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5A953B58" w:rsidR="00032E4E" w:rsidRPr="00620245" w:rsidRDefault="00032E4E" w:rsidP="00620245">
            <w:pPr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20245">
              <w:rPr>
                <w:lang w:val="en-GB"/>
              </w:rPr>
              <w:t>2</w:t>
            </w:r>
            <w:r w:rsidR="008D1818" w:rsidRPr="00620245">
              <w:t>/</w:t>
            </w:r>
            <w:r w:rsidR="004F4F97">
              <w:rPr>
                <w:lang w:val="en-GB"/>
              </w:rPr>
              <w:t>15/Add.1</w:t>
            </w:r>
          </w:p>
        </w:tc>
      </w:tr>
      <w:tr w:rsidR="00032E4E" w:rsidRPr="00D50F99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fr-FR" w:eastAsia="zh-CN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fr-FR" w:eastAsia="zh-CN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1F4EB3E2" w:rsidR="00032E4E" w:rsidRPr="00AD1D99" w:rsidRDefault="00032E4E" w:rsidP="00E71382">
            <w:pPr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621D2307" w:rsidR="00032E4E" w:rsidRPr="00620245" w:rsidRDefault="004F4F97" w:rsidP="00093477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Octo</w:t>
            </w:r>
            <w:r w:rsidR="00CD11DF">
              <w:rPr>
                <w:lang w:val="en-GB"/>
              </w:rPr>
              <w:t>ber</w:t>
            </w:r>
            <w:r w:rsidR="00032E4E" w:rsidRPr="00826AF3">
              <w:rPr>
                <w:lang w:val="en-GB"/>
              </w:rPr>
              <w:t xml:space="preserve"> 201</w:t>
            </w:r>
            <w:r w:rsidR="00620245">
              <w:rPr>
                <w:lang w:val="en-GB"/>
              </w:rPr>
              <w:t>8</w:t>
            </w:r>
          </w:p>
          <w:p w14:paraId="6F78AAFF" w14:textId="77777777" w:rsidR="00032E4E" w:rsidRPr="00826AF3" w:rsidRDefault="00032E4E" w:rsidP="00093477">
            <w:pPr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rPr>
          <w:b/>
        </w:rPr>
      </w:pPr>
      <w:r w:rsidRPr="00A54CB9">
        <w:rPr>
          <w:b/>
        </w:rPr>
        <w:t xml:space="preserve">Конференция Сторон </w:t>
      </w:r>
      <w:r w:rsidR="002F42D1" w:rsidRPr="00A54CB9">
        <w:rPr>
          <w:b/>
        </w:rPr>
        <w:t>Минаматск</w:t>
      </w:r>
      <w:r>
        <w:rPr>
          <w:b/>
        </w:rPr>
        <w:t>ой</w:t>
      </w:r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11219046" w:rsidR="00E976AB" w:rsidRPr="00A54CB9" w:rsidRDefault="00620245" w:rsidP="00A54CB9">
      <w:pPr>
        <w:rPr>
          <w:b/>
        </w:rPr>
      </w:pPr>
      <w:r>
        <w:rPr>
          <w:b/>
        </w:rPr>
        <w:t>Второе</w:t>
      </w:r>
      <w:r w:rsidR="00787688" w:rsidRPr="00A54CB9">
        <w:rPr>
          <w:b/>
        </w:rPr>
        <w:t xml:space="preserve"> совещание</w:t>
      </w:r>
    </w:p>
    <w:p w14:paraId="025D4C98" w14:textId="0653416C" w:rsidR="00E976AB" w:rsidRDefault="00787688" w:rsidP="00A54CB9">
      <w:r w:rsidRPr="00A54CB9">
        <w:t xml:space="preserve">Женева, </w:t>
      </w:r>
      <w:r w:rsidR="00620245">
        <w:t>19-</w:t>
      </w:r>
      <w:r w:rsidRPr="00A54CB9">
        <w:t>2</w:t>
      </w:r>
      <w:r w:rsidR="00620245">
        <w:t>3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20245">
        <w:t>8</w:t>
      </w:r>
      <w:r w:rsidRPr="00A54CB9">
        <w:t xml:space="preserve"> года</w:t>
      </w:r>
    </w:p>
    <w:p w14:paraId="1D9EA475" w14:textId="7EE66E2B" w:rsidR="00620245" w:rsidRPr="008C2EC7" w:rsidRDefault="00760AB1" w:rsidP="000457BB">
      <w:pPr>
        <w:spacing w:after="60"/>
      </w:pPr>
      <w:r>
        <w:t xml:space="preserve">Пункт </w:t>
      </w:r>
      <w:r w:rsidRPr="00760AB1">
        <w:t xml:space="preserve">5 </w:t>
      </w:r>
      <w:r>
        <w:rPr>
          <w:lang w:val="en-GB"/>
        </w:rPr>
        <w:t>k</w:t>
      </w:r>
      <w:r w:rsidRPr="00760AB1">
        <w:t>)</w:t>
      </w:r>
      <w:r w:rsidR="00620245">
        <w:t xml:space="preserve"> предварительной повестки дня</w:t>
      </w:r>
      <w:r w:rsidR="00620245" w:rsidRPr="0070769D">
        <w:footnoteReference w:customMarkFollows="1" w:id="2"/>
        <w:sym w:font="Symbol" w:char="F02A"/>
      </w:r>
    </w:p>
    <w:p w14:paraId="6A17D167" w14:textId="3F5F60A0" w:rsidR="00620245" w:rsidRPr="00B22303" w:rsidRDefault="00B22303" w:rsidP="00B22303">
      <w:pPr>
        <w:spacing w:after="120"/>
        <w:ind w:right="1701"/>
        <w:rPr>
          <w:b/>
        </w:rPr>
      </w:pPr>
      <w:r w:rsidRPr="00B22303">
        <w:rPr>
          <w:b/>
          <w:bCs/>
        </w:rPr>
        <w:t>Вопросы для рассмотрения или принятия мер Конференцией Сторон: секретариат</w:t>
      </w:r>
    </w:p>
    <w:p w14:paraId="54002540" w14:textId="77777777" w:rsidR="00B22303" w:rsidRPr="00B22303" w:rsidRDefault="00B22303" w:rsidP="00B22303">
      <w:pPr>
        <w:spacing w:before="360" w:after="240"/>
        <w:ind w:left="1247" w:right="567"/>
        <w:rPr>
          <w:b/>
          <w:sz w:val="28"/>
          <w:szCs w:val="28"/>
        </w:rPr>
      </w:pPr>
      <w:r w:rsidRPr="00B22303">
        <w:rPr>
          <w:b/>
          <w:sz w:val="28"/>
          <w:szCs w:val="28"/>
        </w:rPr>
        <w:t>Рассмотрение организационных вопросов, касающихся секретариата</w:t>
      </w:r>
    </w:p>
    <w:p w14:paraId="24A1EA09" w14:textId="77777777" w:rsidR="00B22303" w:rsidRPr="00B22303" w:rsidRDefault="00B22303" w:rsidP="00B22303">
      <w:pPr>
        <w:spacing w:after="120"/>
        <w:ind w:left="1248"/>
        <w:rPr>
          <w:b/>
          <w:sz w:val="24"/>
          <w:szCs w:val="24"/>
        </w:rPr>
      </w:pPr>
      <w:r w:rsidRPr="00B22303">
        <w:rPr>
          <w:b/>
          <w:sz w:val="24"/>
          <w:szCs w:val="24"/>
        </w:rPr>
        <w:t>Записка секретариата</w:t>
      </w:r>
    </w:p>
    <w:p w14:paraId="729C1051" w14:textId="77777777" w:rsidR="00B22303" w:rsidRPr="00B22303" w:rsidRDefault="00B22303" w:rsidP="00B22303">
      <w:pPr>
        <w:spacing w:after="120"/>
        <w:ind w:left="1248"/>
        <w:rPr>
          <w:b/>
          <w:sz w:val="24"/>
          <w:szCs w:val="24"/>
        </w:rPr>
      </w:pPr>
      <w:r w:rsidRPr="00B22303">
        <w:rPr>
          <w:b/>
          <w:sz w:val="24"/>
          <w:szCs w:val="24"/>
        </w:rPr>
        <w:t>Добавление</w:t>
      </w:r>
    </w:p>
    <w:p w14:paraId="682AE457" w14:textId="28CAB558" w:rsidR="00B22303" w:rsidRPr="004505AD" w:rsidRDefault="00B22303" w:rsidP="00B22303">
      <w:pPr>
        <w:spacing w:after="120"/>
        <w:ind w:left="1248"/>
      </w:pPr>
      <w:r>
        <w:t>1.</w:t>
      </w:r>
      <w:r>
        <w:tab/>
      </w:r>
      <w:r w:rsidRPr="004505AD">
        <w:t xml:space="preserve">В июне 2018 года Председатель Конференции Сторон Минаматской конвенции о ртути просил членов Бюро провести в своих регионах консультации по предложению, внесенному группой стран, входящих в одну из представленных в Бюро региональных групп Организации Объединенных Наций. Цель этого предложения заключалась в том, чтобы сосредоточить обсуждение на втором совещании Конференции Сторон на подробностях организации работы секретариата и, если это возможно, избежать возобновления обсуждения трех основных вопросов, </w:t>
      </w:r>
      <w:proofErr w:type="spellStart"/>
      <w:r w:rsidRPr="004505AD">
        <w:t>обсуждавшихся</w:t>
      </w:r>
      <w:proofErr w:type="spellEnd"/>
      <w:r w:rsidRPr="004505AD">
        <w:t xml:space="preserve"> и согласованных Конференцией Сторон на ее первом совещании, а именно: отдельный секретариат, расположение секретариата в Женеве и ежегодный взнос принимающей страны в размере 1 млн. швейц</w:t>
      </w:r>
      <w:r w:rsidR="007F7A12">
        <w:t>.</w:t>
      </w:r>
      <w:r w:rsidRPr="004505AD">
        <w:t xml:space="preserve"> фр.</w:t>
      </w:r>
      <w:bookmarkStart w:id="2" w:name="_Hlk526643952"/>
      <w:bookmarkEnd w:id="2"/>
    </w:p>
    <w:p w14:paraId="5086D39E" w14:textId="7A11E768" w:rsidR="00B22303" w:rsidRPr="004505AD" w:rsidRDefault="00B22303" w:rsidP="00B22303">
      <w:pPr>
        <w:spacing w:after="120"/>
        <w:ind w:left="1248"/>
      </w:pPr>
      <w:r>
        <w:t>2.</w:t>
      </w:r>
      <w:r>
        <w:tab/>
      </w:r>
      <w:r w:rsidRPr="004505AD">
        <w:t>На своем совещании, состоявшемся в Женеве 13 и 14 сентября 2018 года, Бюро более подробно обсудило этот вопрос и сог</w:t>
      </w:r>
      <w:r>
        <w:t>ласилось с данным предложением.</w:t>
      </w:r>
    </w:p>
    <w:p w14:paraId="5F713175" w14:textId="1BE76BC8" w:rsidR="00B22303" w:rsidRPr="004505AD" w:rsidRDefault="00B22303" w:rsidP="00B22303">
      <w:pPr>
        <w:spacing w:after="120"/>
        <w:ind w:left="1248"/>
      </w:pPr>
      <w:bookmarkStart w:id="3" w:name="_Hlk526642881"/>
      <w:r>
        <w:t>3.</w:t>
      </w:r>
      <w:r>
        <w:tab/>
      </w:r>
      <w:r w:rsidRPr="004505AD">
        <w:t>В соответствии с этим соглашением Бюро просило секретариат распространить настоящую записку, подготовленную Председателем от имени Бюро при поддержке секретариата в соответствии с поступившей просьбой, включая предложенный Бюро проект решения.</w:t>
      </w:r>
      <w:bookmarkStart w:id="4" w:name="_Hlk526643900"/>
      <w:bookmarkEnd w:id="3"/>
    </w:p>
    <w:bookmarkEnd w:id="4"/>
    <w:p w14:paraId="14834646" w14:textId="77777777" w:rsidR="00B22303" w:rsidRPr="00B22303" w:rsidRDefault="00B22303" w:rsidP="00B22303">
      <w:pPr>
        <w:spacing w:after="120"/>
        <w:ind w:left="1247" w:right="284"/>
        <w:rPr>
          <w:b/>
          <w:sz w:val="24"/>
          <w:szCs w:val="24"/>
        </w:rPr>
      </w:pPr>
      <w:r w:rsidRPr="00B22303">
        <w:rPr>
          <w:b/>
          <w:sz w:val="24"/>
          <w:szCs w:val="24"/>
        </w:rPr>
        <w:t>Организационные вопросы, касающиеся секретариата Минаматской конвенции</w:t>
      </w:r>
    </w:p>
    <w:p w14:paraId="0B2BAD12" w14:textId="2B363AB5" w:rsidR="00B22303" w:rsidRPr="004505AD" w:rsidRDefault="00B22303" w:rsidP="00B22303">
      <w:pPr>
        <w:spacing w:after="120"/>
        <w:ind w:left="1248"/>
      </w:pPr>
      <w:r>
        <w:t>4.</w:t>
      </w:r>
      <w:r>
        <w:tab/>
      </w:r>
      <w:r w:rsidRPr="004505AD">
        <w:t xml:space="preserve">В приложении к настоящей записке приводится предложенный Бюро проект решения, в котором отражена договоренность, достигнутая Конференцией Сторон на ее первом совещании в отношении трех основных элементов, указанных в пункте 1 настоящей записки. Бюро хотело бы подчеркнуть, что основной темой обсуждений на втором совещании Конференции Сторон должны быть подробности организации работы секретариата и сотрудничество с секретариатом Базельской конвенции о контроле за трансграничной перевозкой опасных отходов и их удалением,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загрязнителях. Бюро также постановило, что Председатель будет сотрудничать с секретариатом Минаматской конвенции и </w:t>
      </w:r>
      <w:r w:rsidRPr="004505AD">
        <w:lastRenderedPageBreak/>
        <w:t>секретариатом Базельской, Роттердамской и Стокгольмской конвенций в деле подготовки информационного документа, в котором по просьбе Бюро излагаются следующи</w:t>
      </w:r>
      <w:r w:rsidR="007F7A12">
        <w:t>е вопросы: а) </w:t>
      </w:r>
      <w:r w:rsidRPr="004505AD">
        <w:t xml:space="preserve">различные услуги, оказываемые секретариатом Минаматской конвенции; b) каким образом различные услуги могут приобретаться у секретариата Базельской, Роттердамской и Стокгольмской конвенций или оказываться совместно с ним, если Конференция Сторон примет такое решение; и c) как такие приобретения или совместное оказание услуг повлияют на бюджет Минаматской конвенции. </w:t>
      </w:r>
    </w:p>
    <w:p w14:paraId="259B4383" w14:textId="77777777" w:rsidR="00B22303" w:rsidRPr="00B22303" w:rsidRDefault="00B22303" w:rsidP="00B22303">
      <w:pPr>
        <w:spacing w:after="120"/>
        <w:ind w:left="1247" w:right="284"/>
        <w:rPr>
          <w:b/>
          <w:sz w:val="24"/>
          <w:szCs w:val="24"/>
        </w:rPr>
      </w:pPr>
      <w:r w:rsidRPr="00B22303">
        <w:rPr>
          <w:b/>
          <w:sz w:val="24"/>
          <w:szCs w:val="24"/>
        </w:rPr>
        <w:t>Предлагаемые меры для принятия Конференцией Сторон</w:t>
      </w:r>
    </w:p>
    <w:p w14:paraId="5079C65D" w14:textId="071D43D7" w:rsidR="00B22303" w:rsidRPr="000457BB" w:rsidRDefault="00B22303" w:rsidP="00B22303">
      <w:pPr>
        <w:spacing w:after="120"/>
        <w:ind w:left="1248"/>
      </w:pPr>
      <w:r>
        <w:t>5.</w:t>
      </w:r>
      <w:r>
        <w:tab/>
      </w:r>
      <w:r w:rsidRPr="004505AD">
        <w:t>Конференция Сторон, возможно, пожелает принять решение в соответствии с предложенным Бюро проектом решения, изложенным в приложении к настоящей записке, и создать контактную группу для рассмотрения подробностей организации работы секретариата и сотрудничества с секретариатом Базельской, Роттердамс</w:t>
      </w:r>
      <w:r w:rsidR="000457BB">
        <w:t>кой и Стокгольмской конвенций.</w:t>
      </w:r>
    </w:p>
    <w:p w14:paraId="65F9F8FC" w14:textId="77777777" w:rsidR="00B22303" w:rsidRDefault="00B22303" w:rsidP="00B22303">
      <w:pPr>
        <w:spacing w:after="120"/>
      </w:pPr>
      <w:r>
        <w:br w:type="page"/>
      </w:r>
    </w:p>
    <w:p w14:paraId="419F62D8" w14:textId="049F151F" w:rsidR="00B22303" w:rsidRPr="00B22303" w:rsidRDefault="00B22303" w:rsidP="00B22303">
      <w:pPr>
        <w:spacing w:after="240"/>
        <w:rPr>
          <w:b/>
          <w:sz w:val="28"/>
          <w:szCs w:val="28"/>
        </w:rPr>
      </w:pPr>
      <w:r w:rsidRPr="00B22303">
        <w:rPr>
          <w:b/>
          <w:sz w:val="28"/>
          <w:szCs w:val="28"/>
        </w:rPr>
        <w:lastRenderedPageBreak/>
        <w:t>Приложение</w:t>
      </w:r>
    </w:p>
    <w:p w14:paraId="1A9FD71B" w14:textId="39AFCE7B" w:rsidR="00B22303" w:rsidRPr="00B22303" w:rsidRDefault="00B22303" w:rsidP="00B22303">
      <w:pPr>
        <w:spacing w:after="120"/>
        <w:ind w:left="1248"/>
        <w:rPr>
          <w:b/>
          <w:sz w:val="28"/>
          <w:szCs w:val="28"/>
        </w:rPr>
      </w:pPr>
      <w:r w:rsidRPr="00B22303">
        <w:rPr>
          <w:b/>
          <w:sz w:val="28"/>
          <w:szCs w:val="28"/>
        </w:rPr>
        <w:t>МК-2/[XX</w:t>
      </w:r>
      <w:r>
        <w:rPr>
          <w:b/>
          <w:sz w:val="28"/>
          <w:szCs w:val="28"/>
        </w:rPr>
        <w:t>]: Секретариат</w:t>
      </w:r>
    </w:p>
    <w:p w14:paraId="010BEA19" w14:textId="77777777" w:rsidR="00B22303" w:rsidRPr="00B22303" w:rsidRDefault="00B22303" w:rsidP="00B22303">
      <w:pPr>
        <w:spacing w:after="120"/>
        <w:ind w:left="1247" w:firstLine="624"/>
        <w:rPr>
          <w:i/>
        </w:rPr>
      </w:pPr>
      <w:r w:rsidRPr="00B22303">
        <w:rPr>
          <w:i/>
        </w:rPr>
        <w:t>Конференция Сторон,</w:t>
      </w:r>
    </w:p>
    <w:p w14:paraId="412078E7" w14:textId="77777777" w:rsidR="00B22303" w:rsidRPr="004505AD" w:rsidRDefault="00B22303" w:rsidP="00B22303">
      <w:pPr>
        <w:spacing w:after="120"/>
        <w:ind w:left="1247" w:firstLine="624"/>
      </w:pPr>
      <w:r w:rsidRPr="00B22303">
        <w:rPr>
          <w:i/>
        </w:rPr>
        <w:t>ссылаясь</w:t>
      </w:r>
      <w:r w:rsidRPr="004505AD">
        <w:t xml:space="preserve"> на свое решение МК-1/11 «Секретариат»,</w:t>
      </w:r>
    </w:p>
    <w:p w14:paraId="15CB1C20" w14:textId="62EFBD76" w:rsidR="00B22303" w:rsidRPr="004505AD" w:rsidRDefault="00B22303" w:rsidP="00B22303">
      <w:pPr>
        <w:spacing w:after="120"/>
        <w:ind w:left="1247" w:firstLine="624"/>
      </w:pPr>
      <w:r w:rsidRPr="00B22303">
        <w:rPr>
          <w:i/>
        </w:rPr>
        <w:t>отмечая</w:t>
      </w:r>
      <w:r w:rsidRPr="004505AD">
        <w:t>, что Директор-исполнитель Программы Организации Объединенных Наций по окружающей среде обеспечивает функции секретариата, как это испрошено в решении</w:t>
      </w:r>
      <w:r>
        <w:t> МК</w:t>
      </w:r>
      <w:r>
        <w:noBreakHyphen/>
      </w:r>
      <w:r w:rsidRPr="004505AD">
        <w:t>1/11,</w:t>
      </w:r>
    </w:p>
    <w:p w14:paraId="2C02AD46" w14:textId="2BCBCCCD" w:rsidR="00B22303" w:rsidRPr="004505AD" w:rsidRDefault="00B22303" w:rsidP="00B22303">
      <w:pPr>
        <w:spacing w:after="120"/>
        <w:ind w:left="1247" w:firstLine="624"/>
      </w:pPr>
      <w:r w:rsidRPr="00B22303">
        <w:rPr>
          <w:i/>
        </w:rPr>
        <w:t xml:space="preserve">постановляет </w:t>
      </w:r>
      <w:r w:rsidRPr="004505AD">
        <w:t>принять предложени</w:t>
      </w:r>
      <w:bookmarkStart w:id="5" w:name="_GoBack"/>
      <w:bookmarkEnd w:id="5"/>
      <w:r w:rsidRPr="004505AD">
        <w:t>е правительства Швейцарии разместить секретариат в Женеве и с удовлетворением отмечает ежегодный взнос принимающей страны со стороны правительства Швейцарии в размере 1 млн. швейц</w:t>
      </w:r>
      <w:r w:rsidR="007F7A12">
        <w:t>. фр.</w:t>
      </w:r>
      <w:r w:rsidRPr="004505AD">
        <w:t>, распределяемый как это установлено в финансовых правилах Конференции Сторон Минаматской конвенции о ртути, ее вспомогательных ор</w:t>
      </w:r>
      <w:r w:rsidR="007F7A12">
        <w:t>ганов и секретариата Конвенции;</w:t>
      </w:r>
    </w:p>
    <w:p w14:paraId="7DBE325D" w14:textId="77777777" w:rsidR="00B22303" w:rsidRPr="004505AD" w:rsidRDefault="00B22303" w:rsidP="00B22303">
      <w:pPr>
        <w:spacing w:after="120"/>
        <w:ind w:left="1247" w:firstLine="624"/>
      </w:pPr>
      <w:r w:rsidRPr="00B22303">
        <w:rPr>
          <w:i/>
        </w:rPr>
        <w:t>просит</w:t>
      </w:r>
      <w:r w:rsidRPr="004505AD">
        <w:t xml:space="preserve"> Директора-исполнителя Программы Организации Объединенных Наций по окружающей среде и далее обеспечивать функции секретариата Конвенции посредством секретариата Минаматской конвенции, размещаемого в Женеве.</w:t>
      </w:r>
    </w:p>
    <w:p w14:paraId="6554DEB6" w14:textId="7C16D5B4" w:rsidR="009D197D" w:rsidRPr="00A1225A" w:rsidRDefault="009D197D" w:rsidP="00145890">
      <w:pPr>
        <w:spacing w:after="120"/>
        <w:ind w:left="124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9D197D" w:rsidRPr="00A1225A" w14:paraId="7209754C" w14:textId="77777777" w:rsidTr="00DC2AFF">
        <w:tc>
          <w:tcPr>
            <w:tcW w:w="1942" w:type="dxa"/>
            <w:shd w:val="clear" w:color="auto" w:fill="auto"/>
          </w:tcPr>
          <w:p w14:paraId="03F0DA31" w14:textId="77777777" w:rsidR="009D197D" w:rsidRPr="00A1225A" w:rsidRDefault="009D197D" w:rsidP="009D197D">
            <w:pPr>
              <w:spacing w:after="120"/>
            </w:pPr>
          </w:p>
        </w:tc>
        <w:tc>
          <w:tcPr>
            <w:tcW w:w="1942" w:type="dxa"/>
            <w:shd w:val="clear" w:color="auto" w:fill="auto"/>
          </w:tcPr>
          <w:p w14:paraId="49EF36C2" w14:textId="77777777" w:rsidR="009D197D" w:rsidRPr="00A1225A" w:rsidRDefault="009D197D" w:rsidP="009D197D">
            <w:pPr>
              <w:spacing w:after="120"/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791489B7" w14:textId="77777777" w:rsidR="009D197D" w:rsidRPr="00A1225A" w:rsidRDefault="009D197D" w:rsidP="009D197D">
            <w:pPr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23F41822" w14:textId="77777777" w:rsidR="009D197D" w:rsidRPr="00A1225A" w:rsidRDefault="009D197D" w:rsidP="009D197D">
            <w:pPr>
              <w:spacing w:after="120"/>
            </w:pPr>
          </w:p>
        </w:tc>
        <w:tc>
          <w:tcPr>
            <w:tcW w:w="1943" w:type="dxa"/>
            <w:shd w:val="clear" w:color="auto" w:fill="auto"/>
          </w:tcPr>
          <w:p w14:paraId="664EA47E" w14:textId="77777777" w:rsidR="009D197D" w:rsidRPr="00A1225A" w:rsidRDefault="009D197D" w:rsidP="009D197D">
            <w:pPr>
              <w:spacing w:after="120"/>
            </w:pPr>
          </w:p>
        </w:tc>
      </w:tr>
    </w:tbl>
    <w:p w14:paraId="3E33339E" w14:textId="77777777" w:rsidR="00616741" w:rsidRPr="00FA3168" w:rsidRDefault="00616741" w:rsidP="009D197D">
      <w:pPr>
        <w:spacing w:after="120"/>
        <w:ind w:left="1247"/>
      </w:pPr>
    </w:p>
    <w:sectPr w:rsidR="00616741" w:rsidRPr="00FA3168" w:rsidSect="00C606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C949" w14:textId="77777777" w:rsidR="00412A08" w:rsidRDefault="00412A08">
      <w:r>
        <w:separator/>
      </w:r>
    </w:p>
  </w:endnote>
  <w:endnote w:type="continuationSeparator" w:id="0">
    <w:p w14:paraId="6B58B949" w14:textId="77777777" w:rsidR="00412A08" w:rsidRDefault="0041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DB75" w14:textId="0D6C50C5" w:rsidR="00C870D8" w:rsidRPr="001C208E" w:rsidRDefault="00C870D8" w:rsidP="000A2D09">
    <w:pPr>
      <w:pStyle w:val="Pieddepage"/>
      <w:tabs>
        <w:tab w:val="clear" w:pos="4320"/>
        <w:tab w:val="clear" w:pos="8640"/>
      </w:tabs>
      <w:rPr>
        <w:lang w:val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F354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D921" w14:textId="4B088D92" w:rsidR="00C870D8" w:rsidRDefault="00C870D8" w:rsidP="00F1712F">
    <w:pPr>
      <w:pStyle w:val="Pieddepage"/>
      <w:tabs>
        <w:tab w:val="clear" w:pos="4320"/>
        <w:tab w:val="clear" w:pos="8640"/>
      </w:tabs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7F3542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E341" w14:textId="4139C323" w:rsidR="00C870D8" w:rsidRPr="00620245" w:rsidRDefault="00CD11DF" w:rsidP="000A2D09">
    <w:pPr>
      <w:pStyle w:val="Pieddepage"/>
      <w:tabs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K1802</w:t>
    </w:r>
    <w:r w:rsidR="00760AB1">
      <w:rPr>
        <w:sz w:val="20"/>
        <w:lang w:val="en-GB"/>
      </w:rPr>
      <w:t>842</w:t>
    </w:r>
    <w:r w:rsidR="00FA3168">
      <w:rPr>
        <w:sz w:val="20"/>
        <w:lang w:val="en-US"/>
      </w:rPr>
      <w:t xml:space="preserve">      </w:t>
    </w:r>
    <w:r w:rsidR="00D50F99">
      <w:rPr>
        <w:sz w:val="20"/>
        <w:lang w:val="en-US"/>
      </w:rPr>
      <w:t>02</w:t>
    </w:r>
    <w:r>
      <w:rPr>
        <w:sz w:val="20"/>
        <w:lang w:val="en-US"/>
      </w:rPr>
      <w:t>1</w:t>
    </w:r>
    <w:r w:rsidR="00D50F99">
      <w:rPr>
        <w:sz w:val="20"/>
        <w:lang w:val="en-US"/>
      </w:rPr>
      <w:t>1</w:t>
    </w:r>
    <w:r w:rsidR="00C870D8" w:rsidRPr="00C4766A">
      <w:rPr>
        <w:sz w:val="20"/>
      </w:rPr>
      <w:t>1</w:t>
    </w:r>
    <w:r w:rsidR="00620245">
      <w:rPr>
        <w:sz w:val="20"/>
        <w:lang w:val="en-GB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3C9B" w14:textId="77777777" w:rsidR="00412A08" w:rsidRDefault="00412A08" w:rsidP="00851756">
      <w:pPr>
        <w:spacing w:before="60"/>
        <w:ind w:left="624"/>
      </w:pPr>
      <w:r>
        <w:separator/>
      </w:r>
    </w:p>
  </w:footnote>
  <w:footnote w:type="continuationSeparator" w:id="0">
    <w:p w14:paraId="3C567595" w14:textId="77777777" w:rsidR="00412A08" w:rsidRDefault="00412A08">
      <w:r>
        <w:continuationSeparator/>
      </w:r>
    </w:p>
  </w:footnote>
  <w:footnote w:type="continuationNotice" w:id="1">
    <w:p w14:paraId="2F126FF5" w14:textId="77777777" w:rsidR="00412A08" w:rsidRDefault="00412A08"/>
  </w:footnote>
  <w:footnote w:id="2">
    <w:p w14:paraId="6E78A238" w14:textId="1EFED1A8" w:rsidR="00620245" w:rsidRPr="00181773" w:rsidRDefault="00620245" w:rsidP="00620245">
      <w:pPr>
        <w:pStyle w:val="Notedebasdepag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181773">
        <w:rPr>
          <w:szCs w:val="18"/>
        </w:rPr>
        <w:t>*</w:t>
      </w:r>
      <w:r w:rsidRPr="00181773">
        <w:rPr>
          <w:szCs w:val="18"/>
          <w:lang w:val="en-US"/>
        </w:rPr>
        <w:tab/>
      </w:r>
      <w:r>
        <w:rPr>
          <w:szCs w:val="18"/>
        </w:rPr>
        <w:t>UNEP/</w:t>
      </w:r>
      <w:r>
        <w:rPr>
          <w:szCs w:val="18"/>
          <w:lang w:val="en-GB"/>
        </w:rPr>
        <w:t>MC/COP.2</w:t>
      </w:r>
      <w:r w:rsidRPr="00181773">
        <w:rPr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2C64" w14:textId="1418E069" w:rsidR="00C870D8" w:rsidRPr="00942112" w:rsidRDefault="00620245" w:rsidP="000A2D09">
    <w:pPr>
      <w:pStyle w:val="En-tte"/>
      <w:tabs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760AB1">
      <w:rPr>
        <w:lang w:val="en-US"/>
      </w:rPr>
      <w:t>15/Add.1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C210" w14:textId="724253C6" w:rsidR="00C870D8" w:rsidRPr="00942112" w:rsidRDefault="00620245" w:rsidP="00F1712F">
    <w:pPr>
      <w:pStyle w:val="En-tte"/>
      <w:tabs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UNEP/MC/COP.2</w:t>
    </w:r>
    <w:r w:rsidR="00942112">
      <w:rPr>
        <w:lang w:val="en-US"/>
      </w:rPr>
      <w:t>/</w:t>
    </w:r>
    <w:r w:rsidR="00760AB1">
      <w:rPr>
        <w:lang w:val="en-US"/>
      </w:rPr>
      <w:t>15/Add.1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3D9A" w14:textId="422262CC" w:rsidR="00C870D8" w:rsidRDefault="00C870D8" w:rsidP="00032E4E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Titre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Titre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6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</w:num>
  <w:num w:numId="5">
    <w:abstractNumId w:val="5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5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"/>
  </w:num>
  <w:num w:numId="19">
    <w:abstractNumId w:val="5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16E8"/>
    <w:rsid w:val="000024A3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457BB"/>
    <w:rsid w:val="000509B4"/>
    <w:rsid w:val="000553F1"/>
    <w:rsid w:val="0006035B"/>
    <w:rsid w:val="0006096F"/>
    <w:rsid w:val="000649C5"/>
    <w:rsid w:val="00066CAB"/>
    <w:rsid w:val="00071886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640C"/>
    <w:rsid w:val="000A035D"/>
    <w:rsid w:val="000A2D09"/>
    <w:rsid w:val="000A33DF"/>
    <w:rsid w:val="000A48BD"/>
    <w:rsid w:val="000A5627"/>
    <w:rsid w:val="000B22A2"/>
    <w:rsid w:val="000B3A56"/>
    <w:rsid w:val="000B5621"/>
    <w:rsid w:val="000B6C42"/>
    <w:rsid w:val="000B73F9"/>
    <w:rsid w:val="000C2A52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6A3"/>
    <w:rsid w:val="00145890"/>
    <w:rsid w:val="00152B6B"/>
    <w:rsid w:val="00155395"/>
    <w:rsid w:val="00156B6B"/>
    <w:rsid w:val="00160D74"/>
    <w:rsid w:val="0016251F"/>
    <w:rsid w:val="001646EA"/>
    <w:rsid w:val="00167D02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0FF0"/>
    <w:rsid w:val="001C191A"/>
    <w:rsid w:val="001C208E"/>
    <w:rsid w:val="001D3874"/>
    <w:rsid w:val="001D7E75"/>
    <w:rsid w:val="001E0D73"/>
    <w:rsid w:val="001E4028"/>
    <w:rsid w:val="001E45BD"/>
    <w:rsid w:val="001E56D2"/>
    <w:rsid w:val="001E7D56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4E78"/>
    <w:rsid w:val="00235079"/>
    <w:rsid w:val="00243D36"/>
    <w:rsid w:val="002445B0"/>
    <w:rsid w:val="00246151"/>
    <w:rsid w:val="0024616E"/>
    <w:rsid w:val="00247707"/>
    <w:rsid w:val="00255632"/>
    <w:rsid w:val="0026018E"/>
    <w:rsid w:val="002623CD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D027F"/>
    <w:rsid w:val="002D3E15"/>
    <w:rsid w:val="002D7A85"/>
    <w:rsid w:val="002D7B60"/>
    <w:rsid w:val="002E6C80"/>
    <w:rsid w:val="002F42D1"/>
    <w:rsid w:val="002F4761"/>
    <w:rsid w:val="002F5C79"/>
    <w:rsid w:val="002F68EE"/>
    <w:rsid w:val="003019E2"/>
    <w:rsid w:val="00304499"/>
    <w:rsid w:val="00310B4B"/>
    <w:rsid w:val="00310BEB"/>
    <w:rsid w:val="00312543"/>
    <w:rsid w:val="0031413F"/>
    <w:rsid w:val="00314854"/>
    <w:rsid w:val="003148BB"/>
    <w:rsid w:val="00317976"/>
    <w:rsid w:val="00320F2F"/>
    <w:rsid w:val="00326E66"/>
    <w:rsid w:val="00332216"/>
    <w:rsid w:val="003338F7"/>
    <w:rsid w:val="00337D72"/>
    <w:rsid w:val="00355EA9"/>
    <w:rsid w:val="003578DE"/>
    <w:rsid w:val="00361688"/>
    <w:rsid w:val="003616AB"/>
    <w:rsid w:val="00361855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10C55"/>
    <w:rsid w:val="00412A08"/>
    <w:rsid w:val="00415FE6"/>
    <w:rsid w:val="00416854"/>
    <w:rsid w:val="00417725"/>
    <w:rsid w:val="00420709"/>
    <w:rsid w:val="004375DD"/>
    <w:rsid w:val="00437F26"/>
    <w:rsid w:val="00444097"/>
    <w:rsid w:val="00445487"/>
    <w:rsid w:val="0044713F"/>
    <w:rsid w:val="00447E0D"/>
    <w:rsid w:val="00453A68"/>
    <w:rsid w:val="00454769"/>
    <w:rsid w:val="0046222F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B50B2"/>
    <w:rsid w:val="004C3DBE"/>
    <w:rsid w:val="004C5C96"/>
    <w:rsid w:val="004D06A4"/>
    <w:rsid w:val="004F14FF"/>
    <w:rsid w:val="004F1A81"/>
    <w:rsid w:val="004F2185"/>
    <w:rsid w:val="004F3976"/>
    <w:rsid w:val="004F4F97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92B21"/>
    <w:rsid w:val="005A110C"/>
    <w:rsid w:val="005B44BF"/>
    <w:rsid w:val="005B66F5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6741"/>
    <w:rsid w:val="00617224"/>
    <w:rsid w:val="00620222"/>
    <w:rsid w:val="00620245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5A4B"/>
    <w:rsid w:val="00665D0D"/>
    <w:rsid w:val="00684351"/>
    <w:rsid w:val="00684BE1"/>
    <w:rsid w:val="00692E2A"/>
    <w:rsid w:val="006A76F2"/>
    <w:rsid w:val="006A7DE0"/>
    <w:rsid w:val="006B6333"/>
    <w:rsid w:val="006D19D4"/>
    <w:rsid w:val="006D2247"/>
    <w:rsid w:val="006D7EFB"/>
    <w:rsid w:val="006E6672"/>
    <w:rsid w:val="006E6722"/>
    <w:rsid w:val="006F0D46"/>
    <w:rsid w:val="006F27D0"/>
    <w:rsid w:val="006F7AFF"/>
    <w:rsid w:val="007027B9"/>
    <w:rsid w:val="007066B5"/>
    <w:rsid w:val="00711F4E"/>
    <w:rsid w:val="007145DA"/>
    <w:rsid w:val="00715E88"/>
    <w:rsid w:val="00720092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AB1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6D3F"/>
    <w:rsid w:val="007A1683"/>
    <w:rsid w:val="007A3DC0"/>
    <w:rsid w:val="007A5C12"/>
    <w:rsid w:val="007A7CB0"/>
    <w:rsid w:val="007B68A3"/>
    <w:rsid w:val="007C2541"/>
    <w:rsid w:val="007D66A8"/>
    <w:rsid w:val="007E003F"/>
    <w:rsid w:val="007E5F07"/>
    <w:rsid w:val="007F0CF8"/>
    <w:rsid w:val="007F3542"/>
    <w:rsid w:val="007F62CB"/>
    <w:rsid w:val="007F7A12"/>
    <w:rsid w:val="00805335"/>
    <w:rsid w:val="008142EC"/>
    <w:rsid w:val="008164F2"/>
    <w:rsid w:val="00821395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6CDB"/>
    <w:rsid w:val="008676F8"/>
    <w:rsid w:val="00867A15"/>
    <w:rsid w:val="00867BFF"/>
    <w:rsid w:val="00871542"/>
    <w:rsid w:val="00871E08"/>
    <w:rsid w:val="00872BF6"/>
    <w:rsid w:val="0088480A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B6ECC"/>
    <w:rsid w:val="008C2EC7"/>
    <w:rsid w:val="008C34A4"/>
    <w:rsid w:val="008C5EE0"/>
    <w:rsid w:val="008C5FFF"/>
    <w:rsid w:val="008D1818"/>
    <w:rsid w:val="008D4EF1"/>
    <w:rsid w:val="008D75E4"/>
    <w:rsid w:val="008D7C99"/>
    <w:rsid w:val="008E0FCB"/>
    <w:rsid w:val="008F6DFE"/>
    <w:rsid w:val="009008EA"/>
    <w:rsid w:val="0090529F"/>
    <w:rsid w:val="00905742"/>
    <w:rsid w:val="00917EEE"/>
    <w:rsid w:val="0092178C"/>
    <w:rsid w:val="00922BA1"/>
    <w:rsid w:val="00930B88"/>
    <w:rsid w:val="00934554"/>
    <w:rsid w:val="00940DCC"/>
    <w:rsid w:val="0094179A"/>
    <w:rsid w:val="00942112"/>
    <w:rsid w:val="00942F46"/>
    <w:rsid w:val="0094459E"/>
    <w:rsid w:val="00944DBC"/>
    <w:rsid w:val="00950977"/>
    <w:rsid w:val="00951A7B"/>
    <w:rsid w:val="009541FC"/>
    <w:rsid w:val="009564A6"/>
    <w:rsid w:val="00960425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197D"/>
    <w:rsid w:val="009D32CE"/>
    <w:rsid w:val="009D5CB8"/>
    <w:rsid w:val="009E307E"/>
    <w:rsid w:val="009F0A2A"/>
    <w:rsid w:val="009F7611"/>
    <w:rsid w:val="00A0132D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62F0"/>
    <w:rsid w:val="00AC7252"/>
    <w:rsid w:val="00AC7C96"/>
    <w:rsid w:val="00AD1D99"/>
    <w:rsid w:val="00AD4326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303"/>
    <w:rsid w:val="00B22C93"/>
    <w:rsid w:val="00B27589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A0090"/>
    <w:rsid w:val="00BA1A67"/>
    <w:rsid w:val="00BA6A80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24EE"/>
    <w:rsid w:val="00C75781"/>
    <w:rsid w:val="00C771A9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B6B35"/>
    <w:rsid w:val="00CB71A3"/>
    <w:rsid w:val="00CC0FC7"/>
    <w:rsid w:val="00CC10A6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50F99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4C06"/>
    <w:rsid w:val="00D9579D"/>
    <w:rsid w:val="00DA1BCA"/>
    <w:rsid w:val="00DA4A45"/>
    <w:rsid w:val="00DB34E0"/>
    <w:rsid w:val="00DB5925"/>
    <w:rsid w:val="00DC46FF"/>
    <w:rsid w:val="00DC5254"/>
    <w:rsid w:val="00DC569D"/>
    <w:rsid w:val="00DC5AB5"/>
    <w:rsid w:val="00DD0B5A"/>
    <w:rsid w:val="00DD1A4F"/>
    <w:rsid w:val="00DD310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1382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114"/>
    <w:rsid w:val="00EC63E2"/>
    <w:rsid w:val="00EC7AAA"/>
    <w:rsid w:val="00ED366A"/>
    <w:rsid w:val="00ED6BB7"/>
    <w:rsid w:val="00EE1723"/>
    <w:rsid w:val="00EF19FD"/>
    <w:rsid w:val="00EF22B3"/>
    <w:rsid w:val="00EF5D53"/>
    <w:rsid w:val="00F03B69"/>
    <w:rsid w:val="00F07A50"/>
    <w:rsid w:val="00F113DA"/>
    <w:rsid w:val="00F12DA4"/>
    <w:rsid w:val="00F1495C"/>
    <w:rsid w:val="00F1562D"/>
    <w:rsid w:val="00F1712F"/>
    <w:rsid w:val="00F22A8E"/>
    <w:rsid w:val="00F266FC"/>
    <w:rsid w:val="00F3037A"/>
    <w:rsid w:val="00F3465A"/>
    <w:rsid w:val="00F37DC8"/>
    <w:rsid w:val="00F439B3"/>
    <w:rsid w:val="00F650C3"/>
    <w:rsid w:val="00F65D85"/>
    <w:rsid w:val="00F6700B"/>
    <w:rsid w:val="00F8091E"/>
    <w:rsid w:val="00F83855"/>
    <w:rsid w:val="00F8615C"/>
    <w:rsid w:val="00F8673E"/>
    <w:rsid w:val="00F969E5"/>
    <w:rsid w:val="00FA1D9B"/>
    <w:rsid w:val="00FA3168"/>
    <w:rsid w:val="00FA4972"/>
    <w:rsid w:val="00FA6226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5BAC1F"/>
  <w15:docId w15:val="{0018A6CE-BA3C-4F74-B26B-541644E4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2E4E"/>
    <w:rPr>
      <w:lang w:eastAsia="en-US"/>
    </w:rPr>
  </w:style>
  <w:style w:type="paragraph" w:styleId="Titre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Titre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Titre4">
    <w:name w:val="heading 4"/>
    <w:basedOn w:val="Titre3"/>
    <w:next w:val="Normalnumber"/>
    <w:qFormat/>
    <w:rsid w:val="000D6941"/>
    <w:pPr>
      <w:keepNext/>
      <w:outlineLvl w:val="3"/>
    </w:pPr>
  </w:style>
  <w:style w:type="paragraph" w:styleId="Titre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Titre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Titre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Titre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au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M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desillustration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au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Appelnotedebasdep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Notedebasdepage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"/>
    <w:basedOn w:val="Normalpool"/>
    <w:link w:val="NotedebasdepageCar"/>
    <w:qFormat/>
    <w:rsid w:val="000D6941"/>
    <w:pPr>
      <w:spacing w:before="20" w:after="40"/>
      <w:ind w:left="1247"/>
    </w:pPr>
    <w:rPr>
      <w:sz w:val="18"/>
    </w:rPr>
  </w:style>
  <w:style w:type="character" w:styleId="Marquedecommentaire">
    <w:name w:val="annotation reference"/>
    <w:rsid w:val="003929B8"/>
    <w:rPr>
      <w:sz w:val="16"/>
      <w:szCs w:val="16"/>
    </w:rPr>
  </w:style>
  <w:style w:type="paragraph" w:styleId="Commentaire">
    <w:name w:val="annotation text"/>
    <w:basedOn w:val="Normal"/>
    <w:link w:val="CommentaireCar"/>
    <w:rsid w:val="003929B8"/>
  </w:style>
  <w:style w:type="character" w:customStyle="1" w:styleId="CommentaireCar">
    <w:name w:val="Commentaire Car"/>
    <w:link w:val="Commentaire"/>
    <w:rsid w:val="003929B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929B8"/>
    <w:rPr>
      <w:b/>
      <w:bCs/>
    </w:rPr>
  </w:style>
  <w:style w:type="character" w:customStyle="1" w:styleId="ObjetducommentaireCar">
    <w:name w:val="Objet du commentaire Car"/>
    <w:link w:val="Objetducommentaire"/>
    <w:rsid w:val="003929B8"/>
    <w:rPr>
      <w:b/>
      <w:bCs/>
      <w:lang w:eastAsia="en-US"/>
    </w:rPr>
  </w:style>
  <w:style w:type="paragraph" w:styleId="Textedebulles">
    <w:name w:val="Balloon Text"/>
    <w:basedOn w:val="Normal"/>
    <w:link w:val="TextedebullesCar"/>
    <w:rsid w:val="003929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NotedebasdepageCar">
    <w:name w:val="Note de bas de page Car"/>
    <w:aliases w:val="DNV-FT Car,Geneva 9 Car,Font: Geneva 9 Car,Boston 10 Car,f Car,footnote3 Car,text Car,Geneva Car,92 Car,Font: Car,Boston Car,10 Car,FOOTNOTES Car,fn Car,single space Car,Footnote Text Rail EIS Car,ft Car,Footnotes Car,fn cafc Car"/>
    <w:link w:val="Notedebasdepage"/>
    <w:locked/>
    <w:rsid w:val="0014293F"/>
    <w:rPr>
      <w:sz w:val="18"/>
      <w:lang w:val="ru-RU" w:eastAsia="en-US"/>
    </w:rPr>
  </w:style>
  <w:style w:type="table" w:styleId="Grilledutableau">
    <w:name w:val="Table Grid"/>
    <w:basedOn w:val="Tableau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ous-titre"/>
    <w:rsid w:val="00312543"/>
    <w:pPr>
      <w:numPr>
        <w:numId w:val="8"/>
      </w:numPr>
      <w:tabs>
        <w:tab w:val="clear" w:pos="567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ous-titreCar">
    <w:name w:val="Sous-titre Car"/>
    <w:link w:val="Sous-titr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au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Pieddepage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En-tte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Lienhypertexte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Aucuneliste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M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M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M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M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M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86C0-0613-4411-9759-5A5E3C2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3805</Characters>
  <Application>Microsoft Office Word</Application>
  <DocSecurity>0</DocSecurity>
  <Lines>31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NATIONS UNIES</vt:lpstr>
      <vt:lpstr>NATIONS UNIES</vt:lpstr>
      <vt:lpstr>NATIONS UNIES</vt:lpstr>
    </vt:vector>
  </TitlesOfParts>
  <Company>unon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Stephanie Laruelle</cp:lastModifiedBy>
  <cp:revision>2</cp:revision>
  <cp:lastPrinted>2018-10-31T09:02:00Z</cp:lastPrinted>
  <dcterms:created xsi:type="dcterms:W3CDTF">2018-11-05T08:44:00Z</dcterms:created>
  <dcterms:modified xsi:type="dcterms:W3CDTF">2018-11-05T08:44:00Z</dcterms:modified>
</cp:coreProperties>
</file>