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9"/>
        <w:gridCol w:w="4643"/>
        <w:gridCol w:w="3335"/>
      </w:tblGrid>
      <w:tr w:rsidR="00483766" w:rsidRPr="00D52989" w14:paraId="05300C1E" w14:textId="77777777" w:rsidTr="00A33A9A">
        <w:trPr>
          <w:cantSplit/>
          <w:trHeight w:val="850"/>
          <w:jc w:val="right"/>
        </w:trPr>
        <w:tc>
          <w:tcPr>
            <w:tcW w:w="1551" w:type="dxa"/>
          </w:tcPr>
          <w:p w14:paraId="477AE028" w14:textId="2133F272" w:rsidR="00483766" w:rsidRPr="00D36E5C" w:rsidRDefault="00483766" w:rsidP="00CC4B5E">
            <w:pPr>
              <w:spacing w:line="240" w:lineRule="auto"/>
              <w:ind w:leftChars="-52" w:left="-109" w:firstLine="2"/>
              <w:rPr>
                <w:rFonts w:ascii="黑体" w:eastAsia="黑体" w:hAnsi="黑体"/>
                <w:b/>
                <w:sz w:val="32"/>
                <w:szCs w:val="32"/>
              </w:rPr>
            </w:pPr>
            <w:r w:rsidRPr="00D36E5C">
              <w:rPr>
                <w:rFonts w:ascii="黑体" w:eastAsia="黑体" w:hAnsi="黑体" w:hint="eastAsia"/>
                <w:b/>
                <w:sz w:val="32"/>
                <w:szCs w:val="32"/>
              </w:rPr>
              <w:t>联合国</w:t>
            </w:r>
          </w:p>
        </w:tc>
        <w:tc>
          <w:tcPr>
            <w:tcW w:w="4751" w:type="dxa"/>
          </w:tcPr>
          <w:p w14:paraId="4FF62989" w14:textId="77777777" w:rsidR="00483766" w:rsidRPr="00D52989" w:rsidRDefault="00483766" w:rsidP="00403732">
            <w:pPr>
              <w:spacing w:line="240" w:lineRule="auto"/>
              <w:rPr>
                <w:rFonts w:ascii="Univers" w:hAnsi="Univers"/>
                <w:b/>
                <w:sz w:val="27"/>
                <w:szCs w:val="27"/>
                <w:lang w:val="en-GB"/>
              </w:rPr>
            </w:pPr>
          </w:p>
        </w:tc>
        <w:tc>
          <w:tcPr>
            <w:tcW w:w="3411" w:type="dxa"/>
          </w:tcPr>
          <w:p w14:paraId="31A43FCB" w14:textId="5547FB4A" w:rsidR="00483766" w:rsidRPr="00D52989" w:rsidRDefault="00483766" w:rsidP="00403732">
            <w:pPr>
              <w:spacing w:line="240" w:lineRule="auto"/>
              <w:jc w:val="right"/>
              <w:rPr>
                <w:rFonts w:ascii="Arial" w:hAnsi="Arial" w:cs="Arial"/>
                <w:b/>
                <w:sz w:val="64"/>
                <w:szCs w:val="64"/>
              </w:rPr>
            </w:pPr>
            <w:r w:rsidRPr="00D52989">
              <w:rPr>
                <w:rFonts w:ascii="Arial" w:hAnsi="Arial" w:cs="Arial"/>
                <w:b/>
                <w:sz w:val="64"/>
                <w:szCs w:val="64"/>
                <w:lang w:val="en-GB"/>
              </w:rPr>
              <w:t>MC</w:t>
            </w:r>
          </w:p>
        </w:tc>
      </w:tr>
      <w:tr w:rsidR="00483766" w:rsidRPr="00D52989" w14:paraId="53FA1AF1" w14:textId="77777777" w:rsidTr="00A33A9A">
        <w:trPr>
          <w:cantSplit/>
          <w:trHeight w:val="281"/>
          <w:jc w:val="right"/>
        </w:trPr>
        <w:tc>
          <w:tcPr>
            <w:tcW w:w="1551" w:type="dxa"/>
            <w:tcBorders>
              <w:bottom w:val="single" w:sz="4" w:space="0" w:color="auto"/>
            </w:tcBorders>
          </w:tcPr>
          <w:p w14:paraId="1F4D854F" w14:textId="77777777" w:rsidR="00483766" w:rsidRPr="00D52989" w:rsidRDefault="00483766" w:rsidP="00403732">
            <w:pPr>
              <w:spacing w:line="240" w:lineRule="auto"/>
              <w:rPr>
                <w:sz w:val="18"/>
                <w:szCs w:val="18"/>
                <w:lang w:val="en-GB"/>
              </w:rPr>
            </w:pPr>
          </w:p>
        </w:tc>
        <w:tc>
          <w:tcPr>
            <w:tcW w:w="4751" w:type="dxa"/>
            <w:tcBorders>
              <w:bottom w:val="single" w:sz="4" w:space="0" w:color="auto"/>
            </w:tcBorders>
          </w:tcPr>
          <w:p w14:paraId="7BFFFA31" w14:textId="77777777" w:rsidR="00483766" w:rsidRPr="00D52989" w:rsidRDefault="00483766" w:rsidP="00403732">
            <w:pPr>
              <w:spacing w:line="240" w:lineRule="auto"/>
              <w:rPr>
                <w:rFonts w:ascii="Univers" w:hAnsi="Univers"/>
                <w:b/>
                <w:sz w:val="18"/>
                <w:szCs w:val="18"/>
                <w:lang w:val="en-GB"/>
              </w:rPr>
            </w:pPr>
          </w:p>
        </w:tc>
        <w:tc>
          <w:tcPr>
            <w:tcW w:w="3411" w:type="dxa"/>
            <w:tcBorders>
              <w:bottom w:val="single" w:sz="4" w:space="0" w:color="auto"/>
            </w:tcBorders>
          </w:tcPr>
          <w:p w14:paraId="262E297B" w14:textId="5E4279E8" w:rsidR="00483766" w:rsidRPr="00D52989" w:rsidRDefault="00483766" w:rsidP="00483766">
            <w:pPr>
              <w:spacing w:after="0" w:line="240" w:lineRule="auto"/>
              <w:rPr>
                <w:sz w:val="18"/>
                <w:szCs w:val="18"/>
              </w:rPr>
            </w:pPr>
            <w:r w:rsidRPr="00D52989">
              <w:rPr>
                <w:b/>
                <w:bCs/>
                <w:sz w:val="28"/>
                <w:lang w:val="en-GB"/>
              </w:rPr>
              <w:t>UNEP/</w:t>
            </w:r>
            <w:r w:rsidRPr="00483766">
              <w:rPr>
                <w:sz w:val="20"/>
                <w:szCs w:val="20"/>
                <w:lang w:val="en-GB"/>
              </w:rPr>
              <w:t>MC/COP.1/21</w:t>
            </w:r>
            <w:bookmarkStart w:id="0" w:name="OLE_LINK1"/>
            <w:bookmarkStart w:id="1" w:name="OLE_LINK2"/>
            <w:bookmarkEnd w:id="0"/>
            <w:bookmarkEnd w:id="1"/>
          </w:p>
        </w:tc>
      </w:tr>
      <w:tr w:rsidR="00483766" w:rsidRPr="00391F03" w14:paraId="2969B144" w14:textId="77777777" w:rsidTr="00A33A9A">
        <w:trPr>
          <w:cantSplit/>
          <w:trHeight w:val="2549"/>
          <w:jc w:val="right"/>
        </w:trPr>
        <w:tc>
          <w:tcPr>
            <w:tcW w:w="1551" w:type="dxa"/>
            <w:tcBorders>
              <w:top w:val="single" w:sz="4" w:space="0" w:color="auto"/>
              <w:bottom w:val="single" w:sz="24" w:space="0" w:color="auto"/>
            </w:tcBorders>
          </w:tcPr>
          <w:p w14:paraId="3CE85F6D" w14:textId="69383F5B" w:rsidR="00483766" w:rsidRPr="00D52989" w:rsidRDefault="00483766" w:rsidP="00403732">
            <w:pPr>
              <w:spacing w:line="240" w:lineRule="auto"/>
              <w:rPr>
                <w:lang w:val="en-GB"/>
              </w:rPr>
            </w:pPr>
            <w:bookmarkStart w:id="2" w:name="_MON_1021710482"/>
            <w:bookmarkStart w:id="3" w:name="_MON_1021710510"/>
            <w:bookmarkEnd w:id="2"/>
            <w:bookmarkEnd w:id="3"/>
            <w:r w:rsidRPr="00D52989">
              <w:rPr>
                <w:noProof/>
              </w:rPr>
              <w:drawing>
                <wp:inline distT="0" distB="0" distL="0" distR="0" wp14:anchorId="2DE3666B" wp14:editId="07DCE0FB">
                  <wp:extent cx="842645"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2645" cy="784860"/>
                          </a:xfrm>
                          <a:prstGeom prst="rect">
                            <a:avLst/>
                          </a:prstGeom>
                          <a:noFill/>
                          <a:ln>
                            <a:noFill/>
                          </a:ln>
                        </pic:spPr>
                      </pic:pic>
                    </a:graphicData>
                  </a:graphic>
                </wp:inline>
              </w:drawing>
            </w:r>
            <w:r w:rsidRPr="00D52989">
              <w:rPr>
                <w:noProof/>
              </w:rPr>
              <w:drawing>
                <wp:inline distT="0" distB="0" distL="0" distR="0" wp14:anchorId="3FAFA2F3" wp14:editId="500B0CBB">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39A1A433" w14:textId="7D6BFF87" w:rsidR="00483766" w:rsidRPr="00483766" w:rsidRDefault="00483766" w:rsidP="00D36E5C">
            <w:pPr>
              <w:spacing w:before="1320" w:line="240" w:lineRule="auto"/>
              <w:jc w:val="left"/>
              <w:rPr>
                <w:rFonts w:ascii="黑体" w:eastAsia="黑体" w:hAnsi="黑体" w:cs="Arial"/>
                <w:b/>
                <w:sz w:val="32"/>
                <w:szCs w:val="32"/>
              </w:rPr>
            </w:pPr>
            <w:r w:rsidRPr="00483766">
              <w:rPr>
                <w:rFonts w:ascii="黑体" w:eastAsia="黑体" w:hAnsi="黑体" w:cs="Arial" w:hint="eastAsia"/>
                <w:b/>
                <w:sz w:val="32"/>
                <w:szCs w:val="32"/>
              </w:rPr>
              <w:t>联合国</w:t>
            </w:r>
            <w:r w:rsidRPr="00483766">
              <w:rPr>
                <w:rFonts w:ascii="黑体" w:eastAsia="黑体" w:hAnsi="黑体" w:cs="Arial"/>
                <w:b/>
                <w:sz w:val="32"/>
                <w:szCs w:val="32"/>
              </w:rPr>
              <w:br/>
            </w:r>
            <w:r w:rsidRPr="00483766">
              <w:rPr>
                <w:rFonts w:ascii="黑体" w:eastAsia="黑体" w:hAnsi="黑体" w:cs="Arial" w:hint="eastAsia"/>
                <w:b/>
                <w:sz w:val="32"/>
                <w:szCs w:val="32"/>
              </w:rPr>
              <w:t>环境规划署</w:t>
            </w:r>
          </w:p>
        </w:tc>
        <w:tc>
          <w:tcPr>
            <w:tcW w:w="3411" w:type="dxa"/>
            <w:tcBorders>
              <w:top w:val="single" w:sz="4" w:space="0" w:color="auto"/>
              <w:bottom w:val="single" w:sz="24" w:space="0" w:color="auto"/>
            </w:tcBorders>
          </w:tcPr>
          <w:p w14:paraId="1382C997" w14:textId="77777777" w:rsidR="00483766" w:rsidRPr="00483766" w:rsidRDefault="00483766" w:rsidP="00483766">
            <w:pPr>
              <w:spacing w:before="120"/>
              <w:jc w:val="left"/>
              <w:rPr>
                <w:sz w:val="20"/>
                <w:szCs w:val="20"/>
                <w:lang w:val="en-GB"/>
              </w:rPr>
            </w:pPr>
            <w:r w:rsidRPr="00483766">
              <w:rPr>
                <w:sz w:val="20"/>
                <w:szCs w:val="20"/>
                <w:lang w:val="en-GB"/>
              </w:rPr>
              <w:t>Distr.: General</w:t>
            </w:r>
            <w:r w:rsidRPr="00483766">
              <w:rPr>
                <w:sz w:val="20"/>
                <w:szCs w:val="20"/>
                <w:lang w:val="en-GB"/>
              </w:rPr>
              <w:br w:type="textWrapping" w:clear="all"/>
              <w:t xml:space="preserve">3 July 2017 </w:t>
            </w:r>
          </w:p>
          <w:p w14:paraId="3336CEBC" w14:textId="77777777" w:rsidR="00483766" w:rsidRPr="00483766" w:rsidRDefault="00483766" w:rsidP="00483766">
            <w:pPr>
              <w:spacing w:before="240" w:after="0" w:line="240" w:lineRule="auto"/>
              <w:jc w:val="left"/>
              <w:rPr>
                <w:sz w:val="20"/>
                <w:szCs w:val="20"/>
                <w:lang w:val="en-GB"/>
              </w:rPr>
            </w:pPr>
            <w:r w:rsidRPr="00483766">
              <w:rPr>
                <w:rFonts w:hint="eastAsia"/>
                <w:sz w:val="20"/>
                <w:szCs w:val="20"/>
                <w:lang w:val="en-GB"/>
              </w:rPr>
              <w:t>Chinese</w:t>
            </w:r>
          </w:p>
          <w:p w14:paraId="6FD3BF95" w14:textId="1B7C537D" w:rsidR="00483766" w:rsidRPr="00D52989" w:rsidRDefault="00483766" w:rsidP="00483766">
            <w:pPr>
              <w:spacing w:line="240" w:lineRule="auto"/>
              <w:jc w:val="left"/>
              <w:rPr>
                <w:lang w:val="en-GB"/>
              </w:rPr>
            </w:pPr>
            <w:r w:rsidRPr="00483766">
              <w:rPr>
                <w:sz w:val="20"/>
                <w:szCs w:val="20"/>
                <w:lang w:val="en-GB"/>
              </w:rPr>
              <w:t>Original: English</w:t>
            </w:r>
          </w:p>
        </w:tc>
      </w:tr>
    </w:tbl>
    <w:p w14:paraId="56C2342D" w14:textId="58A5E354" w:rsidR="00CC4FD8" w:rsidRPr="00483766" w:rsidRDefault="00A33A9A" w:rsidP="00403732">
      <w:pPr>
        <w:pStyle w:val="AATitle"/>
        <w:keepNext w:val="0"/>
        <w:keepLines w:val="0"/>
        <w:rPr>
          <w:rFonts w:ascii="黑体" w:eastAsia="黑体" w:hAnsi="黑体"/>
          <w:sz w:val="24"/>
          <w:szCs w:val="24"/>
          <w:lang w:eastAsia="zh-CN"/>
        </w:rPr>
      </w:pPr>
      <w:r w:rsidRPr="00483766">
        <w:rPr>
          <w:rFonts w:ascii="黑体" w:eastAsia="黑体" w:hAnsi="黑体"/>
          <w:sz w:val="24"/>
          <w:szCs w:val="24"/>
          <w:lang w:val="zh-CN" w:eastAsia="zh-CN"/>
        </w:rPr>
        <w:t>关于汞的水</w:t>
      </w:r>
      <w:proofErr w:type="gramStart"/>
      <w:r w:rsidRPr="00483766">
        <w:rPr>
          <w:rFonts w:ascii="黑体" w:eastAsia="黑体" w:hAnsi="黑体"/>
          <w:sz w:val="24"/>
          <w:szCs w:val="24"/>
          <w:lang w:val="zh-CN" w:eastAsia="zh-CN"/>
        </w:rPr>
        <w:t>俣</w:t>
      </w:r>
      <w:proofErr w:type="gramEnd"/>
      <w:r w:rsidRPr="00483766">
        <w:rPr>
          <w:rFonts w:ascii="黑体" w:eastAsia="黑体" w:hAnsi="黑体"/>
          <w:sz w:val="24"/>
          <w:szCs w:val="24"/>
          <w:lang w:val="zh-CN" w:eastAsia="zh-CN"/>
        </w:rPr>
        <w:t>公约缔约方大会</w:t>
      </w:r>
    </w:p>
    <w:p w14:paraId="24EEAB9F" w14:textId="77777777" w:rsidR="00CC4FD8" w:rsidRPr="00483766" w:rsidRDefault="00CC4FD8" w:rsidP="00403732">
      <w:pPr>
        <w:pStyle w:val="AATitle"/>
        <w:keepNext w:val="0"/>
        <w:keepLines w:val="0"/>
        <w:rPr>
          <w:rFonts w:ascii="黑体" w:eastAsia="黑体" w:hAnsi="黑体"/>
          <w:sz w:val="24"/>
          <w:szCs w:val="24"/>
          <w:lang w:eastAsia="zh-CN"/>
        </w:rPr>
      </w:pPr>
      <w:r w:rsidRPr="00483766">
        <w:rPr>
          <w:rFonts w:ascii="黑体" w:eastAsia="黑体" w:hAnsi="黑体"/>
          <w:sz w:val="24"/>
          <w:szCs w:val="24"/>
          <w:lang w:val="zh-CN" w:eastAsia="zh-CN"/>
        </w:rPr>
        <w:t>第一次会议</w:t>
      </w:r>
    </w:p>
    <w:p w14:paraId="733AA9AE" w14:textId="5282FEE4" w:rsidR="00CC4FD8" w:rsidRPr="00483766" w:rsidRDefault="00CC4FD8" w:rsidP="00403732">
      <w:pPr>
        <w:pStyle w:val="AATitle"/>
        <w:rPr>
          <w:b w:val="0"/>
          <w:sz w:val="24"/>
          <w:szCs w:val="24"/>
          <w:lang w:eastAsia="zh-CN"/>
        </w:rPr>
      </w:pPr>
      <w:r w:rsidRPr="00483766">
        <w:rPr>
          <w:b w:val="0"/>
          <w:sz w:val="24"/>
          <w:szCs w:val="24"/>
          <w:lang w:val="zh-CN" w:eastAsia="zh-CN"/>
        </w:rPr>
        <w:t>2017</w:t>
      </w:r>
      <w:r w:rsidRPr="00483766">
        <w:rPr>
          <w:b w:val="0"/>
          <w:sz w:val="24"/>
          <w:szCs w:val="24"/>
          <w:lang w:val="zh-CN" w:eastAsia="zh-CN"/>
        </w:rPr>
        <w:t>年</w:t>
      </w:r>
      <w:r w:rsidRPr="00483766">
        <w:rPr>
          <w:b w:val="0"/>
          <w:sz w:val="24"/>
          <w:szCs w:val="24"/>
          <w:lang w:val="zh-CN" w:eastAsia="zh-CN"/>
        </w:rPr>
        <w:t>9</w:t>
      </w:r>
      <w:r w:rsidRPr="00483766">
        <w:rPr>
          <w:b w:val="0"/>
          <w:sz w:val="24"/>
          <w:szCs w:val="24"/>
          <w:lang w:val="zh-CN" w:eastAsia="zh-CN"/>
        </w:rPr>
        <w:t>月</w:t>
      </w:r>
      <w:r w:rsidRPr="00483766">
        <w:rPr>
          <w:b w:val="0"/>
          <w:sz w:val="24"/>
          <w:szCs w:val="24"/>
          <w:lang w:val="zh-CN" w:eastAsia="zh-CN"/>
        </w:rPr>
        <w:t>24</w:t>
      </w:r>
      <w:r w:rsidRPr="00483766">
        <w:rPr>
          <w:b w:val="0"/>
          <w:sz w:val="24"/>
          <w:szCs w:val="24"/>
          <w:lang w:val="zh-CN" w:eastAsia="zh-CN"/>
        </w:rPr>
        <w:t>日至</w:t>
      </w:r>
      <w:r w:rsidRPr="00483766">
        <w:rPr>
          <w:b w:val="0"/>
          <w:sz w:val="24"/>
          <w:szCs w:val="24"/>
          <w:lang w:val="zh-CN" w:eastAsia="zh-CN"/>
        </w:rPr>
        <w:t>29</w:t>
      </w:r>
      <w:r w:rsidRPr="00483766">
        <w:rPr>
          <w:b w:val="0"/>
          <w:sz w:val="24"/>
          <w:szCs w:val="24"/>
          <w:lang w:val="zh-CN" w:eastAsia="zh-CN"/>
        </w:rPr>
        <w:t>日，日内瓦</w:t>
      </w:r>
    </w:p>
    <w:p w14:paraId="2C8C7DE2" w14:textId="77777777" w:rsidR="00CC4FD8" w:rsidRPr="00483766" w:rsidRDefault="00CC4FD8" w:rsidP="00403732">
      <w:pPr>
        <w:pStyle w:val="AATitle"/>
        <w:keepNext w:val="0"/>
        <w:keepLines w:val="0"/>
        <w:rPr>
          <w:b w:val="0"/>
          <w:sz w:val="24"/>
          <w:szCs w:val="24"/>
          <w:lang w:eastAsia="zh-CN"/>
        </w:rPr>
      </w:pPr>
      <w:r w:rsidRPr="00483766">
        <w:rPr>
          <w:b w:val="0"/>
          <w:sz w:val="24"/>
          <w:szCs w:val="24"/>
          <w:lang w:val="zh-CN" w:eastAsia="zh-CN"/>
        </w:rPr>
        <w:t>临时议程</w:t>
      </w:r>
      <w:r w:rsidRPr="00483766">
        <w:rPr>
          <w:b w:val="0"/>
          <w:sz w:val="24"/>
          <w:szCs w:val="24"/>
          <w:lang w:val="zh-CN" w:eastAsia="zh-CN"/>
        </w:rPr>
        <w:footnoteReference w:customMarkFollows="1" w:id="1"/>
        <w:t>*</w:t>
      </w:r>
      <w:r w:rsidRPr="00483766">
        <w:rPr>
          <w:b w:val="0"/>
          <w:sz w:val="24"/>
          <w:szCs w:val="24"/>
          <w:lang w:val="zh-CN" w:eastAsia="zh-CN"/>
        </w:rPr>
        <w:t>项目</w:t>
      </w:r>
      <w:r w:rsidRPr="00483766">
        <w:rPr>
          <w:b w:val="0"/>
          <w:sz w:val="24"/>
          <w:szCs w:val="24"/>
          <w:lang w:val="zh-CN" w:eastAsia="zh-CN"/>
        </w:rPr>
        <w:t>5(d)</w:t>
      </w:r>
    </w:p>
    <w:p w14:paraId="24C622BE" w14:textId="497FA3CD" w:rsidR="00CC4FD8" w:rsidRPr="00483766" w:rsidRDefault="00CC4FD8" w:rsidP="00D36E5C">
      <w:pPr>
        <w:pStyle w:val="AATitle"/>
        <w:spacing w:before="60"/>
        <w:ind w:right="4961"/>
        <w:jc w:val="both"/>
        <w:rPr>
          <w:rFonts w:eastAsia="黑体"/>
          <w:b w:val="0"/>
          <w:bCs/>
          <w:sz w:val="24"/>
          <w:szCs w:val="24"/>
          <w:lang w:eastAsia="zh-CN"/>
        </w:rPr>
      </w:pPr>
      <w:r w:rsidRPr="00483766">
        <w:rPr>
          <w:rFonts w:eastAsia="黑体"/>
          <w:sz w:val="24"/>
          <w:szCs w:val="24"/>
          <w:lang w:val="zh-CN" w:eastAsia="zh-CN"/>
        </w:rPr>
        <w:t>供缔约方大会第一次会议采取行动的事项：</w:t>
      </w:r>
      <w:r w:rsidRPr="00483766">
        <w:rPr>
          <w:rFonts w:eastAsia="黑体"/>
          <w:sz w:val="24"/>
          <w:szCs w:val="24"/>
          <w:lang w:val="zh-CN" w:eastAsia="zh-CN"/>
        </w:rPr>
        <w:t>2018–2019</w:t>
      </w:r>
      <w:r w:rsidRPr="00483766">
        <w:rPr>
          <w:rFonts w:eastAsia="黑体"/>
          <w:sz w:val="24"/>
          <w:szCs w:val="24"/>
          <w:lang w:val="zh-CN" w:eastAsia="zh-CN"/>
        </w:rPr>
        <w:t>年期间秘书处的工作方案和预算</w:t>
      </w:r>
    </w:p>
    <w:p w14:paraId="602F8C1E" w14:textId="7CE50DBA" w:rsidR="006B2718" w:rsidRPr="00D36E5C" w:rsidRDefault="008B47EA" w:rsidP="00D36E5C">
      <w:pPr>
        <w:pStyle w:val="BBTitle"/>
        <w:rPr>
          <w:rFonts w:eastAsia="黑体"/>
          <w:sz w:val="32"/>
          <w:szCs w:val="32"/>
          <w:lang w:eastAsia="zh-CN"/>
        </w:rPr>
      </w:pPr>
      <w:r w:rsidRPr="00D36E5C">
        <w:rPr>
          <w:rFonts w:eastAsia="黑体"/>
          <w:sz w:val="32"/>
          <w:szCs w:val="32"/>
          <w:lang w:val="zh-CN" w:eastAsia="zh-CN"/>
        </w:rPr>
        <w:t>2018–2019</w:t>
      </w:r>
      <w:r w:rsidRPr="00D36E5C">
        <w:rPr>
          <w:rFonts w:eastAsia="黑体"/>
          <w:sz w:val="32"/>
          <w:szCs w:val="32"/>
          <w:lang w:val="zh-CN" w:eastAsia="zh-CN"/>
        </w:rPr>
        <w:t>年期间秘书处的工作方案和预算</w:t>
      </w:r>
    </w:p>
    <w:p w14:paraId="1B1F447A" w14:textId="7A4C88A9" w:rsidR="006B2718" w:rsidRPr="00483766" w:rsidRDefault="006B2718" w:rsidP="00D36E5C">
      <w:pPr>
        <w:pStyle w:val="CH2"/>
        <w:rPr>
          <w:rFonts w:eastAsia="黑体"/>
        </w:rPr>
      </w:pPr>
      <w:r w:rsidRPr="00483766">
        <w:rPr>
          <w:rFonts w:eastAsia="黑体"/>
          <w:lang w:val="zh-CN" w:eastAsia="zh-CN"/>
        </w:rPr>
        <w:tab/>
      </w:r>
      <w:r w:rsidRPr="00483766">
        <w:rPr>
          <w:rFonts w:eastAsia="黑体"/>
          <w:lang w:val="zh-CN" w:eastAsia="zh-CN"/>
        </w:rPr>
        <w:tab/>
      </w:r>
      <w:proofErr w:type="spellStart"/>
      <w:r w:rsidRPr="00483766">
        <w:rPr>
          <w:rFonts w:eastAsia="黑体"/>
          <w:lang w:val="zh-CN"/>
        </w:rPr>
        <w:t>秘书处的说明</w:t>
      </w:r>
      <w:proofErr w:type="spellEnd"/>
    </w:p>
    <w:p w14:paraId="1992AD2D" w14:textId="07EB9638" w:rsidR="006B2718" w:rsidRPr="00483766" w:rsidRDefault="00483766" w:rsidP="00AE0CDA">
      <w:pPr>
        <w:pStyle w:val="CH1"/>
        <w:tabs>
          <w:tab w:val="left" w:pos="426"/>
        </w:tabs>
        <w:rPr>
          <w:rFonts w:eastAsia="黑体"/>
        </w:rPr>
      </w:pPr>
      <w:r w:rsidRPr="00483766">
        <w:rPr>
          <w:rFonts w:eastAsia="黑体"/>
          <w:lang w:val="zh-CN"/>
        </w:rPr>
        <w:tab/>
      </w:r>
      <w:r w:rsidR="006B2718" w:rsidRPr="00483766">
        <w:rPr>
          <w:rFonts w:eastAsia="黑体"/>
          <w:lang w:val="zh-CN"/>
        </w:rPr>
        <w:t>一</w:t>
      </w:r>
      <w:r w:rsidRPr="00483766">
        <w:rPr>
          <w:rFonts w:eastAsia="黑体"/>
          <w:lang w:val="zh-CN"/>
        </w:rPr>
        <w:t>、</w:t>
      </w:r>
      <w:r w:rsidR="006B2718" w:rsidRPr="00483766">
        <w:rPr>
          <w:rFonts w:eastAsia="黑体"/>
          <w:lang w:val="zh-CN"/>
        </w:rPr>
        <w:tab/>
      </w:r>
      <w:proofErr w:type="spellStart"/>
      <w:r w:rsidR="006B2718" w:rsidRPr="00483766">
        <w:rPr>
          <w:rFonts w:eastAsia="黑体"/>
          <w:lang w:val="zh-CN"/>
        </w:rPr>
        <w:t>导言</w:t>
      </w:r>
      <w:proofErr w:type="spellEnd"/>
    </w:p>
    <w:p w14:paraId="03FDA58B" w14:textId="50DEBB62" w:rsidR="00CF1BD2" w:rsidRPr="00483766" w:rsidRDefault="002400F0" w:rsidP="00483766">
      <w:pPr>
        <w:pStyle w:val="Normalnumber"/>
        <w:ind w:left="1247" w:firstLine="0"/>
        <w:jc w:val="both"/>
        <w:rPr>
          <w:sz w:val="24"/>
          <w:szCs w:val="24"/>
          <w:lang w:eastAsia="zh-CN"/>
        </w:rPr>
      </w:pPr>
      <w:r w:rsidRPr="00483766">
        <w:rPr>
          <w:sz w:val="24"/>
          <w:szCs w:val="24"/>
          <w:lang w:val="zh-CN" w:eastAsia="zh-CN"/>
        </w:rPr>
        <w:t>2018–2019</w:t>
      </w:r>
      <w:r w:rsidRPr="00483766">
        <w:rPr>
          <w:sz w:val="24"/>
          <w:szCs w:val="24"/>
          <w:lang w:val="zh-CN" w:eastAsia="zh-CN"/>
        </w:rPr>
        <w:t>年是《关于汞的水俣公约》的第一个两年期。因此，</w:t>
      </w:r>
      <w:proofErr w:type="gramStart"/>
      <w:r w:rsidRPr="00483766">
        <w:rPr>
          <w:sz w:val="24"/>
          <w:szCs w:val="24"/>
          <w:lang w:val="zh-CN" w:eastAsia="zh-CN"/>
        </w:rPr>
        <w:t>本说明</w:t>
      </w:r>
      <w:proofErr w:type="gramEnd"/>
      <w:r w:rsidRPr="00483766">
        <w:rPr>
          <w:sz w:val="24"/>
          <w:szCs w:val="24"/>
          <w:lang w:val="zh-CN" w:eastAsia="zh-CN"/>
        </w:rPr>
        <w:t>介绍秘书处的首个工作方案的拟议活动，以及开展该工作方案的预算。</w:t>
      </w:r>
    </w:p>
    <w:p w14:paraId="43C83C79" w14:textId="1D30A075" w:rsidR="00031A11" w:rsidRPr="00483766" w:rsidRDefault="003448C7" w:rsidP="00483766">
      <w:pPr>
        <w:pStyle w:val="Normalnumber"/>
        <w:ind w:left="1247" w:firstLine="0"/>
        <w:jc w:val="both"/>
        <w:rPr>
          <w:sz w:val="24"/>
          <w:szCs w:val="24"/>
          <w:lang w:eastAsia="zh-CN"/>
        </w:rPr>
      </w:pPr>
      <w:r w:rsidRPr="00483766">
        <w:rPr>
          <w:sz w:val="24"/>
          <w:szCs w:val="24"/>
          <w:lang w:val="zh-CN" w:eastAsia="zh-CN"/>
        </w:rPr>
        <w:t>在关于过渡时期安排的决议（</w:t>
      </w:r>
      <w:r w:rsidR="00BC6A3C">
        <w:rPr>
          <w:rFonts w:hint="eastAsia"/>
          <w:sz w:val="24"/>
          <w:szCs w:val="24"/>
          <w:lang w:val="zh-CN" w:eastAsia="zh-CN"/>
        </w:rPr>
        <w:t>见</w:t>
      </w:r>
      <w:r w:rsidRPr="00483766">
        <w:rPr>
          <w:sz w:val="24"/>
          <w:szCs w:val="24"/>
          <w:lang w:val="zh-CN" w:eastAsia="zh-CN"/>
        </w:rPr>
        <w:t>UNEP(DTIE)/Hg/CONF/4</w:t>
      </w:r>
      <w:r w:rsidRPr="00483766">
        <w:rPr>
          <w:sz w:val="24"/>
          <w:szCs w:val="24"/>
          <w:lang w:val="zh-CN" w:eastAsia="zh-CN"/>
        </w:rPr>
        <w:t>，附件一）第</w:t>
      </w:r>
      <w:r w:rsidRPr="00483766">
        <w:rPr>
          <w:sz w:val="24"/>
          <w:szCs w:val="24"/>
          <w:lang w:val="zh-CN" w:eastAsia="zh-CN"/>
        </w:rPr>
        <w:t>11</w:t>
      </w:r>
      <w:r w:rsidRPr="00483766">
        <w:rPr>
          <w:sz w:val="24"/>
          <w:szCs w:val="24"/>
          <w:lang w:val="zh-CN" w:eastAsia="zh-CN"/>
        </w:rPr>
        <w:t>段，水</w:t>
      </w:r>
      <w:proofErr w:type="gramStart"/>
      <w:r w:rsidRPr="00483766">
        <w:rPr>
          <w:sz w:val="24"/>
          <w:szCs w:val="24"/>
          <w:lang w:val="zh-CN" w:eastAsia="zh-CN"/>
        </w:rPr>
        <w:t>俣</w:t>
      </w:r>
      <w:proofErr w:type="gramEnd"/>
      <w:r w:rsidRPr="00483766">
        <w:rPr>
          <w:sz w:val="24"/>
          <w:szCs w:val="24"/>
          <w:lang w:val="zh-CN" w:eastAsia="zh-CN"/>
        </w:rPr>
        <w:t>公约全权代表会议请联合国环境规划署（环境署）执行主任提供临时秘书处服务，以支持政府间谈判委员会及其各项活动，直至缔约方大会第一次会议召开。在此方面，临时秘书处</w:t>
      </w:r>
      <w:r w:rsidR="001B01B7">
        <w:rPr>
          <w:rFonts w:hint="eastAsia"/>
          <w:sz w:val="24"/>
          <w:szCs w:val="24"/>
          <w:lang w:val="zh-CN" w:eastAsia="zh-CN"/>
        </w:rPr>
        <w:t>被赋予</w:t>
      </w:r>
      <w:r w:rsidR="0015192C">
        <w:rPr>
          <w:sz w:val="24"/>
          <w:szCs w:val="24"/>
          <w:lang w:val="zh-CN" w:eastAsia="zh-CN"/>
        </w:rPr>
        <w:t>编制常设秘书处的首个工作方案和</w:t>
      </w:r>
      <w:r w:rsidR="0015192C">
        <w:rPr>
          <w:rFonts w:hint="eastAsia"/>
          <w:sz w:val="24"/>
          <w:szCs w:val="24"/>
          <w:lang w:val="zh-CN" w:eastAsia="zh-CN"/>
        </w:rPr>
        <w:t>《</w:t>
      </w:r>
      <w:r w:rsidR="0015192C">
        <w:rPr>
          <w:sz w:val="24"/>
          <w:szCs w:val="24"/>
          <w:lang w:val="zh-CN" w:eastAsia="zh-CN"/>
        </w:rPr>
        <w:t>公约</w:t>
      </w:r>
      <w:r w:rsidR="0015192C">
        <w:rPr>
          <w:rFonts w:hint="eastAsia"/>
          <w:sz w:val="24"/>
          <w:szCs w:val="24"/>
          <w:lang w:val="zh-CN" w:eastAsia="zh-CN"/>
        </w:rPr>
        <w:t>》</w:t>
      </w:r>
      <w:r w:rsidRPr="00483766">
        <w:rPr>
          <w:sz w:val="24"/>
          <w:szCs w:val="24"/>
          <w:lang w:val="zh-CN" w:eastAsia="zh-CN"/>
        </w:rPr>
        <w:t>首份预算</w:t>
      </w:r>
      <w:r w:rsidR="0015192C">
        <w:rPr>
          <w:rFonts w:hint="eastAsia"/>
          <w:sz w:val="24"/>
          <w:szCs w:val="24"/>
          <w:lang w:val="zh-CN" w:eastAsia="zh-CN"/>
        </w:rPr>
        <w:t>的任务</w:t>
      </w:r>
      <w:r w:rsidRPr="00483766">
        <w:rPr>
          <w:sz w:val="24"/>
          <w:szCs w:val="24"/>
          <w:lang w:val="zh-CN" w:eastAsia="zh-CN"/>
        </w:rPr>
        <w:t>，将其提交给供缔约方大会第一次会议审议和通过。</w:t>
      </w:r>
    </w:p>
    <w:p w14:paraId="1037ACCB" w14:textId="24F4F13A" w:rsidR="00C208D1" w:rsidRPr="00483766" w:rsidRDefault="0062620A" w:rsidP="00483766">
      <w:pPr>
        <w:pStyle w:val="Normalnumber"/>
        <w:ind w:left="1247" w:firstLine="0"/>
        <w:jc w:val="both"/>
        <w:rPr>
          <w:sz w:val="24"/>
          <w:szCs w:val="24"/>
          <w:lang w:eastAsia="zh-CN"/>
        </w:rPr>
      </w:pPr>
      <w:r w:rsidRPr="00483766">
        <w:rPr>
          <w:sz w:val="24"/>
          <w:szCs w:val="24"/>
          <w:lang w:val="zh-CN" w:eastAsia="zh-CN"/>
        </w:rPr>
        <w:t>根据该要求，</w:t>
      </w:r>
      <w:proofErr w:type="gramStart"/>
      <w:r w:rsidRPr="00483766">
        <w:rPr>
          <w:sz w:val="24"/>
          <w:szCs w:val="24"/>
          <w:lang w:val="zh-CN" w:eastAsia="zh-CN"/>
        </w:rPr>
        <w:t>本说明</w:t>
      </w:r>
      <w:proofErr w:type="gramEnd"/>
      <w:r w:rsidRPr="00483766">
        <w:rPr>
          <w:sz w:val="24"/>
          <w:szCs w:val="24"/>
          <w:lang w:val="zh-CN" w:eastAsia="zh-CN"/>
        </w:rPr>
        <w:t>提供临时秘书处对于新公约</w:t>
      </w:r>
      <w:r w:rsidR="0015192C">
        <w:rPr>
          <w:rFonts w:hint="eastAsia"/>
          <w:sz w:val="24"/>
          <w:szCs w:val="24"/>
          <w:lang w:val="zh-CN" w:eastAsia="zh-CN"/>
        </w:rPr>
        <w:t>的</w:t>
      </w:r>
      <w:r w:rsidRPr="00483766">
        <w:rPr>
          <w:sz w:val="24"/>
          <w:szCs w:val="24"/>
          <w:lang w:val="zh-CN" w:eastAsia="zh-CN"/>
        </w:rPr>
        <w:t>2018-2019</w:t>
      </w:r>
      <w:r w:rsidRPr="00483766">
        <w:rPr>
          <w:sz w:val="24"/>
          <w:szCs w:val="24"/>
          <w:lang w:val="zh-CN" w:eastAsia="zh-CN"/>
        </w:rPr>
        <w:t>两年期工作方案优先事项及拟议预算的最佳估算。估算以临时秘书处自</w:t>
      </w:r>
      <w:r w:rsidRPr="00483766">
        <w:rPr>
          <w:sz w:val="24"/>
          <w:szCs w:val="24"/>
          <w:lang w:val="zh-CN" w:eastAsia="zh-CN"/>
        </w:rPr>
        <w:t>2010</w:t>
      </w:r>
      <w:r w:rsidRPr="00483766">
        <w:rPr>
          <w:sz w:val="24"/>
          <w:szCs w:val="24"/>
          <w:lang w:val="zh-CN" w:eastAsia="zh-CN"/>
        </w:rPr>
        <w:t>年以来收集的信息，以及《公约》案文及其条款为依据。</w:t>
      </w:r>
    </w:p>
    <w:p w14:paraId="7F00A064" w14:textId="4937729B" w:rsidR="001C7D10" w:rsidRPr="00483766" w:rsidRDefault="0062620A" w:rsidP="00483766">
      <w:pPr>
        <w:pStyle w:val="Normalnumber"/>
        <w:ind w:left="1247" w:firstLine="0"/>
        <w:jc w:val="both"/>
        <w:rPr>
          <w:sz w:val="24"/>
          <w:szCs w:val="24"/>
          <w:lang w:eastAsia="zh-CN"/>
        </w:rPr>
      </w:pPr>
      <w:proofErr w:type="gramStart"/>
      <w:r w:rsidRPr="00483766">
        <w:rPr>
          <w:sz w:val="24"/>
          <w:szCs w:val="24"/>
          <w:lang w:val="zh-CN" w:eastAsia="zh-CN"/>
        </w:rPr>
        <w:t>本说明</w:t>
      </w:r>
      <w:proofErr w:type="gramEnd"/>
      <w:r w:rsidRPr="00483766">
        <w:rPr>
          <w:sz w:val="24"/>
          <w:szCs w:val="24"/>
          <w:lang w:val="zh-CN" w:eastAsia="zh-CN"/>
        </w:rPr>
        <w:t>分为三节。导言一节载列</w:t>
      </w:r>
      <w:r w:rsidR="0015192C">
        <w:rPr>
          <w:rFonts w:hint="eastAsia"/>
          <w:sz w:val="24"/>
          <w:szCs w:val="24"/>
          <w:lang w:val="zh-CN" w:eastAsia="zh-CN"/>
        </w:rPr>
        <w:t>作</w:t>
      </w:r>
      <w:r w:rsidR="0015192C">
        <w:rPr>
          <w:sz w:val="24"/>
          <w:szCs w:val="24"/>
          <w:lang w:val="zh-CN" w:eastAsia="zh-CN"/>
        </w:rPr>
        <w:t>为工作方案</w:t>
      </w:r>
      <w:r w:rsidRPr="00483766">
        <w:rPr>
          <w:sz w:val="24"/>
          <w:szCs w:val="24"/>
          <w:lang w:val="zh-CN" w:eastAsia="zh-CN"/>
        </w:rPr>
        <w:t>基础的秘书处的各项职能，说明指导预算编制的财务细则草案的各项规定，并提请注意缔约方大会将要</w:t>
      </w:r>
      <w:proofErr w:type="gramStart"/>
      <w:r w:rsidRPr="00483766">
        <w:rPr>
          <w:sz w:val="24"/>
          <w:szCs w:val="24"/>
          <w:lang w:val="zh-CN" w:eastAsia="zh-CN"/>
        </w:rPr>
        <w:t>作出</w:t>
      </w:r>
      <w:proofErr w:type="gramEnd"/>
      <w:r w:rsidRPr="00483766">
        <w:rPr>
          <w:sz w:val="24"/>
          <w:szCs w:val="24"/>
          <w:lang w:val="zh-CN" w:eastAsia="zh-CN"/>
        </w:rPr>
        <w:t>的对《公约》的拟议预算产生影响的关键决定。第二节首先概述</w:t>
      </w:r>
      <w:r w:rsidRPr="00483766">
        <w:rPr>
          <w:sz w:val="24"/>
          <w:szCs w:val="24"/>
          <w:lang w:val="zh-CN" w:eastAsia="zh-CN"/>
        </w:rPr>
        <w:t>2018–2019</w:t>
      </w:r>
      <w:r w:rsidRPr="00483766">
        <w:rPr>
          <w:sz w:val="24"/>
          <w:szCs w:val="24"/>
          <w:lang w:val="zh-CN" w:eastAsia="zh-CN"/>
        </w:rPr>
        <w:t>两年期工作方案和预算，然后详细审议工作方案之下的各项活动（又见</w:t>
      </w:r>
      <w:r w:rsidRPr="00483766">
        <w:rPr>
          <w:sz w:val="24"/>
          <w:szCs w:val="24"/>
          <w:lang w:val="zh-CN" w:eastAsia="zh-CN"/>
        </w:rPr>
        <w:t xml:space="preserve"> UNEP/MC/COP.1/21/Add.1</w:t>
      </w:r>
      <w:r w:rsidRPr="00483766">
        <w:rPr>
          <w:sz w:val="24"/>
          <w:szCs w:val="24"/>
          <w:lang w:val="zh-CN" w:eastAsia="zh-CN"/>
        </w:rPr>
        <w:t>）以及秘书处人员配置备选方案所需的资源（见</w:t>
      </w:r>
      <w:r w:rsidRPr="00483766">
        <w:rPr>
          <w:sz w:val="24"/>
          <w:szCs w:val="24"/>
          <w:lang w:val="zh-CN" w:eastAsia="zh-CN"/>
        </w:rPr>
        <w:t xml:space="preserve"> UNEP/MC/COP.1/21/Add.2</w:t>
      </w:r>
      <w:r w:rsidRPr="00483766">
        <w:rPr>
          <w:sz w:val="24"/>
          <w:szCs w:val="24"/>
          <w:lang w:val="zh-CN" w:eastAsia="zh-CN"/>
        </w:rPr>
        <w:t>）。本节还载有</w:t>
      </w:r>
      <w:r w:rsidR="00C63A09">
        <w:rPr>
          <w:rFonts w:hint="eastAsia"/>
          <w:sz w:val="24"/>
          <w:szCs w:val="24"/>
          <w:lang w:val="zh-CN" w:eastAsia="zh-CN"/>
        </w:rPr>
        <w:t>关于</w:t>
      </w:r>
      <w:r w:rsidRPr="00483766">
        <w:rPr>
          <w:sz w:val="24"/>
          <w:szCs w:val="24"/>
          <w:lang w:val="zh-CN" w:eastAsia="zh-CN"/>
        </w:rPr>
        <w:t>指示性分摊比额表和预计摊款</w:t>
      </w:r>
      <w:r w:rsidR="00C63A09">
        <w:rPr>
          <w:rFonts w:hint="eastAsia"/>
          <w:sz w:val="24"/>
          <w:szCs w:val="24"/>
          <w:lang w:val="zh-CN" w:eastAsia="zh-CN"/>
        </w:rPr>
        <w:t>的</w:t>
      </w:r>
      <w:r w:rsidR="00C63A09">
        <w:rPr>
          <w:sz w:val="24"/>
          <w:szCs w:val="24"/>
          <w:lang w:val="zh-CN" w:eastAsia="zh-CN"/>
        </w:rPr>
        <w:t>信息</w:t>
      </w:r>
      <w:r w:rsidRPr="00483766">
        <w:rPr>
          <w:sz w:val="24"/>
          <w:szCs w:val="24"/>
          <w:lang w:val="zh-CN" w:eastAsia="zh-CN"/>
        </w:rPr>
        <w:t xml:space="preserve"> (UNEP/MC/COP.1/21/Add.3) </w:t>
      </w:r>
      <w:r w:rsidRPr="00483766">
        <w:rPr>
          <w:sz w:val="24"/>
          <w:szCs w:val="24"/>
          <w:lang w:val="zh-CN" w:eastAsia="zh-CN"/>
        </w:rPr>
        <w:t>以及每种秘书处安排备选方案的工作方案和预算</w:t>
      </w:r>
      <w:r w:rsidR="00C63A09" w:rsidRPr="00C63A09">
        <w:rPr>
          <w:sz w:val="24"/>
          <w:szCs w:val="24"/>
          <w:lang w:val="zh-CN" w:eastAsia="zh-CN"/>
        </w:rPr>
        <w:t>概述</w:t>
      </w:r>
      <w:r w:rsidRPr="00483766">
        <w:rPr>
          <w:sz w:val="24"/>
          <w:szCs w:val="24"/>
          <w:lang w:val="zh-CN" w:eastAsia="zh-CN"/>
        </w:rPr>
        <w:t xml:space="preserve"> (UNEP/MC/COP.1/21/Add.4)</w:t>
      </w:r>
      <w:r w:rsidRPr="00483766">
        <w:rPr>
          <w:sz w:val="24"/>
          <w:szCs w:val="24"/>
          <w:lang w:val="zh-CN" w:eastAsia="zh-CN"/>
        </w:rPr>
        <w:t>。第二节还载有关于联合国秘书处和环</w:t>
      </w:r>
      <w:r w:rsidRPr="00483766">
        <w:rPr>
          <w:sz w:val="24"/>
          <w:szCs w:val="24"/>
          <w:lang w:val="zh-CN" w:eastAsia="zh-CN"/>
        </w:rPr>
        <w:lastRenderedPageBreak/>
        <w:t>境署</w:t>
      </w:r>
      <w:r w:rsidR="0015192C">
        <w:rPr>
          <w:rFonts w:hint="eastAsia"/>
          <w:sz w:val="24"/>
          <w:szCs w:val="24"/>
          <w:lang w:val="zh-CN" w:eastAsia="zh-CN"/>
        </w:rPr>
        <w:t>在</w:t>
      </w:r>
      <w:r w:rsidRPr="00483766">
        <w:rPr>
          <w:sz w:val="24"/>
          <w:szCs w:val="24"/>
          <w:lang w:val="zh-CN" w:eastAsia="zh-CN"/>
        </w:rPr>
        <w:t>国际公共部门会计准则、团结项目和其他相关事项</w:t>
      </w:r>
      <w:r w:rsidR="0015192C">
        <w:rPr>
          <w:rFonts w:hint="eastAsia"/>
          <w:sz w:val="24"/>
          <w:szCs w:val="24"/>
          <w:lang w:val="zh-CN" w:eastAsia="zh-CN"/>
        </w:rPr>
        <w:t>等方面的进一步信息</w:t>
      </w:r>
      <w:r w:rsidRPr="00483766">
        <w:rPr>
          <w:sz w:val="24"/>
          <w:szCs w:val="24"/>
          <w:lang w:val="zh-CN" w:eastAsia="zh-CN"/>
        </w:rPr>
        <w:t>。第三节</w:t>
      </w:r>
      <w:r w:rsidR="00C63A09">
        <w:rPr>
          <w:rFonts w:hint="eastAsia"/>
          <w:sz w:val="24"/>
          <w:szCs w:val="24"/>
          <w:lang w:val="zh-CN" w:eastAsia="zh-CN"/>
        </w:rPr>
        <w:t>列出</w:t>
      </w:r>
      <w:r w:rsidRPr="00483766">
        <w:rPr>
          <w:sz w:val="24"/>
          <w:szCs w:val="24"/>
          <w:lang w:val="zh-CN" w:eastAsia="zh-CN"/>
        </w:rPr>
        <w:t>建议缔约方大会采取的行动。</w:t>
      </w:r>
    </w:p>
    <w:p w14:paraId="213DAB4B" w14:textId="5709FF82" w:rsidR="0062620A" w:rsidRPr="00483766" w:rsidRDefault="00483766" w:rsidP="00D36E5C">
      <w:pPr>
        <w:pStyle w:val="CH2"/>
        <w:jc w:val="both"/>
        <w:rPr>
          <w:lang w:eastAsia="zh-CN"/>
        </w:rPr>
      </w:pPr>
      <w:r w:rsidRPr="00483766">
        <w:rPr>
          <w:rFonts w:hint="eastAsia"/>
          <w:lang w:val="zh-CN" w:eastAsia="zh-CN"/>
        </w:rPr>
        <w:tab/>
      </w:r>
      <w:r w:rsidR="001C7D10" w:rsidRPr="00483766">
        <w:rPr>
          <w:lang w:val="zh-CN" w:eastAsia="zh-CN"/>
        </w:rPr>
        <w:t xml:space="preserve">A. </w:t>
      </w:r>
      <w:r w:rsidR="001C7D10" w:rsidRPr="00483766">
        <w:rPr>
          <w:lang w:val="zh-CN" w:eastAsia="zh-CN"/>
        </w:rPr>
        <w:tab/>
      </w:r>
      <w:r w:rsidR="001C7D10" w:rsidRPr="00483766">
        <w:rPr>
          <w:rFonts w:eastAsia="黑体"/>
          <w:lang w:val="zh-CN" w:eastAsia="zh-CN"/>
        </w:rPr>
        <w:t>制定</w:t>
      </w:r>
      <w:r w:rsidR="001C7D10" w:rsidRPr="00483766">
        <w:rPr>
          <w:rFonts w:eastAsia="黑体"/>
          <w:lang w:val="zh-CN" w:eastAsia="zh-CN"/>
        </w:rPr>
        <w:t>2018–2019</w:t>
      </w:r>
      <w:r w:rsidRPr="00483766">
        <w:rPr>
          <w:rFonts w:eastAsia="黑体"/>
          <w:lang w:val="zh-CN" w:eastAsia="zh-CN"/>
        </w:rPr>
        <w:t>期间的首个秘书处工作方案和首份拟议预算</w:t>
      </w:r>
    </w:p>
    <w:p w14:paraId="15D6269D" w14:textId="086C88B1" w:rsidR="004634F9" w:rsidRPr="00483766" w:rsidRDefault="005C7E66" w:rsidP="00483766">
      <w:pPr>
        <w:pStyle w:val="Normalnumber"/>
        <w:ind w:left="1247" w:firstLine="0"/>
        <w:jc w:val="both"/>
        <w:rPr>
          <w:sz w:val="24"/>
          <w:szCs w:val="24"/>
          <w:lang w:eastAsia="zh-CN"/>
        </w:rPr>
      </w:pPr>
      <w:r w:rsidRPr="00483766">
        <w:rPr>
          <w:sz w:val="24"/>
          <w:szCs w:val="24"/>
          <w:lang w:val="zh-CN" w:eastAsia="zh-CN"/>
        </w:rPr>
        <w:t>《水俣公约》第</w:t>
      </w:r>
      <w:r w:rsidRPr="00483766">
        <w:rPr>
          <w:sz w:val="24"/>
          <w:szCs w:val="24"/>
          <w:lang w:val="zh-CN" w:eastAsia="zh-CN"/>
        </w:rPr>
        <w:t>24</w:t>
      </w:r>
      <w:r w:rsidRPr="00483766">
        <w:rPr>
          <w:sz w:val="24"/>
          <w:szCs w:val="24"/>
          <w:lang w:val="zh-CN" w:eastAsia="zh-CN"/>
        </w:rPr>
        <w:t>条规定设立秘书处，并规定其职能如下：</w:t>
      </w:r>
    </w:p>
    <w:p w14:paraId="2B0A5B4F" w14:textId="4C04DEF9" w:rsidR="008E1214" w:rsidRPr="00D36E5C" w:rsidRDefault="004634F9" w:rsidP="00483766">
      <w:pPr>
        <w:pStyle w:val="Normalnumber"/>
        <w:numPr>
          <w:ilvl w:val="3"/>
          <w:numId w:val="67"/>
        </w:numPr>
        <w:ind w:left="1247" w:firstLine="624"/>
        <w:jc w:val="both"/>
        <w:rPr>
          <w:spacing w:val="-8"/>
          <w:sz w:val="24"/>
          <w:szCs w:val="24"/>
          <w:lang w:eastAsia="zh-CN"/>
        </w:rPr>
      </w:pPr>
      <w:r w:rsidRPr="00D36E5C">
        <w:rPr>
          <w:spacing w:val="-8"/>
          <w:sz w:val="24"/>
          <w:szCs w:val="24"/>
          <w:lang w:val="zh-CN" w:eastAsia="zh-CN"/>
        </w:rPr>
        <w:t>为缔约方大会及其附属机构的会议</w:t>
      </w:r>
      <w:proofErr w:type="gramStart"/>
      <w:r w:rsidRPr="00D36E5C">
        <w:rPr>
          <w:spacing w:val="-8"/>
          <w:sz w:val="24"/>
          <w:szCs w:val="24"/>
          <w:lang w:val="zh-CN" w:eastAsia="zh-CN"/>
        </w:rPr>
        <w:t>作出</w:t>
      </w:r>
      <w:proofErr w:type="gramEnd"/>
      <w:r w:rsidRPr="00D36E5C">
        <w:rPr>
          <w:spacing w:val="-8"/>
          <w:sz w:val="24"/>
          <w:szCs w:val="24"/>
          <w:lang w:val="zh-CN" w:eastAsia="zh-CN"/>
        </w:rPr>
        <w:t>安排，并为之提供所需的服务；</w:t>
      </w:r>
    </w:p>
    <w:p w14:paraId="180B5448" w14:textId="7CB559B3" w:rsidR="004634F9" w:rsidRPr="00483766" w:rsidRDefault="004634F9" w:rsidP="00483766">
      <w:pPr>
        <w:pStyle w:val="Normalnumber"/>
        <w:numPr>
          <w:ilvl w:val="3"/>
          <w:numId w:val="67"/>
        </w:numPr>
        <w:ind w:left="1247" w:firstLine="624"/>
        <w:jc w:val="both"/>
        <w:rPr>
          <w:sz w:val="24"/>
          <w:szCs w:val="24"/>
          <w:lang w:eastAsia="zh-CN"/>
        </w:rPr>
      </w:pPr>
      <w:r w:rsidRPr="00483766">
        <w:rPr>
          <w:sz w:val="24"/>
          <w:szCs w:val="24"/>
          <w:lang w:val="zh-CN" w:eastAsia="zh-CN"/>
        </w:rPr>
        <w:t>应请求为协助缔约方，特别是发展中国家缔约方和经济转型国家缔约</w:t>
      </w:r>
      <w:proofErr w:type="gramStart"/>
      <w:r w:rsidRPr="00483766">
        <w:rPr>
          <w:sz w:val="24"/>
          <w:szCs w:val="24"/>
          <w:lang w:val="zh-CN" w:eastAsia="zh-CN"/>
        </w:rPr>
        <w:t>方执行</w:t>
      </w:r>
      <w:proofErr w:type="gramEnd"/>
      <w:r w:rsidRPr="00483766">
        <w:rPr>
          <w:sz w:val="24"/>
          <w:szCs w:val="24"/>
          <w:lang w:val="zh-CN" w:eastAsia="zh-CN"/>
        </w:rPr>
        <w:t>《公约》提供便利；</w:t>
      </w:r>
    </w:p>
    <w:p w14:paraId="7A13AF0D" w14:textId="3FD4F337" w:rsidR="004634F9" w:rsidRPr="00483766" w:rsidRDefault="004634F9" w:rsidP="00483766">
      <w:pPr>
        <w:pStyle w:val="Normalnumber"/>
        <w:numPr>
          <w:ilvl w:val="3"/>
          <w:numId w:val="67"/>
        </w:numPr>
        <w:ind w:left="1247" w:firstLine="624"/>
        <w:jc w:val="both"/>
        <w:rPr>
          <w:sz w:val="24"/>
          <w:szCs w:val="24"/>
          <w:lang w:eastAsia="zh-CN"/>
        </w:rPr>
      </w:pPr>
      <w:r w:rsidRPr="00483766">
        <w:rPr>
          <w:sz w:val="24"/>
          <w:szCs w:val="24"/>
          <w:lang w:val="zh-CN" w:eastAsia="zh-CN"/>
        </w:rPr>
        <w:t>视情况与相关国际组织的秘书处，尤其是其他化学品和废物公约秘书处开展协调；</w:t>
      </w:r>
    </w:p>
    <w:p w14:paraId="649E438E" w14:textId="571F6418" w:rsidR="004634F9" w:rsidRPr="00483766" w:rsidRDefault="0015192C" w:rsidP="00483766">
      <w:pPr>
        <w:pStyle w:val="Normalnumber"/>
        <w:numPr>
          <w:ilvl w:val="3"/>
          <w:numId w:val="67"/>
        </w:numPr>
        <w:ind w:left="1247" w:firstLine="624"/>
        <w:jc w:val="both"/>
        <w:rPr>
          <w:sz w:val="24"/>
          <w:szCs w:val="24"/>
          <w:lang w:eastAsia="zh-CN"/>
        </w:rPr>
      </w:pPr>
      <w:r>
        <w:rPr>
          <w:sz w:val="24"/>
          <w:szCs w:val="24"/>
          <w:lang w:val="zh-CN" w:eastAsia="zh-CN"/>
        </w:rPr>
        <w:t>协助各缔约方</w:t>
      </w:r>
      <w:r w:rsidR="004634F9" w:rsidRPr="00483766">
        <w:rPr>
          <w:sz w:val="24"/>
          <w:szCs w:val="24"/>
          <w:lang w:val="zh-CN" w:eastAsia="zh-CN"/>
        </w:rPr>
        <w:t>交流关于执行《公约》的信息；</w:t>
      </w:r>
    </w:p>
    <w:p w14:paraId="5F4A7AED" w14:textId="1927935D" w:rsidR="004634F9" w:rsidRPr="00483766" w:rsidRDefault="0015192C" w:rsidP="00483766">
      <w:pPr>
        <w:pStyle w:val="Normalnumber"/>
        <w:numPr>
          <w:ilvl w:val="3"/>
          <w:numId w:val="67"/>
        </w:numPr>
        <w:ind w:left="1247" w:firstLine="624"/>
        <w:jc w:val="both"/>
        <w:rPr>
          <w:sz w:val="24"/>
          <w:szCs w:val="24"/>
          <w:lang w:eastAsia="zh-CN"/>
        </w:rPr>
      </w:pPr>
      <w:r>
        <w:rPr>
          <w:rFonts w:hint="eastAsia"/>
          <w:sz w:val="24"/>
          <w:szCs w:val="24"/>
          <w:lang w:val="zh-CN" w:eastAsia="zh-CN"/>
        </w:rPr>
        <w:t>基于</w:t>
      </w:r>
      <w:r w:rsidR="004634F9" w:rsidRPr="00483766">
        <w:rPr>
          <w:sz w:val="24"/>
          <w:szCs w:val="24"/>
          <w:lang w:val="zh-CN" w:eastAsia="zh-CN"/>
        </w:rPr>
        <w:t>根据第</w:t>
      </w:r>
      <w:r w:rsidR="004634F9" w:rsidRPr="00483766">
        <w:rPr>
          <w:sz w:val="24"/>
          <w:szCs w:val="24"/>
          <w:lang w:val="zh-CN" w:eastAsia="zh-CN"/>
        </w:rPr>
        <w:t>15</w:t>
      </w:r>
      <w:r w:rsidR="004634F9" w:rsidRPr="00483766">
        <w:rPr>
          <w:sz w:val="24"/>
          <w:szCs w:val="24"/>
          <w:lang w:val="zh-CN" w:eastAsia="zh-CN"/>
        </w:rPr>
        <w:t>和第</w:t>
      </w:r>
      <w:r w:rsidR="004634F9" w:rsidRPr="00483766">
        <w:rPr>
          <w:sz w:val="24"/>
          <w:szCs w:val="24"/>
          <w:lang w:val="zh-CN" w:eastAsia="zh-CN"/>
        </w:rPr>
        <w:t>21</w:t>
      </w:r>
      <w:r w:rsidR="004634F9" w:rsidRPr="00483766">
        <w:rPr>
          <w:sz w:val="24"/>
          <w:szCs w:val="24"/>
          <w:lang w:val="zh-CN" w:eastAsia="zh-CN"/>
        </w:rPr>
        <w:t>条收到的信息以及其他可用信息，编制并向缔约方提供定期报告；</w:t>
      </w:r>
    </w:p>
    <w:p w14:paraId="0F5A79BE" w14:textId="35C00DB4" w:rsidR="004634F9" w:rsidRPr="00483766" w:rsidRDefault="004634F9" w:rsidP="00483766">
      <w:pPr>
        <w:pStyle w:val="Normalnumber"/>
        <w:numPr>
          <w:ilvl w:val="3"/>
          <w:numId w:val="67"/>
        </w:numPr>
        <w:ind w:left="1247" w:firstLine="624"/>
        <w:jc w:val="both"/>
        <w:rPr>
          <w:sz w:val="24"/>
          <w:szCs w:val="24"/>
          <w:lang w:eastAsia="zh-CN"/>
        </w:rPr>
      </w:pPr>
      <w:r w:rsidRPr="00483766">
        <w:rPr>
          <w:sz w:val="24"/>
          <w:szCs w:val="24"/>
          <w:lang w:val="zh-CN" w:eastAsia="zh-CN"/>
        </w:rPr>
        <w:t>在缔约方大会的总体指导下，为有效履行其职能达成必要的行政和合同安排；</w:t>
      </w:r>
    </w:p>
    <w:p w14:paraId="70FDFAB8" w14:textId="23DA827E" w:rsidR="004634F9" w:rsidRPr="00483766" w:rsidRDefault="004634F9" w:rsidP="00483766">
      <w:pPr>
        <w:pStyle w:val="Normalnumber"/>
        <w:numPr>
          <w:ilvl w:val="3"/>
          <w:numId w:val="67"/>
        </w:numPr>
        <w:ind w:left="1247" w:firstLine="624"/>
        <w:jc w:val="both"/>
        <w:rPr>
          <w:sz w:val="24"/>
          <w:szCs w:val="24"/>
          <w:lang w:eastAsia="zh-CN"/>
        </w:rPr>
      </w:pPr>
      <w:r w:rsidRPr="00483766">
        <w:rPr>
          <w:sz w:val="24"/>
          <w:szCs w:val="24"/>
          <w:lang w:val="zh-CN" w:eastAsia="zh-CN"/>
        </w:rPr>
        <w:t>履行《公约》明文规定的其他秘书处职能以及缔约方大会可能决定的其他职能。</w:t>
      </w:r>
    </w:p>
    <w:p w14:paraId="402B7E51" w14:textId="1D3C22C4" w:rsidR="00D83048" w:rsidRPr="00483766" w:rsidRDefault="00F21952" w:rsidP="00483766">
      <w:pPr>
        <w:pStyle w:val="Normalnumber"/>
        <w:ind w:left="1247" w:firstLine="0"/>
        <w:jc w:val="both"/>
        <w:rPr>
          <w:sz w:val="24"/>
          <w:szCs w:val="24"/>
          <w:lang w:eastAsia="zh-CN"/>
        </w:rPr>
      </w:pPr>
      <w:r w:rsidRPr="00483766">
        <w:rPr>
          <w:sz w:val="24"/>
          <w:szCs w:val="24"/>
          <w:lang w:val="zh-CN" w:eastAsia="zh-CN"/>
        </w:rPr>
        <w:t>水</w:t>
      </w:r>
      <w:proofErr w:type="gramStart"/>
      <w:r w:rsidRPr="00483766">
        <w:rPr>
          <w:sz w:val="24"/>
          <w:szCs w:val="24"/>
          <w:lang w:val="zh-CN" w:eastAsia="zh-CN"/>
        </w:rPr>
        <w:t>俣</w:t>
      </w:r>
      <w:proofErr w:type="gramEnd"/>
      <w:r w:rsidRPr="00483766">
        <w:rPr>
          <w:sz w:val="24"/>
          <w:szCs w:val="24"/>
          <w:lang w:val="zh-CN" w:eastAsia="zh-CN"/>
        </w:rPr>
        <w:t>公约缔约方大会第一次会议将通过缔约方大会及其任何附属机构的财务细则草案以及</w:t>
      </w:r>
      <w:r w:rsidR="0015192C">
        <w:rPr>
          <w:rFonts w:hint="eastAsia"/>
          <w:sz w:val="24"/>
          <w:szCs w:val="24"/>
          <w:lang w:val="zh-CN" w:eastAsia="zh-CN"/>
        </w:rPr>
        <w:t>管理</w:t>
      </w:r>
      <w:r w:rsidRPr="00483766">
        <w:rPr>
          <w:sz w:val="24"/>
          <w:szCs w:val="24"/>
          <w:lang w:val="zh-CN" w:eastAsia="zh-CN"/>
        </w:rPr>
        <w:t>公约秘书处</w:t>
      </w:r>
      <w:r w:rsidR="0015192C">
        <w:rPr>
          <w:rFonts w:hint="eastAsia"/>
          <w:sz w:val="24"/>
          <w:szCs w:val="24"/>
          <w:lang w:val="zh-CN" w:eastAsia="zh-CN"/>
        </w:rPr>
        <w:t>职能</w:t>
      </w:r>
      <w:r w:rsidRPr="00483766">
        <w:rPr>
          <w:sz w:val="24"/>
          <w:szCs w:val="24"/>
          <w:lang w:val="zh-CN" w:eastAsia="zh-CN"/>
        </w:rPr>
        <w:t>运作的财务规定（见</w:t>
      </w:r>
      <w:r w:rsidRPr="00483766">
        <w:rPr>
          <w:sz w:val="24"/>
          <w:szCs w:val="24"/>
          <w:lang w:val="zh-CN" w:eastAsia="zh-CN"/>
        </w:rPr>
        <w:t>UNEP/MC/COP.1/13</w:t>
      </w:r>
      <w:r w:rsidRPr="00483766">
        <w:rPr>
          <w:sz w:val="24"/>
          <w:szCs w:val="24"/>
          <w:lang w:val="zh-CN" w:eastAsia="zh-CN"/>
        </w:rPr>
        <w:t>，附件二）。财务细则草案载有指导《公约》的首份预算编制工作的若干规定，即：</w:t>
      </w:r>
    </w:p>
    <w:p w14:paraId="5F99B481" w14:textId="4AAD56ED" w:rsidR="00D83048" w:rsidRPr="00483766" w:rsidRDefault="00D83048" w:rsidP="00483766">
      <w:pPr>
        <w:pStyle w:val="Normalnumber"/>
        <w:numPr>
          <w:ilvl w:val="1"/>
          <w:numId w:val="7"/>
        </w:numPr>
        <w:ind w:left="1247" w:firstLine="624"/>
        <w:jc w:val="both"/>
        <w:rPr>
          <w:sz w:val="24"/>
          <w:szCs w:val="24"/>
          <w:lang w:eastAsia="zh-CN"/>
        </w:rPr>
      </w:pPr>
      <w:r w:rsidRPr="00483766">
        <w:rPr>
          <w:sz w:val="24"/>
          <w:szCs w:val="24"/>
          <w:lang w:val="zh-CN" w:eastAsia="zh-CN"/>
        </w:rPr>
        <w:t>关于财务周期问题的第</w:t>
      </w:r>
      <w:r w:rsidRPr="00483766">
        <w:rPr>
          <w:sz w:val="24"/>
          <w:szCs w:val="24"/>
          <w:lang w:val="zh-CN" w:eastAsia="zh-CN"/>
        </w:rPr>
        <w:t>2</w:t>
      </w:r>
      <w:r w:rsidRPr="00483766">
        <w:rPr>
          <w:sz w:val="24"/>
          <w:szCs w:val="24"/>
          <w:lang w:val="zh-CN" w:eastAsia="zh-CN"/>
        </w:rPr>
        <w:t>条规定，《公约》的财务周期为一个历年，两年期工作方案和预算通常由连续两个历年组成，第一年为偶数年。因此，为</w:t>
      </w:r>
      <w:r w:rsidRPr="00483766">
        <w:rPr>
          <w:sz w:val="24"/>
          <w:szCs w:val="24"/>
          <w:lang w:val="zh-CN" w:eastAsia="zh-CN"/>
        </w:rPr>
        <w:t>2018-2019</w:t>
      </w:r>
      <w:r w:rsidRPr="00483766">
        <w:rPr>
          <w:sz w:val="24"/>
          <w:szCs w:val="24"/>
          <w:lang w:val="zh-CN" w:eastAsia="zh-CN"/>
        </w:rPr>
        <w:t>两年</w:t>
      </w:r>
      <w:proofErr w:type="gramStart"/>
      <w:r w:rsidRPr="00483766">
        <w:rPr>
          <w:sz w:val="24"/>
          <w:szCs w:val="24"/>
          <w:lang w:val="zh-CN" w:eastAsia="zh-CN"/>
        </w:rPr>
        <w:t>期制定</w:t>
      </w:r>
      <w:proofErr w:type="gramEnd"/>
      <w:r w:rsidRPr="00483766">
        <w:rPr>
          <w:sz w:val="24"/>
          <w:szCs w:val="24"/>
          <w:lang w:val="zh-CN" w:eastAsia="zh-CN"/>
        </w:rPr>
        <w:t>首</w:t>
      </w:r>
      <w:r w:rsidR="00A8689A">
        <w:rPr>
          <w:rFonts w:hint="eastAsia"/>
          <w:sz w:val="24"/>
          <w:szCs w:val="24"/>
          <w:lang w:val="zh-CN" w:eastAsia="zh-CN"/>
        </w:rPr>
        <w:t>份</w:t>
      </w:r>
      <w:r w:rsidRPr="00483766">
        <w:rPr>
          <w:sz w:val="24"/>
          <w:szCs w:val="24"/>
          <w:lang w:val="zh-CN" w:eastAsia="zh-CN"/>
        </w:rPr>
        <w:t>工作方案和预算；</w:t>
      </w:r>
    </w:p>
    <w:p w14:paraId="26AE9E51" w14:textId="18568BDB" w:rsidR="00D83048" w:rsidRPr="00483766" w:rsidRDefault="00D83048" w:rsidP="00483766">
      <w:pPr>
        <w:pStyle w:val="Normalnumber"/>
        <w:numPr>
          <w:ilvl w:val="1"/>
          <w:numId w:val="7"/>
        </w:numPr>
        <w:ind w:left="1247" w:firstLine="624"/>
        <w:jc w:val="both"/>
        <w:rPr>
          <w:sz w:val="24"/>
          <w:szCs w:val="24"/>
          <w:lang w:eastAsia="zh-CN"/>
        </w:rPr>
      </w:pPr>
      <w:r w:rsidRPr="00483766">
        <w:rPr>
          <w:sz w:val="24"/>
          <w:szCs w:val="24"/>
          <w:lang w:val="zh-CN" w:eastAsia="zh-CN"/>
        </w:rPr>
        <w:t>关于预算问题的第</w:t>
      </w:r>
      <w:r w:rsidRPr="00483766">
        <w:rPr>
          <w:sz w:val="24"/>
          <w:szCs w:val="24"/>
          <w:lang w:val="zh-CN" w:eastAsia="zh-CN"/>
        </w:rPr>
        <w:t>3</w:t>
      </w:r>
      <w:r w:rsidRPr="00483766">
        <w:rPr>
          <w:sz w:val="24"/>
          <w:szCs w:val="24"/>
          <w:lang w:val="zh-CN" w:eastAsia="zh-CN"/>
        </w:rPr>
        <w:t>条规定，公约秘书处首长应以美元编制两年期预算估计数，列明每年的预计收入和支出。按照全权代表会议的授权，临时秘书处的主要协调员代表环境署执行主任提出</w:t>
      </w:r>
      <w:r w:rsidR="0015192C" w:rsidRPr="00483766">
        <w:rPr>
          <w:sz w:val="24"/>
          <w:szCs w:val="24"/>
          <w:lang w:val="zh-CN" w:eastAsia="zh-CN"/>
        </w:rPr>
        <w:t>《公约》</w:t>
      </w:r>
      <w:r w:rsidRPr="00483766">
        <w:rPr>
          <w:sz w:val="24"/>
          <w:szCs w:val="24"/>
          <w:lang w:val="zh-CN" w:eastAsia="zh-CN"/>
        </w:rPr>
        <w:t>2018–2019</w:t>
      </w:r>
      <w:r w:rsidRPr="00483766">
        <w:rPr>
          <w:sz w:val="24"/>
          <w:szCs w:val="24"/>
          <w:lang w:val="zh-CN" w:eastAsia="zh-CN"/>
        </w:rPr>
        <w:t>两年期的拟议工作方案和预算；</w:t>
      </w:r>
    </w:p>
    <w:p w14:paraId="13FC6105" w14:textId="66EF16E2" w:rsidR="00D83048" w:rsidRPr="00483766" w:rsidRDefault="00D83048" w:rsidP="00483766">
      <w:pPr>
        <w:pStyle w:val="Normalnumber"/>
        <w:numPr>
          <w:ilvl w:val="1"/>
          <w:numId w:val="7"/>
        </w:numPr>
        <w:ind w:left="1247" w:firstLine="624"/>
        <w:jc w:val="both"/>
        <w:rPr>
          <w:sz w:val="24"/>
          <w:szCs w:val="24"/>
          <w:lang w:eastAsia="zh-CN"/>
        </w:rPr>
      </w:pPr>
      <w:r w:rsidRPr="00483766">
        <w:rPr>
          <w:sz w:val="24"/>
          <w:szCs w:val="24"/>
          <w:lang w:val="zh-CN" w:eastAsia="zh-CN"/>
        </w:rPr>
        <w:t>此外，草案第</w:t>
      </w:r>
      <w:r w:rsidRPr="00483766">
        <w:rPr>
          <w:sz w:val="24"/>
          <w:szCs w:val="24"/>
          <w:lang w:val="zh-CN" w:eastAsia="zh-CN"/>
        </w:rPr>
        <w:t>3</w:t>
      </w:r>
      <w:r w:rsidRPr="00483766">
        <w:rPr>
          <w:sz w:val="24"/>
          <w:szCs w:val="24"/>
          <w:lang w:val="zh-CN" w:eastAsia="zh-CN"/>
        </w:rPr>
        <w:t>条规定，</w:t>
      </w:r>
      <w:r w:rsidRPr="00483766">
        <w:rPr>
          <w:sz w:val="24"/>
          <w:szCs w:val="24"/>
          <w:lang w:val="zh-CN" w:eastAsia="zh-CN"/>
        </w:rPr>
        <w:t>“</w:t>
      </w:r>
      <w:r w:rsidRPr="00483766">
        <w:rPr>
          <w:sz w:val="24"/>
          <w:szCs w:val="24"/>
          <w:lang w:val="zh-CN" w:eastAsia="zh-CN"/>
        </w:rPr>
        <w:t>预算应以方案格式编列，</w:t>
      </w:r>
      <w:r w:rsidRPr="00483766">
        <w:rPr>
          <w:sz w:val="24"/>
          <w:szCs w:val="24"/>
          <w:lang w:val="zh-CN" w:eastAsia="zh-CN"/>
        </w:rPr>
        <w:t>[</w:t>
      </w:r>
      <w:r w:rsidRPr="00483766">
        <w:rPr>
          <w:sz w:val="24"/>
          <w:szCs w:val="24"/>
          <w:lang w:val="zh-CN" w:eastAsia="zh-CN"/>
        </w:rPr>
        <w:t>与</w:t>
      </w:r>
      <w:r w:rsidR="00B73439" w:rsidRPr="00F3477E">
        <w:rPr>
          <w:sz w:val="24"/>
          <w:szCs w:val="24"/>
          <w:lang w:val="zh-CN" w:eastAsia="zh-CN"/>
        </w:rPr>
        <w:t>控制危险废物越境转移及其处</w:t>
      </w:r>
      <w:r w:rsidR="00B73439" w:rsidRPr="00F3477E">
        <w:rPr>
          <w:rFonts w:hint="eastAsia"/>
          <w:sz w:val="24"/>
          <w:szCs w:val="24"/>
          <w:lang w:val="zh-CN" w:eastAsia="zh-CN"/>
        </w:rPr>
        <w:t>置</w:t>
      </w:r>
      <w:r w:rsidRPr="00483766">
        <w:rPr>
          <w:sz w:val="24"/>
          <w:szCs w:val="24"/>
          <w:lang w:val="zh-CN" w:eastAsia="zh-CN"/>
        </w:rPr>
        <w:t>巴塞尔</w:t>
      </w:r>
      <w:r w:rsidR="00B73439">
        <w:rPr>
          <w:rFonts w:hint="eastAsia"/>
          <w:sz w:val="24"/>
          <w:szCs w:val="24"/>
          <w:lang w:val="zh-CN" w:eastAsia="zh-CN"/>
        </w:rPr>
        <w:t>公约</w:t>
      </w:r>
      <w:r w:rsidRPr="00483766">
        <w:rPr>
          <w:sz w:val="24"/>
          <w:szCs w:val="24"/>
          <w:lang w:val="zh-CN" w:eastAsia="zh-CN"/>
        </w:rPr>
        <w:t>、</w:t>
      </w:r>
      <w:r w:rsidR="00B73439" w:rsidRPr="00F3477E">
        <w:rPr>
          <w:sz w:val="24"/>
          <w:szCs w:val="24"/>
          <w:lang w:val="zh-CN" w:eastAsia="zh-CN"/>
        </w:rPr>
        <w:t>关于在国际贸易中对某些危险化学品和农药采用事先知情同意程序</w:t>
      </w:r>
      <w:r w:rsidR="00B73439" w:rsidRPr="00F3477E">
        <w:rPr>
          <w:rFonts w:hint="eastAsia"/>
          <w:sz w:val="24"/>
          <w:szCs w:val="24"/>
          <w:lang w:val="zh-CN" w:eastAsia="zh-CN"/>
        </w:rPr>
        <w:t>的</w:t>
      </w:r>
      <w:r w:rsidRPr="00483766">
        <w:rPr>
          <w:sz w:val="24"/>
          <w:szCs w:val="24"/>
          <w:lang w:val="zh-CN" w:eastAsia="zh-CN"/>
        </w:rPr>
        <w:t>鹿特丹</w:t>
      </w:r>
      <w:r w:rsidR="00B73439">
        <w:rPr>
          <w:rFonts w:hint="eastAsia"/>
          <w:sz w:val="24"/>
          <w:szCs w:val="24"/>
          <w:lang w:val="zh-CN" w:eastAsia="zh-CN"/>
        </w:rPr>
        <w:t>公约</w:t>
      </w:r>
      <w:r w:rsidRPr="00483766">
        <w:rPr>
          <w:sz w:val="24"/>
          <w:szCs w:val="24"/>
          <w:lang w:val="zh-CN" w:eastAsia="zh-CN"/>
        </w:rPr>
        <w:t>和</w:t>
      </w:r>
      <w:r w:rsidR="00F3477E" w:rsidRPr="00F3477E">
        <w:rPr>
          <w:sz w:val="24"/>
          <w:szCs w:val="24"/>
          <w:lang w:val="zh-CN" w:eastAsia="zh-CN"/>
        </w:rPr>
        <w:t>关于持久性有机污染物</w:t>
      </w:r>
      <w:r w:rsidR="00F3477E" w:rsidRPr="00F3477E">
        <w:rPr>
          <w:rFonts w:hint="eastAsia"/>
          <w:sz w:val="24"/>
          <w:szCs w:val="24"/>
          <w:lang w:val="zh-CN" w:eastAsia="zh-CN"/>
        </w:rPr>
        <w:t>的</w:t>
      </w:r>
      <w:r w:rsidRPr="00483766">
        <w:rPr>
          <w:sz w:val="24"/>
          <w:szCs w:val="24"/>
          <w:lang w:val="zh-CN" w:eastAsia="zh-CN"/>
        </w:rPr>
        <w:t>斯德哥尔摩公约秘书处所使用的格式相一致</w:t>
      </w:r>
      <w:r w:rsidRPr="00483766">
        <w:rPr>
          <w:sz w:val="24"/>
          <w:szCs w:val="24"/>
          <w:lang w:val="zh-CN" w:eastAsia="zh-CN"/>
        </w:rPr>
        <w:t>]”</w:t>
      </w:r>
      <w:r w:rsidRPr="00483766">
        <w:rPr>
          <w:sz w:val="24"/>
          <w:szCs w:val="24"/>
          <w:lang w:val="zh-CN" w:eastAsia="zh-CN"/>
        </w:rPr>
        <w:t>。《关于汞的水俣公约》</w:t>
      </w:r>
      <w:r w:rsidRPr="00483766">
        <w:rPr>
          <w:sz w:val="24"/>
          <w:szCs w:val="24"/>
          <w:lang w:val="zh-CN" w:eastAsia="zh-CN"/>
        </w:rPr>
        <w:t>2018–2019</w:t>
      </w:r>
      <w:r w:rsidRPr="00483766">
        <w:rPr>
          <w:sz w:val="24"/>
          <w:szCs w:val="24"/>
          <w:lang w:val="zh-CN" w:eastAsia="zh-CN"/>
        </w:rPr>
        <w:t>两年期的拟议工作方案和预算确实遵循上述公约所使用的格式；</w:t>
      </w:r>
    </w:p>
    <w:p w14:paraId="5422BD41" w14:textId="2EE47EDC" w:rsidR="00D83048" w:rsidRPr="00483766" w:rsidRDefault="00D83048" w:rsidP="00483766">
      <w:pPr>
        <w:pStyle w:val="Normalnumber"/>
        <w:numPr>
          <w:ilvl w:val="1"/>
          <w:numId w:val="7"/>
        </w:numPr>
        <w:ind w:left="1247" w:firstLine="624"/>
        <w:jc w:val="both"/>
        <w:rPr>
          <w:sz w:val="24"/>
          <w:szCs w:val="24"/>
          <w:lang w:eastAsia="zh-CN"/>
        </w:rPr>
      </w:pPr>
      <w:r w:rsidRPr="00483766">
        <w:rPr>
          <w:sz w:val="24"/>
          <w:szCs w:val="24"/>
          <w:lang w:val="zh-CN" w:eastAsia="zh-CN"/>
        </w:rPr>
        <w:t>第</w:t>
      </w:r>
      <w:r w:rsidRPr="00483766">
        <w:rPr>
          <w:sz w:val="24"/>
          <w:szCs w:val="24"/>
          <w:lang w:val="zh-CN" w:eastAsia="zh-CN"/>
        </w:rPr>
        <w:t>3</w:t>
      </w:r>
      <w:r w:rsidRPr="00483766">
        <w:rPr>
          <w:sz w:val="24"/>
          <w:szCs w:val="24"/>
          <w:lang w:val="zh-CN" w:eastAsia="zh-CN"/>
        </w:rPr>
        <w:t>条还规定，缔约方大会应在预算所涉财务周期开始之前审议和通过业务预算。由于缔约方大会第一次会议于</w:t>
      </w:r>
      <w:r w:rsidRPr="00483766">
        <w:rPr>
          <w:sz w:val="24"/>
          <w:szCs w:val="24"/>
          <w:lang w:val="zh-CN" w:eastAsia="zh-CN"/>
        </w:rPr>
        <w:t>2017</w:t>
      </w:r>
      <w:r w:rsidRPr="00483766">
        <w:rPr>
          <w:sz w:val="24"/>
          <w:szCs w:val="24"/>
          <w:lang w:val="zh-CN" w:eastAsia="zh-CN"/>
        </w:rPr>
        <w:t>年</w:t>
      </w:r>
      <w:r w:rsidRPr="00483766">
        <w:rPr>
          <w:sz w:val="24"/>
          <w:szCs w:val="24"/>
          <w:lang w:val="zh-CN" w:eastAsia="zh-CN"/>
        </w:rPr>
        <w:t>9</w:t>
      </w:r>
      <w:r w:rsidRPr="00483766">
        <w:rPr>
          <w:sz w:val="24"/>
          <w:szCs w:val="24"/>
          <w:lang w:val="zh-CN" w:eastAsia="zh-CN"/>
        </w:rPr>
        <w:t>月召开，缔约方大会能够遵守对于</w:t>
      </w:r>
      <w:r w:rsidRPr="00483766">
        <w:rPr>
          <w:sz w:val="24"/>
          <w:szCs w:val="24"/>
          <w:lang w:val="zh-CN" w:eastAsia="zh-CN"/>
        </w:rPr>
        <w:t>2018–2019</w:t>
      </w:r>
      <w:r w:rsidRPr="00483766">
        <w:rPr>
          <w:sz w:val="24"/>
          <w:szCs w:val="24"/>
          <w:lang w:val="zh-CN" w:eastAsia="zh-CN"/>
        </w:rPr>
        <w:t>两年期的规定。</w:t>
      </w:r>
      <w:r w:rsidRPr="00483766">
        <w:rPr>
          <w:sz w:val="24"/>
          <w:szCs w:val="24"/>
          <w:lang w:val="zh-CN" w:eastAsia="zh-CN"/>
        </w:rPr>
        <w:t>2018–2019</w:t>
      </w:r>
      <w:r w:rsidRPr="00483766">
        <w:rPr>
          <w:sz w:val="24"/>
          <w:szCs w:val="24"/>
          <w:lang w:val="zh-CN" w:eastAsia="zh-CN"/>
        </w:rPr>
        <w:t>两年期业务预算可以在</w:t>
      </w:r>
      <w:r w:rsidRPr="00483766">
        <w:rPr>
          <w:sz w:val="24"/>
          <w:szCs w:val="24"/>
          <w:lang w:val="zh-CN" w:eastAsia="zh-CN"/>
        </w:rPr>
        <w:t>2017</w:t>
      </w:r>
      <w:r w:rsidRPr="00483766">
        <w:rPr>
          <w:sz w:val="24"/>
          <w:szCs w:val="24"/>
          <w:lang w:val="zh-CN" w:eastAsia="zh-CN"/>
        </w:rPr>
        <w:t>年</w:t>
      </w:r>
      <w:r w:rsidRPr="00483766">
        <w:rPr>
          <w:sz w:val="24"/>
          <w:szCs w:val="24"/>
          <w:lang w:val="zh-CN" w:eastAsia="zh-CN"/>
        </w:rPr>
        <w:t>9</w:t>
      </w:r>
      <w:r w:rsidRPr="00483766">
        <w:rPr>
          <w:sz w:val="24"/>
          <w:szCs w:val="24"/>
          <w:lang w:val="zh-CN" w:eastAsia="zh-CN"/>
        </w:rPr>
        <w:t>月的缔约方大会第一次会议上得到审议和通过；</w:t>
      </w:r>
    </w:p>
    <w:p w14:paraId="53C3488B" w14:textId="39D96E7C" w:rsidR="00D83048" w:rsidRPr="00483766" w:rsidRDefault="00D83048" w:rsidP="00483766">
      <w:pPr>
        <w:pStyle w:val="Normalnumber"/>
        <w:numPr>
          <w:ilvl w:val="1"/>
          <w:numId w:val="7"/>
        </w:numPr>
        <w:ind w:left="1247" w:firstLine="624"/>
        <w:jc w:val="both"/>
        <w:rPr>
          <w:sz w:val="24"/>
          <w:szCs w:val="24"/>
          <w:lang w:eastAsia="zh-CN"/>
        </w:rPr>
      </w:pPr>
      <w:r w:rsidRPr="00483766">
        <w:rPr>
          <w:sz w:val="24"/>
          <w:szCs w:val="24"/>
          <w:lang w:val="zh-CN" w:eastAsia="zh-CN"/>
        </w:rPr>
        <w:t>第</w:t>
      </w:r>
      <w:r w:rsidRPr="00483766">
        <w:rPr>
          <w:sz w:val="24"/>
          <w:szCs w:val="24"/>
          <w:lang w:val="zh-CN" w:eastAsia="zh-CN"/>
        </w:rPr>
        <w:t>4</w:t>
      </w:r>
      <w:r w:rsidRPr="00483766">
        <w:rPr>
          <w:sz w:val="24"/>
          <w:szCs w:val="24"/>
          <w:lang w:val="zh-CN" w:eastAsia="zh-CN"/>
        </w:rPr>
        <w:t>条规定，环境署执行主任应设立一个普通信托基金，由秘书处首长管理。普通信托基金旨在为公约秘书处的工作提供财务支助。</w:t>
      </w:r>
    </w:p>
    <w:p w14:paraId="05C2E5D9" w14:textId="4A095F4A" w:rsidR="00D83048" w:rsidRPr="00483766" w:rsidRDefault="00D83048" w:rsidP="000A2EB2">
      <w:pPr>
        <w:pStyle w:val="Normalnumber"/>
        <w:numPr>
          <w:ilvl w:val="1"/>
          <w:numId w:val="7"/>
        </w:numPr>
        <w:tabs>
          <w:tab w:val="clear" w:pos="624"/>
          <w:tab w:val="left" w:pos="1276"/>
        </w:tabs>
        <w:ind w:left="1247" w:firstLine="624"/>
        <w:jc w:val="both"/>
        <w:rPr>
          <w:sz w:val="24"/>
          <w:szCs w:val="24"/>
          <w:lang w:eastAsia="zh-CN"/>
        </w:rPr>
      </w:pPr>
      <w:r w:rsidRPr="00483766">
        <w:rPr>
          <w:sz w:val="24"/>
          <w:szCs w:val="24"/>
          <w:lang w:val="zh-CN" w:eastAsia="zh-CN"/>
        </w:rPr>
        <w:t>第</w:t>
      </w:r>
      <w:r w:rsidRPr="00483766">
        <w:rPr>
          <w:sz w:val="24"/>
          <w:szCs w:val="24"/>
          <w:lang w:val="zh-CN" w:eastAsia="zh-CN"/>
        </w:rPr>
        <w:t>4</w:t>
      </w:r>
      <w:r w:rsidRPr="00483766">
        <w:rPr>
          <w:sz w:val="24"/>
          <w:szCs w:val="24"/>
          <w:lang w:val="zh-CN" w:eastAsia="zh-CN"/>
        </w:rPr>
        <w:t>条进一步规定，执行主任还应设立一个自愿特别信托基金，由秘书处首长管理。关于特别信托基金使用的具体规定尚待最后确定，但该基金将支助《公约》第</w:t>
      </w:r>
      <w:r w:rsidRPr="00483766">
        <w:rPr>
          <w:sz w:val="24"/>
          <w:szCs w:val="24"/>
          <w:lang w:val="zh-CN" w:eastAsia="zh-CN"/>
        </w:rPr>
        <w:t>14</w:t>
      </w:r>
      <w:r w:rsidRPr="00483766">
        <w:rPr>
          <w:sz w:val="24"/>
          <w:szCs w:val="24"/>
          <w:lang w:val="zh-CN" w:eastAsia="zh-CN"/>
        </w:rPr>
        <w:t>条。此外，该基金将为发展中国家缔约</w:t>
      </w:r>
      <w:r w:rsidR="00F3477E">
        <w:rPr>
          <w:rFonts w:hint="eastAsia"/>
          <w:sz w:val="24"/>
          <w:szCs w:val="24"/>
          <w:lang w:val="zh-CN" w:eastAsia="zh-CN"/>
        </w:rPr>
        <w:t>方</w:t>
      </w:r>
      <w:r w:rsidRPr="00483766">
        <w:rPr>
          <w:sz w:val="24"/>
          <w:szCs w:val="24"/>
          <w:lang w:val="zh-CN" w:eastAsia="zh-CN"/>
        </w:rPr>
        <w:t>的代表，特别是最不发达国家和小岛屿发展中国家以及经济转型国家缔约</w:t>
      </w:r>
      <w:r w:rsidR="00C16FBD">
        <w:rPr>
          <w:rFonts w:hint="eastAsia"/>
          <w:sz w:val="24"/>
          <w:szCs w:val="24"/>
          <w:lang w:val="zh-CN" w:eastAsia="zh-CN"/>
        </w:rPr>
        <w:t>方</w:t>
      </w:r>
      <w:r w:rsidRPr="00483766">
        <w:rPr>
          <w:sz w:val="24"/>
          <w:szCs w:val="24"/>
          <w:lang w:val="zh-CN" w:eastAsia="zh-CN"/>
        </w:rPr>
        <w:t>的代表参加缔约方大会及其各附属机构的会议提供支助；</w:t>
      </w:r>
    </w:p>
    <w:p w14:paraId="451016D2" w14:textId="5E7FD822" w:rsidR="009C5D0B" w:rsidRPr="00483766" w:rsidRDefault="00D83048" w:rsidP="00483766">
      <w:pPr>
        <w:pStyle w:val="Normalnumber"/>
        <w:numPr>
          <w:ilvl w:val="1"/>
          <w:numId w:val="7"/>
        </w:numPr>
        <w:ind w:left="1247" w:firstLine="624"/>
        <w:jc w:val="both"/>
        <w:rPr>
          <w:sz w:val="24"/>
          <w:szCs w:val="24"/>
          <w:lang w:eastAsia="zh-CN"/>
        </w:rPr>
      </w:pPr>
      <w:r w:rsidRPr="00483766">
        <w:rPr>
          <w:sz w:val="24"/>
          <w:szCs w:val="24"/>
          <w:lang w:val="zh-CN" w:eastAsia="zh-CN"/>
        </w:rPr>
        <w:t>第</w:t>
      </w:r>
      <w:r w:rsidRPr="00483766">
        <w:rPr>
          <w:sz w:val="24"/>
          <w:szCs w:val="24"/>
          <w:lang w:val="zh-CN" w:eastAsia="zh-CN"/>
        </w:rPr>
        <w:t>5</w:t>
      </w:r>
      <w:r w:rsidRPr="00483766">
        <w:rPr>
          <w:sz w:val="24"/>
          <w:szCs w:val="24"/>
          <w:lang w:val="zh-CN" w:eastAsia="zh-CN"/>
        </w:rPr>
        <w:t>条规定了缔约方大会的资源，并规定《公约》的资源基础包括缔约方每年根据缔约方大会协商一致通过的指示性比额表和根据联合国大会不时通过的联合国会费分摊比额表缴付的缴款。缔约方大会的资源基础还包括东道国的捐款、各缔约方和公约缔约方以外国家的额外捐款，以及政府组织、政府间组织和非政府组织提供的捐款；</w:t>
      </w:r>
    </w:p>
    <w:p w14:paraId="14841FC1" w14:textId="403CD061" w:rsidR="00573740" w:rsidRPr="00483766" w:rsidRDefault="00573740" w:rsidP="00483766">
      <w:pPr>
        <w:pStyle w:val="Normalnumber"/>
        <w:numPr>
          <w:ilvl w:val="1"/>
          <w:numId w:val="7"/>
        </w:numPr>
        <w:ind w:left="1247" w:firstLine="624"/>
        <w:jc w:val="both"/>
        <w:rPr>
          <w:sz w:val="24"/>
          <w:szCs w:val="24"/>
          <w:lang w:eastAsia="zh-CN"/>
        </w:rPr>
      </w:pPr>
      <w:r w:rsidRPr="00483766">
        <w:rPr>
          <w:sz w:val="24"/>
          <w:szCs w:val="24"/>
          <w:lang w:val="zh-CN" w:eastAsia="zh-CN"/>
        </w:rPr>
        <w:t>第</w:t>
      </w:r>
      <w:r w:rsidRPr="00483766">
        <w:rPr>
          <w:sz w:val="24"/>
          <w:szCs w:val="24"/>
          <w:lang w:val="zh-CN" w:eastAsia="zh-CN"/>
        </w:rPr>
        <w:t>5</w:t>
      </w:r>
      <w:r w:rsidRPr="00483766">
        <w:rPr>
          <w:sz w:val="24"/>
          <w:szCs w:val="24"/>
          <w:lang w:val="zh-CN" w:eastAsia="zh-CN"/>
        </w:rPr>
        <w:t>条还规定了东道国捐款在普通信托基金和自愿特别信托基金之间的分配。分配比率尚未商定，目前的百分比带有括号。</w:t>
      </w:r>
    </w:p>
    <w:p w14:paraId="17B6949E" w14:textId="4D8BB68B" w:rsidR="00E40A4B" w:rsidRPr="00483766" w:rsidRDefault="00E40A4B" w:rsidP="00036E36">
      <w:pPr>
        <w:pStyle w:val="Normalnumber"/>
        <w:tabs>
          <w:tab w:val="left" w:pos="1890"/>
          <w:tab w:val="left" w:pos="2552"/>
        </w:tabs>
        <w:ind w:left="1247" w:firstLine="13"/>
        <w:jc w:val="both"/>
        <w:rPr>
          <w:sz w:val="24"/>
          <w:szCs w:val="24"/>
          <w:lang w:eastAsia="zh-CN"/>
        </w:rPr>
      </w:pPr>
      <w:r w:rsidRPr="00483766">
        <w:rPr>
          <w:sz w:val="24"/>
          <w:szCs w:val="24"/>
          <w:lang w:val="zh-CN" w:eastAsia="zh-CN"/>
        </w:rPr>
        <w:t>缔约方大会第一次会议之后，联合国主计长将通过</w:t>
      </w:r>
      <w:r w:rsidR="00B64436">
        <w:rPr>
          <w:rFonts w:hint="eastAsia"/>
          <w:sz w:val="24"/>
          <w:szCs w:val="24"/>
          <w:lang w:val="zh-CN" w:eastAsia="zh-CN"/>
        </w:rPr>
        <w:t>机构服务</w:t>
      </w:r>
      <w:r w:rsidRPr="00483766">
        <w:rPr>
          <w:sz w:val="24"/>
          <w:szCs w:val="24"/>
          <w:lang w:val="zh-CN" w:eastAsia="zh-CN"/>
        </w:rPr>
        <w:t>司，代表环境署执行主任在纽约设立一般信托基金和自愿特别信托基金。</w:t>
      </w:r>
    </w:p>
    <w:p w14:paraId="619BD0D3" w14:textId="73EE9285" w:rsidR="00551A8D" w:rsidRPr="00483766" w:rsidRDefault="00483766" w:rsidP="00AE0CDA">
      <w:pPr>
        <w:pStyle w:val="CH2"/>
        <w:jc w:val="both"/>
        <w:rPr>
          <w:lang w:eastAsia="zh-CN"/>
        </w:rPr>
      </w:pPr>
      <w:r w:rsidRPr="00483766">
        <w:rPr>
          <w:rFonts w:hint="eastAsia"/>
          <w:lang w:val="zh-CN" w:eastAsia="zh-CN"/>
        </w:rPr>
        <w:tab/>
      </w:r>
      <w:r w:rsidR="001C7D10" w:rsidRPr="00483766">
        <w:rPr>
          <w:lang w:val="zh-CN" w:eastAsia="zh-CN"/>
        </w:rPr>
        <w:t xml:space="preserve">B. </w:t>
      </w:r>
      <w:r w:rsidR="001C7D10" w:rsidRPr="00483766">
        <w:rPr>
          <w:rFonts w:eastAsia="黑体"/>
          <w:lang w:val="zh-CN" w:eastAsia="zh-CN"/>
        </w:rPr>
        <w:tab/>
      </w:r>
      <w:r w:rsidR="001C7D10" w:rsidRPr="00483766">
        <w:rPr>
          <w:rFonts w:eastAsia="黑体"/>
          <w:lang w:val="zh-CN" w:eastAsia="zh-CN"/>
        </w:rPr>
        <w:t>缔约方大会</w:t>
      </w:r>
      <w:proofErr w:type="gramStart"/>
      <w:r w:rsidR="001C7D10" w:rsidRPr="00483766">
        <w:rPr>
          <w:rFonts w:eastAsia="黑体"/>
          <w:lang w:val="zh-CN" w:eastAsia="zh-CN"/>
        </w:rPr>
        <w:t>作出</w:t>
      </w:r>
      <w:proofErr w:type="gramEnd"/>
      <w:r w:rsidR="001C7D10" w:rsidRPr="00483766">
        <w:rPr>
          <w:rFonts w:eastAsia="黑体"/>
          <w:lang w:val="zh-CN" w:eastAsia="zh-CN"/>
        </w:rPr>
        <w:t>的对《水俣公约》拟议预算产生影响的关键决定</w:t>
      </w:r>
    </w:p>
    <w:p w14:paraId="1FCFFC7B" w14:textId="08689737" w:rsidR="006E1A6B" w:rsidRPr="00483766" w:rsidRDefault="008762E1" w:rsidP="00483766">
      <w:pPr>
        <w:pStyle w:val="Normalnumber"/>
        <w:ind w:left="1247" w:firstLine="0"/>
        <w:jc w:val="both"/>
        <w:rPr>
          <w:sz w:val="24"/>
          <w:szCs w:val="24"/>
          <w:lang w:eastAsia="zh-CN"/>
        </w:rPr>
      </w:pPr>
      <w:r w:rsidRPr="00483766">
        <w:rPr>
          <w:sz w:val="24"/>
          <w:szCs w:val="24"/>
          <w:lang w:val="zh-CN" w:eastAsia="zh-CN"/>
        </w:rPr>
        <w:t>拟议预算是一项正在进行的工作，将根据缔约方大会第一次会议</w:t>
      </w:r>
      <w:proofErr w:type="gramStart"/>
      <w:r w:rsidRPr="00483766">
        <w:rPr>
          <w:sz w:val="24"/>
          <w:szCs w:val="24"/>
          <w:lang w:val="zh-CN" w:eastAsia="zh-CN"/>
        </w:rPr>
        <w:t>作出</w:t>
      </w:r>
      <w:proofErr w:type="gramEnd"/>
      <w:r w:rsidRPr="00483766">
        <w:rPr>
          <w:sz w:val="24"/>
          <w:szCs w:val="24"/>
          <w:lang w:val="zh-CN" w:eastAsia="zh-CN"/>
        </w:rPr>
        <w:t>的各项决定而演变。在这些决定中，有两项对《水俣公约》总体预算的影响较大：关于常设秘书处的安排和地点的决定。</w:t>
      </w:r>
    </w:p>
    <w:p w14:paraId="75BFE6E4" w14:textId="4A421981" w:rsidR="00733979" w:rsidRPr="00483766" w:rsidRDefault="00B64436" w:rsidP="00AE0CDA">
      <w:pPr>
        <w:pStyle w:val="Normalnumber"/>
        <w:tabs>
          <w:tab w:val="left" w:pos="1843"/>
        </w:tabs>
        <w:ind w:left="1247" w:firstLine="0"/>
        <w:jc w:val="both"/>
        <w:rPr>
          <w:sz w:val="24"/>
          <w:szCs w:val="24"/>
          <w:lang w:eastAsia="zh-CN"/>
        </w:rPr>
      </w:pPr>
      <w:r>
        <w:rPr>
          <w:sz w:val="24"/>
          <w:szCs w:val="24"/>
          <w:lang w:val="zh-CN" w:eastAsia="zh-CN"/>
        </w:rPr>
        <w:t>在关于过渡期间安排的决议</w:t>
      </w:r>
      <w:r w:rsidR="000D7C58" w:rsidRPr="00483766">
        <w:rPr>
          <w:sz w:val="24"/>
          <w:szCs w:val="24"/>
          <w:lang w:val="zh-CN" w:eastAsia="zh-CN"/>
        </w:rPr>
        <w:t>第</w:t>
      </w:r>
      <w:r w:rsidR="000D7C58" w:rsidRPr="00483766">
        <w:rPr>
          <w:sz w:val="24"/>
          <w:szCs w:val="24"/>
          <w:lang w:val="zh-CN" w:eastAsia="zh-CN"/>
        </w:rPr>
        <w:t>9</w:t>
      </w:r>
      <w:r w:rsidR="000D7C58" w:rsidRPr="00483766">
        <w:rPr>
          <w:sz w:val="24"/>
          <w:szCs w:val="24"/>
          <w:lang w:val="zh-CN" w:eastAsia="zh-CN"/>
        </w:rPr>
        <w:t>段，全权代表会议请执行主任提交一份报告，说明其关于如何安排以履行公约常设秘书处职能的提案。</w:t>
      </w:r>
    </w:p>
    <w:p w14:paraId="159F05E8" w14:textId="6D4D81AD" w:rsidR="006446F0" w:rsidRPr="00483766" w:rsidRDefault="003466ED" w:rsidP="009A5E10">
      <w:pPr>
        <w:pStyle w:val="Normalnumber"/>
        <w:ind w:left="1247" w:firstLine="13"/>
        <w:jc w:val="both"/>
        <w:rPr>
          <w:sz w:val="24"/>
          <w:szCs w:val="24"/>
          <w:lang w:eastAsia="zh-CN"/>
        </w:rPr>
      </w:pPr>
      <w:r w:rsidRPr="00AE0CDA">
        <w:rPr>
          <w:spacing w:val="-20"/>
          <w:sz w:val="24"/>
          <w:szCs w:val="24"/>
          <w:lang w:val="zh-CN" w:eastAsia="zh-CN"/>
        </w:rPr>
        <w:t>政府间谈判委员会第七届会议审议了执行主任的报告（</w:t>
      </w:r>
      <w:r w:rsidRPr="00AE0CDA">
        <w:rPr>
          <w:spacing w:val="-20"/>
          <w:sz w:val="24"/>
          <w:szCs w:val="24"/>
          <w:lang w:val="zh-CN" w:eastAsia="zh-CN"/>
        </w:rPr>
        <w:t>UNEP(DTIE)/Hg/INC.7/15</w:t>
      </w:r>
      <w:r w:rsidRPr="00AE0CDA">
        <w:rPr>
          <w:spacing w:val="-20"/>
          <w:sz w:val="24"/>
          <w:szCs w:val="24"/>
          <w:lang w:val="zh-CN" w:eastAsia="zh-CN"/>
        </w:rPr>
        <w:t>，附件）。</w:t>
      </w:r>
      <w:r w:rsidRPr="00483766">
        <w:rPr>
          <w:sz w:val="24"/>
          <w:szCs w:val="24"/>
          <w:lang w:val="zh-CN" w:eastAsia="zh-CN"/>
        </w:rPr>
        <w:t>该报告包括对各种备选方案的分析，特别</w:t>
      </w:r>
      <w:r w:rsidR="009C0216">
        <w:rPr>
          <w:rFonts w:hint="eastAsia"/>
          <w:sz w:val="24"/>
          <w:szCs w:val="24"/>
          <w:lang w:val="zh-CN" w:eastAsia="zh-CN"/>
        </w:rPr>
        <w:t>研究</w:t>
      </w:r>
      <w:r w:rsidR="009C0216">
        <w:rPr>
          <w:sz w:val="24"/>
          <w:szCs w:val="24"/>
          <w:lang w:val="zh-CN" w:eastAsia="zh-CN"/>
        </w:rPr>
        <w:t>了</w:t>
      </w:r>
      <w:r w:rsidRPr="00483766">
        <w:rPr>
          <w:sz w:val="24"/>
          <w:szCs w:val="24"/>
          <w:lang w:val="zh-CN" w:eastAsia="zh-CN"/>
        </w:rPr>
        <w:t>成效；成本效益；秘书处的不同地点；将秘书处与巴塞尔、鹿特丹</w:t>
      </w:r>
      <w:r w:rsidR="00AC6F89">
        <w:rPr>
          <w:rFonts w:hint="eastAsia"/>
          <w:sz w:val="24"/>
          <w:szCs w:val="24"/>
          <w:lang w:val="zh-CN" w:eastAsia="zh-CN"/>
        </w:rPr>
        <w:t>和</w:t>
      </w:r>
      <w:r w:rsidRPr="00483766">
        <w:rPr>
          <w:sz w:val="24"/>
          <w:szCs w:val="24"/>
          <w:lang w:val="zh-CN" w:eastAsia="zh-CN"/>
        </w:rPr>
        <w:t>斯德哥尔摩公约秘书处合并，以及利用临时秘书处等</w:t>
      </w:r>
      <w:r w:rsidR="00C73A1A">
        <w:rPr>
          <w:rFonts w:hint="eastAsia"/>
          <w:sz w:val="24"/>
          <w:szCs w:val="24"/>
          <w:lang w:val="zh-CN" w:eastAsia="zh-CN"/>
        </w:rPr>
        <w:t>；供缔约方</w:t>
      </w:r>
      <w:r w:rsidR="00C73A1A">
        <w:rPr>
          <w:sz w:val="24"/>
          <w:szCs w:val="24"/>
          <w:lang w:val="zh-CN" w:eastAsia="zh-CN"/>
        </w:rPr>
        <w:t>大会第一次会议审议的增订</w:t>
      </w:r>
      <w:r w:rsidR="00C73A1A">
        <w:rPr>
          <w:rFonts w:hint="eastAsia"/>
          <w:sz w:val="24"/>
          <w:szCs w:val="24"/>
          <w:lang w:val="zh-CN" w:eastAsia="zh-CN"/>
        </w:rPr>
        <w:t>报告载于</w:t>
      </w:r>
      <w:r w:rsidR="00C73A1A" w:rsidRPr="00D76A40">
        <w:rPr>
          <w:sz w:val="24"/>
          <w:szCs w:val="24"/>
          <w:lang w:val="zh-CN" w:eastAsia="zh-CN"/>
        </w:rPr>
        <w:t>UNEP/MC/COP.1/14</w:t>
      </w:r>
      <w:r w:rsidR="00C73A1A" w:rsidRPr="00D76A40">
        <w:rPr>
          <w:rFonts w:hint="eastAsia"/>
          <w:sz w:val="24"/>
          <w:szCs w:val="24"/>
          <w:lang w:val="zh-CN" w:eastAsia="zh-CN"/>
        </w:rPr>
        <w:t>号文件</w:t>
      </w:r>
      <w:r w:rsidRPr="00483766">
        <w:rPr>
          <w:sz w:val="24"/>
          <w:szCs w:val="24"/>
          <w:lang w:val="zh-CN" w:eastAsia="zh-CN"/>
        </w:rPr>
        <w:t>。执行主任在编写报告时与巴塞尔、鹿特丹和斯德哥尔摩公约秘书处密切磋商，报告提出的履行公约常设秘书处职能的提案如下：</w:t>
      </w:r>
    </w:p>
    <w:p w14:paraId="65BA2324" w14:textId="0864074E" w:rsidR="001D7A26" w:rsidRPr="00483766" w:rsidRDefault="0067034F" w:rsidP="00AE0CDA">
      <w:pPr>
        <w:pStyle w:val="Normalnumber"/>
        <w:numPr>
          <w:ilvl w:val="0"/>
          <w:numId w:val="0"/>
        </w:numPr>
        <w:tabs>
          <w:tab w:val="clear" w:pos="624"/>
          <w:tab w:val="left" w:pos="2127"/>
        </w:tabs>
        <w:ind w:left="1260" w:firstLineChars="250" w:firstLine="602"/>
        <w:jc w:val="both"/>
        <w:rPr>
          <w:sz w:val="24"/>
          <w:szCs w:val="24"/>
          <w:lang w:eastAsia="zh-CN"/>
        </w:rPr>
      </w:pPr>
      <w:r w:rsidRPr="003A317E">
        <w:rPr>
          <w:rFonts w:eastAsia="黑体"/>
          <w:b/>
          <w:sz w:val="24"/>
          <w:szCs w:val="24"/>
          <w:lang w:val="zh-CN" w:eastAsia="zh-CN"/>
        </w:rPr>
        <w:t>方案</w:t>
      </w:r>
      <w:r w:rsidRPr="003A317E">
        <w:rPr>
          <w:rFonts w:eastAsia="黑体"/>
          <w:b/>
          <w:sz w:val="24"/>
          <w:szCs w:val="24"/>
          <w:lang w:val="zh-CN" w:eastAsia="zh-CN"/>
        </w:rPr>
        <w:t>1(a)</w:t>
      </w:r>
      <w:r w:rsidR="00C73A1A">
        <w:rPr>
          <w:rFonts w:eastAsia="黑体" w:hint="eastAsia"/>
          <w:b/>
          <w:sz w:val="24"/>
          <w:szCs w:val="24"/>
          <w:lang w:val="zh-CN" w:eastAsia="zh-CN"/>
        </w:rPr>
        <w:t>（</w:t>
      </w:r>
      <w:r w:rsidR="0053175B">
        <w:rPr>
          <w:rFonts w:eastAsia="黑体" w:hint="eastAsia"/>
          <w:b/>
          <w:sz w:val="24"/>
          <w:szCs w:val="24"/>
          <w:lang w:val="zh-CN" w:eastAsia="zh-CN"/>
        </w:rPr>
        <w:t>合并</w:t>
      </w:r>
      <w:r w:rsidR="00C73A1A">
        <w:rPr>
          <w:rFonts w:eastAsia="黑体" w:hint="eastAsia"/>
          <w:b/>
          <w:sz w:val="24"/>
          <w:szCs w:val="24"/>
          <w:lang w:val="zh-CN" w:eastAsia="zh-CN"/>
        </w:rPr>
        <w:t>）</w:t>
      </w:r>
      <w:r w:rsidRPr="003A317E">
        <w:rPr>
          <w:rFonts w:eastAsia="黑体"/>
          <w:b/>
          <w:sz w:val="24"/>
          <w:szCs w:val="24"/>
          <w:lang w:val="zh-CN" w:eastAsia="zh-CN"/>
        </w:rPr>
        <w:t>：</w:t>
      </w:r>
      <w:r w:rsidRPr="00483766">
        <w:rPr>
          <w:sz w:val="24"/>
          <w:szCs w:val="24"/>
          <w:lang w:val="zh-CN" w:eastAsia="zh-CN"/>
        </w:rPr>
        <w:t xml:space="preserve"> </w:t>
      </w:r>
      <w:r w:rsidRPr="00483766">
        <w:rPr>
          <w:sz w:val="24"/>
          <w:szCs w:val="24"/>
          <w:lang w:val="zh-CN" w:eastAsia="zh-CN"/>
        </w:rPr>
        <w:t>水</w:t>
      </w:r>
      <w:proofErr w:type="gramStart"/>
      <w:r w:rsidRPr="00483766">
        <w:rPr>
          <w:sz w:val="24"/>
          <w:szCs w:val="24"/>
          <w:lang w:val="zh-CN" w:eastAsia="zh-CN"/>
        </w:rPr>
        <w:t>俣</w:t>
      </w:r>
      <w:proofErr w:type="gramEnd"/>
      <w:r w:rsidRPr="00483766">
        <w:rPr>
          <w:sz w:val="24"/>
          <w:szCs w:val="24"/>
          <w:lang w:val="zh-CN" w:eastAsia="zh-CN"/>
        </w:rPr>
        <w:t>公约</w:t>
      </w:r>
      <w:r w:rsidR="00282E59">
        <w:rPr>
          <w:rFonts w:hint="eastAsia"/>
          <w:sz w:val="24"/>
          <w:szCs w:val="24"/>
          <w:lang w:val="zh-CN" w:eastAsia="zh-CN"/>
        </w:rPr>
        <w:t>的</w:t>
      </w:r>
      <w:r w:rsidRPr="00483766">
        <w:rPr>
          <w:sz w:val="24"/>
          <w:szCs w:val="24"/>
          <w:lang w:val="zh-CN" w:eastAsia="zh-CN"/>
        </w:rPr>
        <w:t>秘书处</w:t>
      </w:r>
      <w:r w:rsidR="00282E59">
        <w:rPr>
          <w:rFonts w:hint="eastAsia"/>
          <w:sz w:val="24"/>
          <w:szCs w:val="24"/>
          <w:lang w:val="zh-CN" w:eastAsia="zh-CN"/>
        </w:rPr>
        <w:t>职能</w:t>
      </w:r>
      <w:proofErr w:type="gramStart"/>
      <w:r w:rsidRPr="00483766">
        <w:rPr>
          <w:sz w:val="24"/>
          <w:szCs w:val="24"/>
          <w:lang w:val="zh-CN" w:eastAsia="zh-CN"/>
        </w:rPr>
        <w:t>并入巴</w:t>
      </w:r>
      <w:proofErr w:type="gramEnd"/>
      <w:r w:rsidRPr="00483766">
        <w:rPr>
          <w:sz w:val="24"/>
          <w:szCs w:val="24"/>
          <w:lang w:val="zh-CN" w:eastAsia="zh-CN"/>
        </w:rPr>
        <w:t>塞尔、鹿特丹和斯德哥尔摩公约秘书处并采用其现有架构</w:t>
      </w:r>
      <w:r w:rsidR="00282E59">
        <w:rPr>
          <w:rFonts w:hint="eastAsia"/>
          <w:sz w:val="24"/>
          <w:szCs w:val="24"/>
          <w:lang w:val="zh-CN" w:eastAsia="zh-CN"/>
        </w:rPr>
        <w:t>（</w:t>
      </w:r>
      <w:r w:rsidR="001B40A7">
        <w:rPr>
          <w:rFonts w:hint="eastAsia"/>
          <w:sz w:val="24"/>
          <w:szCs w:val="24"/>
          <w:lang w:val="zh-CN" w:eastAsia="zh-CN"/>
        </w:rPr>
        <w:t>地点</w:t>
      </w:r>
      <w:r w:rsidR="001B40A7">
        <w:rPr>
          <w:sz w:val="24"/>
          <w:szCs w:val="24"/>
          <w:lang w:val="zh-CN" w:eastAsia="zh-CN"/>
        </w:rPr>
        <w:t>：</w:t>
      </w:r>
      <w:r w:rsidR="001B40A7" w:rsidRPr="00483766">
        <w:rPr>
          <w:sz w:val="24"/>
          <w:szCs w:val="24"/>
          <w:lang w:val="zh-CN" w:eastAsia="zh-CN"/>
        </w:rPr>
        <w:t>日内瓦</w:t>
      </w:r>
      <w:r w:rsidR="00282E59" w:rsidRPr="00282E59">
        <w:rPr>
          <w:rFonts w:hint="eastAsia"/>
          <w:sz w:val="24"/>
          <w:szCs w:val="24"/>
          <w:lang w:val="zh-CN" w:eastAsia="zh-CN"/>
        </w:rPr>
        <w:t>）</w:t>
      </w:r>
      <w:r w:rsidRPr="00483766">
        <w:rPr>
          <w:sz w:val="24"/>
          <w:szCs w:val="24"/>
          <w:lang w:val="zh-CN" w:eastAsia="zh-CN"/>
        </w:rPr>
        <w:t>；</w:t>
      </w:r>
    </w:p>
    <w:p w14:paraId="602323B9" w14:textId="31E6C629" w:rsidR="001D7A26" w:rsidRPr="00483766" w:rsidRDefault="0067034F" w:rsidP="00AE0CDA">
      <w:pPr>
        <w:pStyle w:val="Normalnumber"/>
        <w:numPr>
          <w:ilvl w:val="0"/>
          <w:numId w:val="0"/>
        </w:numPr>
        <w:tabs>
          <w:tab w:val="clear" w:pos="624"/>
          <w:tab w:val="left" w:pos="2127"/>
        </w:tabs>
        <w:ind w:left="1260" w:firstLineChars="250" w:firstLine="602"/>
        <w:jc w:val="both"/>
        <w:rPr>
          <w:sz w:val="24"/>
          <w:szCs w:val="24"/>
          <w:lang w:eastAsia="zh-CN"/>
        </w:rPr>
      </w:pPr>
      <w:r w:rsidRPr="003A317E">
        <w:rPr>
          <w:rFonts w:eastAsia="黑体"/>
          <w:b/>
          <w:sz w:val="24"/>
          <w:szCs w:val="24"/>
          <w:lang w:val="zh-CN" w:eastAsia="zh-CN"/>
        </w:rPr>
        <w:t>方案</w:t>
      </w:r>
      <w:r w:rsidRPr="003A317E">
        <w:rPr>
          <w:rFonts w:eastAsia="黑体"/>
          <w:b/>
          <w:sz w:val="24"/>
          <w:szCs w:val="24"/>
          <w:lang w:val="zh-CN" w:eastAsia="zh-CN"/>
        </w:rPr>
        <w:t xml:space="preserve"> 1(b)</w:t>
      </w:r>
      <w:r w:rsidR="00BF7DBE">
        <w:rPr>
          <w:rFonts w:eastAsia="黑体" w:hint="eastAsia"/>
          <w:b/>
          <w:sz w:val="24"/>
          <w:szCs w:val="24"/>
          <w:lang w:val="zh-CN" w:eastAsia="zh-CN"/>
        </w:rPr>
        <w:t>（</w:t>
      </w:r>
      <w:r w:rsidR="00FB5F3A">
        <w:rPr>
          <w:rFonts w:eastAsia="黑体" w:hint="eastAsia"/>
          <w:b/>
          <w:sz w:val="24"/>
          <w:szCs w:val="24"/>
          <w:lang w:val="zh-CN" w:eastAsia="zh-CN"/>
        </w:rPr>
        <w:t>分处</w:t>
      </w:r>
      <w:r w:rsidR="00BF7DBE">
        <w:rPr>
          <w:rFonts w:eastAsia="黑体" w:hint="eastAsia"/>
          <w:b/>
          <w:sz w:val="24"/>
          <w:szCs w:val="24"/>
          <w:lang w:val="zh-CN" w:eastAsia="zh-CN"/>
        </w:rPr>
        <w:t>）</w:t>
      </w:r>
      <w:r w:rsidRPr="003A317E">
        <w:rPr>
          <w:rFonts w:eastAsia="黑体"/>
          <w:b/>
          <w:sz w:val="24"/>
          <w:szCs w:val="24"/>
          <w:lang w:val="zh-CN" w:eastAsia="zh-CN"/>
        </w:rPr>
        <w:t>：</w:t>
      </w:r>
      <w:r w:rsidRPr="00483766">
        <w:rPr>
          <w:sz w:val="24"/>
          <w:szCs w:val="24"/>
          <w:lang w:val="zh-CN" w:eastAsia="zh-CN"/>
        </w:rPr>
        <w:t>水</w:t>
      </w:r>
      <w:proofErr w:type="gramStart"/>
      <w:r w:rsidRPr="00483766">
        <w:rPr>
          <w:sz w:val="24"/>
          <w:szCs w:val="24"/>
          <w:lang w:val="zh-CN" w:eastAsia="zh-CN"/>
        </w:rPr>
        <w:t>俣</w:t>
      </w:r>
      <w:proofErr w:type="gramEnd"/>
      <w:r w:rsidRPr="00483766">
        <w:rPr>
          <w:sz w:val="24"/>
          <w:szCs w:val="24"/>
          <w:lang w:val="zh-CN" w:eastAsia="zh-CN"/>
        </w:rPr>
        <w:t>公约秘书处以暂时成立</w:t>
      </w:r>
      <w:r w:rsidR="00282E59">
        <w:rPr>
          <w:rFonts w:hint="eastAsia"/>
          <w:sz w:val="24"/>
          <w:szCs w:val="24"/>
          <w:lang w:val="zh-CN" w:eastAsia="zh-CN"/>
        </w:rPr>
        <w:t>水</w:t>
      </w:r>
      <w:proofErr w:type="gramStart"/>
      <w:r w:rsidR="00282E59">
        <w:rPr>
          <w:rFonts w:hint="eastAsia"/>
          <w:sz w:val="24"/>
          <w:szCs w:val="24"/>
          <w:lang w:val="zh-CN" w:eastAsia="zh-CN"/>
        </w:rPr>
        <w:t>俣</w:t>
      </w:r>
      <w:proofErr w:type="gramEnd"/>
      <w:r w:rsidR="00282E59">
        <w:rPr>
          <w:sz w:val="24"/>
          <w:szCs w:val="24"/>
          <w:lang w:val="zh-CN" w:eastAsia="zh-CN"/>
        </w:rPr>
        <w:t>公约</w:t>
      </w:r>
      <w:r w:rsidR="007F3192">
        <w:rPr>
          <w:rFonts w:hint="eastAsia"/>
          <w:sz w:val="24"/>
          <w:szCs w:val="24"/>
          <w:lang w:val="zh-CN" w:eastAsia="zh-CN"/>
        </w:rPr>
        <w:t>处</w:t>
      </w:r>
      <w:r w:rsidRPr="00483766">
        <w:rPr>
          <w:sz w:val="24"/>
          <w:szCs w:val="24"/>
          <w:lang w:val="zh-CN" w:eastAsia="zh-CN"/>
        </w:rPr>
        <w:t>的方式</w:t>
      </w:r>
      <w:proofErr w:type="gramStart"/>
      <w:r w:rsidRPr="00483766">
        <w:rPr>
          <w:sz w:val="24"/>
          <w:szCs w:val="24"/>
          <w:lang w:val="zh-CN" w:eastAsia="zh-CN"/>
        </w:rPr>
        <w:t>并入巴</w:t>
      </w:r>
      <w:proofErr w:type="gramEnd"/>
      <w:r w:rsidRPr="00483766">
        <w:rPr>
          <w:sz w:val="24"/>
          <w:szCs w:val="24"/>
          <w:lang w:val="zh-CN" w:eastAsia="zh-CN"/>
        </w:rPr>
        <w:t>塞尔、鹿特丹和斯德哥尔摩公约秘书处</w:t>
      </w:r>
      <w:r w:rsidR="001B40A7">
        <w:rPr>
          <w:rFonts w:hint="eastAsia"/>
          <w:sz w:val="24"/>
          <w:szCs w:val="24"/>
          <w:lang w:val="zh-CN" w:eastAsia="zh-CN"/>
        </w:rPr>
        <w:t>（地点</w:t>
      </w:r>
      <w:r w:rsidR="001B40A7">
        <w:rPr>
          <w:sz w:val="24"/>
          <w:szCs w:val="24"/>
          <w:lang w:val="zh-CN" w:eastAsia="zh-CN"/>
        </w:rPr>
        <w:t>：</w:t>
      </w:r>
      <w:r w:rsidRPr="00483766">
        <w:rPr>
          <w:sz w:val="24"/>
          <w:szCs w:val="24"/>
          <w:lang w:val="zh-CN" w:eastAsia="zh-CN"/>
        </w:rPr>
        <w:t>日内瓦</w:t>
      </w:r>
      <w:r w:rsidR="001B40A7">
        <w:rPr>
          <w:rFonts w:hint="eastAsia"/>
          <w:sz w:val="24"/>
          <w:szCs w:val="24"/>
          <w:lang w:val="zh-CN" w:eastAsia="zh-CN"/>
        </w:rPr>
        <w:t>）</w:t>
      </w:r>
      <w:r w:rsidRPr="00483766">
        <w:rPr>
          <w:sz w:val="24"/>
          <w:szCs w:val="24"/>
          <w:lang w:val="zh-CN" w:eastAsia="zh-CN"/>
        </w:rPr>
        <w:t>；</w:t>
      </w:r>
    </w:p>
    <w:p w14:paraId="666BEABD" w14:textId="29372FE5" w:rsidR="001D7A26" w:rsidRPr="00A30759" w:rsidRDefault="0067034F" w:rsidP="00AE0CDA">
      <w:pPr>
        <w:pStyle w:val="Normalnumber"/>
        <w:numPr>
          <w:ilvl w:val="0"/>
          <w:numId w:val="0"/>
        </w:numPr>
        <w:tabs>
          <w:tab w:val="clear" w:pos="624"/>
          <w:tab w:val="left" w:pos="2127"/>
        </w:tabs>
        <w:ind w:left="1260" w:firstLineChars="250" w:firstLine="602"/>
        <w:jc w:val="both"/>
        <w:rPr>
          <w:spacing w:val="2"/>
          <w:sz w:val="24"/>
          <w:szCs w:val="24"/>
          <w:lang w:eastAsia="zh-CN"/>
        </w:rPr>
      </w:pPr>
      <w:r w:rsidRPr="003A317E">
        <w:rPr>
          <w:rFonts w:eastAsia="黑体"/>
          <w:b/>
          <w:sz w:val="24"/>
          <w:szCs w:val="24"/>
          <w:lang w:val="zh-CN" w:eastAsia="zh-CN"/>
        </w:rPr>
        <w:t>方案</w:t>
      </w:r>
      <w:r w:rsidRPr="003A317E">
        <w:rPr>
          <w:rFonts w:eastAsia="黑体"/>
          <w:b/>
          <w:sz w:val="24"/>
          <w:szCs w:val="24"/>
          <w:lang w:val="zh-CN" w:eastAsia="zh-CN"/>
        </w:rPr>
        <w:t>2</w:t>
      </w:r>
      <w:r w:rsidR="00264E90">
        <w:rPr>
          <w:rFonts w:eastAsia="黑体" w:hint="eastAsia"/>
          <w:b/>
          <w:sz w:val="24"/>
          <w:szCs w:val="24"/>
          <w:lang w:val="zh-CN" w:eastAsia="zh-CN"/>
        </w:rPr>
        <w:t>（单独</w:t>
      </w:r>
      <w:r w:rsidR="001B40A7">
        <w:rPr>
          <w:rFonts w:eastAsia="黑体" w:hint="eastAsia"/>
          <w:b/>
          <w:sz w:val="24"/>
          <w:szCs w:val="24"/>
          <w:lang w:val="zh-CN" w:eastAsia="zh-CN"/>
        </w:rPr>
        <w:t>设</w:t>
      </w:r>
      <w:r w:rsidR="00264E90">
        <w:rPr>
          <w:rFonts w:eastAsia="黑体"/>
          <w:b/>
          <w:sz w:val="24"/>
          <w:szCs w:val="24"/>
          <w:lang w:val="zh-CN" w:eastAsia="zh-CN"/>
        </w:rPr>
        <w:t>址</w:t>
      </w:r>
      <w:r w:rsidR="00264E90">
        <w:rPr>
          <w:rFonts w:eastAsia="黑体" w:hint="eastAsia"/>
          <w:b/>
          <w:sz w:val="24"/>
          <w:szCs w:val="24"/>
          <w:lang w:val="zh-CN" w:eastAsia="zh-CN"/>
        </w:rPr>
        <w:t>）</w:t>
      </w:r>
      <w:r w:rsidRPr="003A317E">
        <w:rPr>
          <w:rFonts w:eastAsia="黑体"/>
          <w:b/>
          <w:sz w:val="24"/>
          <w:szCs w:val="24"/>
          <w:lang w:val="zh-CN" w:eastAsia="zh-CN"/>
        </w:rPr>
        <w:t>：</w:t>
      </w:r>
      <w:r w:rsidR="00714509" w:rsidRPr="00A30759">
        <w:rPr>
          <w:rFonts w:hint="eastAsia"/>
          <w:spacing w:val="2"/>
          <w:sz w:val="24"/>
          <w:szCs w:val="24"/>
          <w:lang w:val="zh-CN" w:eastAsia="zh-CN"/>
        </w:rPr>
        <w:t>设立</w:t>
      </w:r>
      <w:r w:rsidR="00714509" w:rsidRPr="00A30759">
        <w:rPr>
          <w:spacing w:val="2"/>
          <w:sz w:val="24"/>
          <w:szCs w:val="24"/>
          <w:lang w:val="zh-CN" w:eastAsia="zh-CN"/>
        </w:rPr>
        <w:t>单独的水</w:t>
      </w:r>
      <w:proofErr w:type="gramStart"/>
      <w:r w:rsidR="00714509" w:rsidRPr="00A30759">
        <w:rPr>
          <w:spacing w:val="2"/>
          <w:sz w:val="24"/>
          <w:szCs w:val="24"/>
          <w:lang w:val="zh-CN" w:eastAsia="zh-CN"/>
        </w:rPr>
        <w:t>俣</w:t>
      </w:r>
      <w:proofErr w:type="gramEnd"/>
      <w:r w:rsidR="00714509" w:rsidRPr="00A30759">
        <w:rPr>
          <w:spacing w:val="2"/>
          <w:sz w:val="24"/>
          <w:szCs w:val="24"/>
          <w:lang w:val="zh-CN" w:eastAsia="zh-CN"/>
        </w:rPr>
        <w:t>公约</w:t>
      </w:r>
      <w:r w:rsidRPr="00A30759">
        <w:rPr>
          <w:spacing w:val="2"/>
          <w:sz w:val="24"/>
          <w:szCs w:val="24"/>
          <w:lang w:val="zh-CN" w:eastAsia="zh-CN"/>
        </w:rPr>
        <w:t>秘书处</w:t>
      </w:r>
      <w:r w:rsidR="001B40A7" w:rsidRPr="00A30759">
        <w:rPr>
          <w:rFonts w:hint="eastAsia"/>
          <w:spacing w:val="2"/>
          <w:sz w:val="24"/>
          <w:szCs w:val="24"/>
          <w:lang w:val="zh-CN" w:eastAsia="zh-CN"/>
        </w:rPr>
        <w:t>（</w:t>
      </w:r>
      <w:r w:rsidRPr="00A30759">
        <w:rPr>
          <w:spacing w:val="2"/>
          <w:sz w:val="24"/>
          <w:szCs w:val="24"/>
          <w:lang w:val="zh-CN" w:eastAsia="zh-CN"/>
        </w:rPr>
        <w:t>在分析下列环境署工作地点的基础上确定地点：曼谷、日内瓦、内罗毕、大阪、维也纳和华盛顿特区</w:t>
      </w:r>
      <w:r w:rsidR="001B40A7" w:rsidRPr="00A30759">
        <w:rPr>
          <w:rFonts w:hint="eastAsia"/>
          <w:spacing w:val="2"/>
          <w:sz w:val="24"/>
          <w:szCs w:val="24"/>
          <w:lang w:val="zh-CN" w:eastAsia="zh-CN"/>
        </w:rPr>
        <w:t>）</w:t>
      </w:r>
      <w:r w:rsidRPr="00A30759">
        <w:rPr>
          <w:spacing w:val="2"/>
          <w:sz w:val="24"/>
          <w:szCs w:val="24"/>
          <w:lang w:val="zh-CN" w:eastAsia="zh-CN"/>
        </w:rPr>
        <w:t>。</w:t>
      </w:r>
    </w:p>
    <w:p w14:paraId="55623492" w14:textId="12E7A490" w:rsidR="006F08B2" w:rsidRPr="00483766" w:rsidRDefault="00DC0056" w:rsidP="00483766">
      <w:pPr>
        <w:pStyle w:val="Normalnumber"/>
        <w:ind w:left="1247" w:firstLine="0"/>
        <w:jc w:val="both"/>
        <w:rPr>
          <w:sz w:val="24"/>
          <w:szCs w:val="24"/>
          <w:lang w:eastAsia="zh-CN"/>
        </w:rPr>
      </w:pPr>
      <w:r w:rsidRPr="00483766">
        <w:rPr>
          <w:sz w:val="24"/>
          <w:szCs w:val="24"/>
          <w:lang w:val="zh-CN" w:eastAsia="zh-CN"/>
        </w:rPr>
        <w:t>缔约方大会第一次会议还将审议瑞士在</w:t>
      </w:r>
      <w:r w:rsidRPr="00483766">
        <w:rPr>
          <w:sz w:val="24"/>
          <w:szCs w:val="24"/>
          <w:lang w:val="zh-CN" w:eastAsia="zh-CN"/>
        </w:rPr>
        <w:t>2015</w:t>
      </w:r>
      <w:r w:rsidRPr="00483766">
        <w:rPr>
          <w:sz w:val="24"/>
          <w:szCs w:val="24"/>
          <w:lang w:val="zh-CN" w:eastAsia="zh-CN"/>
        </w:rPr>
        <w:t>年提出</w:t>
      </w:r>
      <w:r w:rsidR="00B64436">
        <w:rPr>
          <w:rFonts w:hint="eastAsia"/>
          <w:sz w:val="24"/>
          <w:szCs w:val="24"/>
          <w:lang w:val="zh-CN" w:eastAsia="zh-CN"/>
        </w:rPr>
        <w:t>的</w:t>
      </w:r>
      <w:r w:rsidRPr="00483766">
        <w:rPr>
          <w:sz w:val="24"/>
          <w:szCs w:val="24"/>
          <w:lang w:val="zh-CN" w:eastAsia="zh-CN"/>
        </w:rPr>
        <w:t>在日内瓦</w:t>
      </w:r>
      <w:r w:rsidR="009C0216">
        <w:rPr>
          <w:rFonts w:hint="eastAsia"/>
          <w:sz w:val="24"/>
          <w:szCs w:val="24"/>
          <w:lang w:val="zh-CN" w:eastAsia="zh-CN"/>
        </w:rPr>
        <w:t>为</w:t>
      </w:r>
      <w:r w:rsidRPr="00483766">
        <w:rPr>
          <w:sz w:val="24"/>
          <w:szCs w:val="24"/>
          <w:lang w:val="zh-CN" w:eastAsia="zh-CN"/>
        </w:rPr>
        <w:t>水</w:t>
      </w:r>
      <w:proofErr w:type="gramStart"/>
      <w:r w:rsidRPr="00483766">
        <w:rPr>
          <w:sz w:val="24"/>
          <w:szCs w:val="24"/>
          <w:lang w:val="zh-CN" w:eastAsia="zh-CN"/>
        </w:rPr>
        <w:t>俣</w:t>
      </w:r>
      <w:proofErr w:type="gramEnd"/>
      <w:r w:rsidRPr="00483766">
        <w:rPr>
          <w:sz w:val="24"/>
          <w:szCs w:val="24"/>
          <w:lang w:val="zh-CN" w:eastAsia="zh-CN"/>
        </w:rPr>
        <w:t>公约常设秘书处</w:t>
      </w:r>
      <w:r w:rsidR="009C0216">
        <w:rPr>
          <w:rFonts w:hint="eastAsia"/>
          <w:sz w:val="24"/>
          <w:szCs w:val="24"/>
          <w:lang w:val="zh-CN" w:eastAsia="zh-CN"/>
        </w:rPr>
        <w:t>提供</w:t>
      </w:r>
      <w:r w:rsidR="009C0216">
        <w:rPr>
          <w:sz w:val="24"/>
          <w:szCs w:val="24"/>
          <w:lang w:val="zh-CN" w:eastAsia="zh-CN"/>
        </w:rPr>
        <w:t>驻地</w:t>
      </w:r>
      <w:r w:rsidRPr="00483766">
        <w:rPr>
          <w:sz w:val="24"/>
          <w:szCs w:val="24"/>
          <w:lang w:val="zh-CN" w:eastAsia="zh-CN"/>
        </w:rPr>
        <w:t>的意向。瑞士政府提议向公约提供财政支助，条件是其秘书处并入巴塞尔、鹿特丹和斯德哥尔摩公约秘书处。</w:t>
      </w:r>
    </w:p>
    <w:p w14:paraId="77D52DA7" w14:textId="73B4100C" w:rsidR="006F08B2" w:rsidRPr="00483766" w:rsidRDefault="00E01BA4" w:rsidP="00483766">
      <w:pPr>
        <w:pStyle w:val="Normalnumber"/>
        <w:ind w:left="1247" w:firstLine="0"/>
        <w:jc w:val="both"/>
        <w:rPr>
          <w:sz w:val="24"/>
          <w:szCs w:val="24"/>
          <w:lang w:eastAsia="zh-CN"/>
        </w:rPr>
      </w:pPr>
      <w:r w:rsidRPr="00483766">
        <w:rPr>
          <w:sz w:val="24"/>
          <w:szCs w:val="24"/>
          <w:lang w:val="zh-CN" w:eastAsia="zh-CN"/>
        </w:rPr>
        <w:t>政府间谈判委员会第七届会议审议了瑞士政府</w:t>
      </w:r>
      <w:r w:rsidR="00E275B1">
        <w:rPr>
          <w:rFonts w:hint="eastAsia"/>
          <w:sz w:val="24"/>
          <w:szCs w:val="24"/>
          <w:lang w:val="zh-CN" w:eastAsia="zh-CN"/>
        </w:rPr>
        <w:t>提出</w:t>
      </w:r>
      <w:r w:rsidRPr="00483766">
        <w:rPr>
          <w:sz w:val="24"/>
          <w:szCs w:val="24"/>
          <w:lang w:val="zh-CN" w:eastAsia="zh-CN"/>
        </w:rPr>
        <w:t>的意向（</w:t>
      </w:r>
      <w:r w:rsidR="00E275B1" w:rsidRPr="00D76A40">
        <w:rPr>
          <w:sz w:val="24"/>
          <w:szCs w:val="24"/>
          <w:lang w:val="zh-CN" w:eastAsia="zh-CN"/>
        </w:rPr>
        <w:t>UNEP/MC/</w:t>
      </w:r>
      <w:r w:rsidR="00A30759">
        <w:rPr>
          <w:rFonts w:hint="eastAsia"/>
          <w:sz w:val="24"/>
          <w:szCs w:val="24"/>
          <w:lang w:val="zh-CN" w:eastAsia="zh-CN"/>
        </w:rPr>
        <w:t xml:space="preserve"> </w:t>
      </w:r>
      <w:r w:rsidR="00E275B1" w:rsidRPr="00D76A40">
        <w:rPr>
          <w:sz w:val="24"/>
          <w:szCs w:val="24"/>
          <w:lang w:val="zh-CN" w:eastAsia="zh-CN"/>
        </w:rPr>
        <w:t>COP.1/INF/7</w:t>
      </w:r>
      <w:r w:rsidRPr="00483766">
        <w:rPr>
          <w:sz w:val="24"/>
          <w:szCs w:val="24"/>
          <w:lang w:val="zh-CN" w:eastAsia="zh-CN"/>
        </w:rPr>
        <w:t>）。</w:t>
      </w:r>
      <w:r w:rsidR="009C0216" w:rsidRPr="00483766">
        <w:rPr>
          <w:sz w:val="24"/>
          <w:szCs w:val="24"/>
          <w:lang w:val="zh-CN" w:eastAsia="zh-CN"/>
        </w:rPr>
        <w:t>委员会</w:t>
      </w:r>
      <w:r w:rsidRPr="00483766">
        <w:rPr>
          <w:sz w:val="24"/>
          <w:szCs w:val="24"/>
          <w:lang w:val="zh-CN" w:eastAsia="zh-CN"/>
        </w:rPr>
        <w:t>在第七届会议上审议该事项之后，请瑞士政府进一步澄清该意向，包括附带条件以及与瑞士政府捐款数额相关的财务问题。</w:t>
      </w:r>
    </w:p>
    <w:p w14:paraId="08D4DBA1" w14:textId="29335AFD" w:rsidR="00BD5B94" w:rsidRPr="00483766" w:rsidRDefault="00A078DA" w:rsidP="00483766">
      <w:pPr>
        <w:pStyle w:val="Normalnumber"/>
        <w:ind w:left="1247" w:firstLine="0"/>
        <w:jc w:val="both"/>
        <w:rPr>
          <w:sz w:val="24"/>
          <w:szCs w:val="24"/>
          <w:lang w:eastAsia="zh-CN"/>
        </w:rPr>
      </w:pPr>
      <w:r w:rsidRPr="00AE0CDA">
        <w:rPr>
          <w:spacing w:val="-6"/>
          <w:sz w:val="24"/>
          <w:szCs w:val="24"/>
          <w:lang w:val="zh-CN" w:eastAsia="zh-CN"/>
        </w:rPr>
        <w:t>瑞士政府于</w:t>
      </w:r>
      <w:r w:rsidRPr="00AE0CDA">
        <w:rPr>
          <w:spacing w:val="-6"/>
          <w:sz w:val="24"/>
          <w:szCs w:val="24"/>
          <w:lang w:val="zh-CN" w:eastAsia="zh-CN"/>
        </w:rPr>
        <w:t>2017</w:t>
      </w:r>
      <w:r w:rsidRPr="00AE0CDA">
        <w:rPr>
          <w:spacing w:val="-6"/>
          <w:sz w:val="24"/>
          <w:szCs w:val="24"/>
          <w:lang w:val="zh-CN" w:eastAsia="zh-CN"/>
        </w:rPr>
        <w:t>年</w:t>
      </w:r>
      <w:r w:rsidRPr="00AE0CDA">
        <w:rPr>
          <w:spacing w:val="-6"/>
          <w:sz w:val="24"/>
          <w:szCs w:val="24"/>
          <w:lang w:val="zh-CN" w:eastAsia="zh-CN"/>
        </w:rPr>
        <w:t>6</w:t>
      </w:r>
      <w:r w:rsidRPr="00AE0CDA">
        <w:rPr>
          <w:spacing w:val="-6"/>
          <w:sz w:val="24"/>
          <w:szCs w:val="24"/>
          <w:lang w:val="zh-CN" w:eastAsia="zh-CN"/>
        </w:rPr>
        <w:t>月</w:t>
      </w:r>
      <w:r w:rsidRPr="00AE0CDA">
        <w:rPr>
          <w:spacing w:val="-6"/>
          <w:sz w:val="24"/>
          <w:szCs w:val="24"/>
          <w:lang w:val="zh-CN" w:eastAsia="zh-CN"/>
        </w:rPr>
        <w:t>27</w:t>
      </w:r>
      <w:r w:rsidRPr="00AE0CDA">
        <w:rPr>
          <w:spacing w:val="-6"/>
          <w:sz w:val="24"/>
          <w:szCs w:val="24"/>
          <w:lang w:val="zh-CN" w:eastAsia="zh-CN"/>
        </w:rPr>
        <w:t>日</w:t>
      </w:r>
      <w:proofErr w:type="gramStart"/>
      <w:r w:rsidRPr="00AE0CDA">
        <w:rPr>
          <w:spacing w:val="-6"/>
          <w:sz w:val="24"/>
          <w:szCs w:val="24"/>
          <w:lang w:val="zh-CN" w:eastAsia="zh-CN"/>
        </w:rPr>
        <w:t>作出</w:t>
      </w:r>
      <w:proofErr w:type="gramEnd"/>
      <w:r w:rsidRPr="00AE0CDA">
        <w:rPr>
          <w:spacing w:val="-6"/>
          <w:sz w:val="24"/>
          <w:szCs w:val="24"/>
          <w:lang w:val="zh-CN" w:eastAsia="zh-CN"/>
        </w:rPr>
        <w:t>澄清（见</w:t>
      </w:r>
      <w:r w:rsidRPr="00AE0CDA">
        <w:rPr>
          <w:spacing w:val="-6"/>
          <w:sz w:val="24"/>
          <w:szCs w:val="24"/>
          <w:lang w:val="zh-CN" w:eastAsia="zh-CN"/>
        </w:rPr>
        <w:t xml:space="preserve"> UNEP/MC/COP.1/INF/8</w:t>
      </w:r>
      <w:r w:rsidRPr="00AE0CDA">
        <w:rPr>
          <w:spacing w:val="-6"/>
          <w:sz w:val="24"/>
          <w:szCs w:val="24"/>
          <w:lang w:val="zh-CN" w:eastAsia="zh-CN"/>
        </w:rPr>
        <w:t>），确认东道国捐款取决于水</w:t>
      </w:r>
      <w:proofErr w:type="gramStart"/>
      <w:r w:rsidRPr="00AE0CDA">
        <w:rPr>
          <w:spacing w:val="-6"/>
          <w:sz w:val="24"/>
          <w:szCs w:val="24"/>
          <w:lang w:val="zh-CN" w:eastAsia="zh-CN"/>
        </w:rPr>
        <w:t>俣</w:t>
      </w:r>
      <w:proofErr w:type="gramEnd"/>
      <w:r w:rsidRPr="00AE0CDA">
        <w:rPr>
          <w:spacing w:val="-6"/>
          <w:sz w:val="24"/>
          <w:szCs w:val="24"/>
          <w:lang w:val="zh-CN" w:eastAsia="zh-CN"/>
        </w:rPr>
        <w:t>公约秘书处</w:t>
      </w:r>
      <w:proofErr w:type="gramStart"/>
      <w:r w:rsidRPr="00AE0CDA">
        <w:rPr>
          <w:spacing w:val="-6"/>
          <w:sz w:val="24"/>
          <w:szCs w:val="24"/>
          <w:lang w:val="zh-CN" w:eastAsia="zh-CN"/>
        </w:rPr>
        <w:t>并入巴</w:t>
      </w:r>
      <w:proofErr w:type="gramEnd"/>
      <w:r w:rsidRPr="00AE0CDA">
        <w:rPr>
          <w:spacing w:val="-6"/>
          <w:sz w:val="24"/>
          <w:szCs w:val="24"/>
          <w:lang w:val="zh-CN" w:eastAsia="zh-CN"/>
        </w:rPr>
        <w:t>塞尔、鹿特丹和斯德哥尔摩公约秘书处。关于上文第</w:t>
      </w:r>
      <w:r w:rsidRPr="00AE0CDA">
        <w:rPr>
          <w:spacing w:val="-6"/>
          <w:sz w:val="24"/>
          <w:szCs w:val="24"/>
          <w:lang w:val="zh-CN" w:eastAsia="zh-CN"/>
        </w:rPr>
        <w:t>10</w:t>
      </w:r>
      <w:r w:rsidRPr="00AE0CDA">
        <w:rPr>
          <w:spacing w:val="-6"/>
          <w:sz w:val="24"/>
          <w:szCs w:val="24"/>
          <w:lang w:val="zh-CN" w:eastAsia="zh-CN"/>
        </w:rPr>
        <w:t>段所列的备选方案，如果完全合并且设于日内瓦（方案</w:t>
      </w:r>
      <w:r w:rsidRPr="00AE0CDA">
        <w:rPr>
          <w:spacing w:val="-6"/>
          <w:sz w:val="24"/>
          <w:szCs w:val="24"/>
          <w:lang w:val="zh-CN" w:eastAsia="zh-CN"/>
        </w:rPr>
        <w:t>1(a)</w:t>
      </w:r>
      <w:r w:rsidRPr="00AE0CDA">
        <w:rPr>
          <w:spacing w:val="-40"/>
          <w:sz w:val="24"/>
          <w:szCs w:val="24"/>
          <w:lang w:val="zh-CN" w:eastAsia="zh-CN"/>
        </w:rPr>
        <w:t>），</w:t>
      </w:r>
      <w:r w:rsidRPr="00483766">
        <w:rPr>
          <w:sz w:val="24"/>
          <w:szCs w:val="24"/>
          <w:lang w:val="zh-CN" w:eastAsia="zh-CN"/>
        </w:rPr>
        <w:t>东道国每年的捐款额为</w:t>
      </w:r>
      <w:r w:rsidRPr="00483766">
        <w:rPr>
          <w:sz w:val="24"/>
          <w:szCs w:val="24"/>
          <w:lang w:val="zh-CN" w:eastAsia="zh-CN"/>
        </w:rPr>
        <w:t>250</w:t>
      </w:r>
      <w:proofErr w:type="gramStart"/>
      <w:r w:rsidRPr="00483766">
        <w:rPr>
          <w:sz w:val="24"/>
          <w:szCs w:val="24"/>
          <w:lang w:val="zh-CN" w:eastAsia="zh-CN"/>
        </w:rPr>
        <w:t>万瑞</w:t>
      </w:r>
      <w:proofErr w:type="gramEnd"/>
      <w:r w:rsidRPr="00483766">
        <w:rPr>
          <w:sz w:val="24"/>
          <w:szCs w:val="24"/>
          <w:lang w:val="zh-CN" w:eastAsia="zh-CN"/>
        </w:rPr>
        <w:t>士法郎（其中</w:t>
      </w:r>
      <w:r w:rsidRPr="00483766">
        <w:rPr>
          <w:sz w:val="24"/>
          <w:szCs w:val="24"/>
          <w:lang w:val="zh-CN" w:eastAsia="zh-CN"/>
        </w:rPr>
        <w:t>50</w:t>
      </w:r>
      <w:proofErr w:type="gramStart"/>
      <w:r w:rsidRPr="00483766">
        <w:rPr>
          <w:sz w:val="24"/>
          <w:szCs w:val="24"/>
          <w:lang w:val="zh-CN" w:eastAsia="zh-CN"/>
        </w:rPr>
        <w:t>万</w:t>
      </w:r>
      <w:r w:rsidR="00B64436">
        <w:rPr>
          <w:rFonts w:hint="eastAsia"/>
          <w:sz w:val="24"/>
          <w:szCs w:val="24"/>
          <w:lang w:val="zh-CN" w:eastAsia="zh-CN"/>
        </w:rPr>
        <w:t>瑞</w:t>
      </w:r>
      <w:proofErr w:type="gramEnd"/>
      <w:r w:rsidR="00B64436">
        <w:rPr>
          <w:rFonts w:hint="eastAsia"/>
          <w:sz w:val="24"/>
          <w:szCs w:val="24"/>
          <w:lang w:val="zh-CN" w:eastAsia="zh-CN"/>
        </w:rPr>
        <w:t>士</w:t>
      </w:r>
      <w:r w:rsidRPr="00483766">
        <w:rPr>
          <w:sz w:val="24"/>
          <w:szCs w:val="24"/>
          <w:lang w:val="zh-CN" w:eastAsia="zh-CN"/>
        </w:rPr>
        <w:t>法郎用于与巴塞尔、鹿</w:t>
      </w:r>
      <w:r w:rsidRPr="003C032A">
        <w:rPr>
          <w:spacing w:val="-6"/>
          <w:sz w:val="24"/>
          <w:szCs w:val="24"/>
          <w:lang w:val="zh-CN" w:eastAsia="zh-CN"/>
        </w:rPr>
        <w:t>特丹和斯德哥尔摩公约秘书处开展联合活动）。如果通过初期在日内瓦成立</w:t>
      </w:r>
      <w:r w:rsidR="00FB5F3A" w:rsidRPr="003C032A">
        <w:rPr>
          <w:rFonts w:hint="eastAsia"/>
          <w:spacing w:val="-6"/>
          <w:sz w:val="24"/>
          <w:szCs w:val="24"/>
          <w:lang w:val="zh-CN" w:eastAsia="zh-CN"/>
        </w:rPr>
        <w:t>分处</w:t>
      </w:r>
      <w:r w:rsidRPr="003C032A">
        <w:rPr>
          <w:spacing w:val="-6"/>
          <w:sz w:val="24"/>
          <w:szCs w:val="24"/>
          <w:lang w:val="zh-CN" w:eastAsia="zh-CN"/>
        </w:rPr>
        <w:t>的方式逐步合并（方案</w:t>
      </w:r>
      <w:r w:rsidRPr="003C032A">
        <w:rPr>
          <w:spacing w:val="-6"/>
          <w:sz w:val="24"/>
          <w:szCs w:val="24"/>
          <w:lang w:val="zh-CN" w:eastAsia="zh-CN"/>
        </w:rPr>
        <w:t>1(b)</w:t>
      </w:r>
      <w:r w:rsidRPr="003C032A">
        <w:rPr>
          <w:spacing w:val="-6"/>
          <w:sz w:val="24"/>
          <w:szCs w:val="24"/>
          <w:lang w:val="zh-CN" w:eastAsia="zh-CN"/>
        </w:rPr>
        <w:t>），年度捐款额为</w:t>
      </w:r>
      <w:r w:rsidRPr="003C032A">
        <w:rPr>
          <w:spacing w:val="-6"/>
          <w:sz w:val="24"/>
          <w:szCs w:val="24"/>
          <w:lang w:val="zh-CN" w:eastAsia="zh-CN"/>
        </w:rPr>
        <w:t>200</w:t>
      </w:r>
      <w:proofErr w:type="gramStart"/>
      <w:r w:rsidRPr="003C032A">
        <w:rPr>
          <w:spacing w:val="-6"/>
          <w:sz w:val="24"/>
          <w:szCs w:val="24"/>
          <w:lang w:val="zh-CN" w:eastAsia="zh-CN"/>
        </w:rPr>
        <w:t>万瑞</w:t>
      </w:r>
      <w:proofErr w:type="gramEnd"/>
      <w:r w:rsidRPr="003C032A">
        <w:rPr>
          <w:spacing w:val="-6"/>
          <w:sz w:val="24"/>
          <w:szCs w:val="24"/>
          <w:lang w:val="zh-CN" w:eastAsia="zh-CN"/>
        </w:rPr>
        <w:t>士法郎。如果采用方案</w:t>
      </w:r>
      <w:r w:rsidRPr="003C032A">
        <w:rPr>
          <w:spacing w:val="-6"/>
          <w:sz w:val="24"/>
          <w:szCs w:val="24"/>
          <w:lang w:val="zh-CN" w:eastAsia="zh-CN"/>
        </w:rPr>
        <w:t>2</w:t>
      </w:r>
      <w:r w:rsidRPr="003C032A">
        <w:rPr>
          <w:spacing w:val="-6"/>
          <w:sz w:val="24"/>
          <w:szCs w:val="24"/>
          <w:lang w:val="zh-CN" w:eastAsia="zh-CN"/>
        </w:rPr>
        <w:t>，</w:t>
      </w:r>
      <w:r w:rsidRPr="00483766">
        <w:rPr>
          <w:sz w:val="24"/>
          <w:szCs w:val="24"/>
          <w:lang w:val="zh-CN" w:eastAsia="zh-CN"/>
        </w:rPr>
        <w:t>即</w:t>
      </w:r>
      <w:r w:rsidR="00AD7E2D">
        <w:rPr>
          <w:rFonts w:hint="eastAsia"/>
          <w:sz w:val="24"/>
          <w:szCs w:val="24"/>
          <w:lang w:val="zh-CN" w:eastAsia="zh-CN"/>
        </w:rPr>
        <w:t>为</w:t>
      </w:r>
      <w:r w:rsidRPr="00483766">
        <w:rPr>
          <w:sz w:val="24"/>
          <w:szCs w:val="24"/>
          <w:lang w:val="zh-CN" w:eastAsia="zh-CN"/>
        </w:rPr>
        <w:t>水</w:t>
      </w:r>
      <w:proofErr w:type="gramStart"/>
      <w:r w:rsidRPr="00483766">
        <w:rPr>
          <w:sz w:val="24"/>
          <w:szCs w:val="24"/>
          <w:lang w:val="zh-CN" w:eastAsia="zh-CN"/>
        </w:rPr>
        <w:t>俣</w:t>
      </w:r>
      <w:proofErr w:type="gramEnd"/>
      <w:r w:rsidRPr="00483766">
        <w:rPr>
          <w:sz w:val="24"/>
          <w:szCs w:val="24"/>
          <w:lang w:val="zh-CN" w:eastAsia="zh-CN"/>
        </w:rPr>
        <w:t>公约</w:t>
      </w:r>
      <w:r w:rsidR="00AD7E2D">
        <w:rPr>
          <w:rFonts w:hint="eastAsia"/>
          <w:sz w:val="24"/>
          <w:szCs w:val="24"/>
          <w:lang w:val="zh-CN" w:eastAsia="zh-CN"/>
        </w:rPr>
        <w:t>设立</w:t>
      </w:r>
      <w:r w:rsidR="00AD7E2D">
        <w:rPr>
          <w:sz w:val="24"/>
          <w:szCs w:val="24"/>
          <w:lang w:val="zh-CN" w:eastAsia="zh-CN"/>
        </w:rPr>
        <w:t>单独的</w:t>
      </w:r>
      <w:r w:rsidRPr="00483766">
        <w:rPr>
          <w:sz w:val="24"/>
          <w:szCs w:val="24"/>
          <w:lang w:val="zh-CN" w:eastAsia="zh-CN"/>
        </w:rPr>
        <w:t>临时秘书处，则没有东道国捐款。瑞士政府将提供</w:t>
      </w:r>
      <w:r w:rsidRPr="00483766">
        <w:rPr>
          <w:sz w:val="24"/>
          <w:szCs w:val="24"/>
          <w:lang w:val="zh-CN" w:eastAsia="zh-CN"/>
        </w:rPr>
        <w:t>10</w:t>
      </w:r>
      <w:r w:rsidR="00ED25BB">
        <w:rPr>
          <w:rFonts w:hint="eastAsia"/>
          <w:sz w:val="24"/>
          <w:szCs w:val="24"/>
          <w:lang w:val="zh-CN" w:eastAsia="zh-CN"/>
        </w:rPr>
        <w:t>0 000</w:t>
      </w:r>
      <w:r w:rsidRPr="00483766">
        <w:rPr>
          <w:sz w:val="24"/>
          <w:szCs w:val="24"/>
          <w:lang w:val="zh-CN" w:eastAsia="zh-CN"/>
        </w:rPr>
        <w:t>瑞士法郎的一次性捐款用于联合基础设施费用，适用于所有在日内瓦主办秘书处的备选方案。</w:t>
      </w:r>
    </w:p>
    <w:p w14:paraId="749DC7D3" w14:textId="1D375A92" w:rsidR="005642B6" w:rsidRPr="003A317E" w:rsidRDefault="00483766" w:rsidP="00AE0CDA">
      <w:pPr>
        <w:pStyle w:val="CH1"/>
        <w:tabs>
          <w:tab w:val="left" w:pos="142"/>
        </w:tabs>
        <w:ind w:left="0" w:firstLine="0"/>
        <w:rPr>
          <w:rFonts w:eastAsia="黑体"/>
          <w:lang w:eastAsia="zh-CN"/>
        </w:rPr>
      </w:pPr>
      <w:r w:rsidRPr="003A317E">
        <w:rPr>
          <w:rFonts w:eastAsia="黑体"/>
          <w:lang w:val="zh-CN" w:eastAsia="zh-CN"/>
        </w:rPr>
        <w:tab/>
      </w:r>
      <w:r w:rsidR="00AE0CDA">
        <w:rPr>
          <w:rFonts w:eastAsia="黑体"/>
          <w:lang w:val="zh-CN" w:eastAsia="zh-CN"/>
        </w:rPr>
        <w:t xml:space="preserve">    </w:t>
      </w:r>
      <w:r w:rsidR="00065928" w:rsidRPr="003A317E">
        <w:rPr>
          <w:rFonts w:eastAsia="黑体"/>
          <w:lang w:val="zh-CN" w:eastAsia="zh-CN"/>
        </w:rPr>
        <w:t>二</w:t>
      </w:r>
      <w:r w:rsidRPr="003A317E">
        <w:rPr>
          <w:rFonts w:eastAsia="黑体"/>
          <w:lang w:val="zh-CN" w:eastAsia="zh-CN"/>
        </w:rPr>
        <w:t>、</w:t>
      </w:r>
      <w:r w:rsidR="00065928" w:rsidRPr="003A317E">
        <w:rPr>
          <w:rFonts w:eastAsia="黑体"/>
          <w:lang w:val="zh-CN" w:eastAsia="zh-CN"/>
        </w:rPr>
        <w:tab/>
      </w:r>
      <w:r w:rsidR="00065928" w:rsidRPr="003A317E">
        <w:rPr>
          <w:rFonts w:eastAsia="黑体"/>
          <w:lang w:val="zh-CN" w:eastAsia="zh-CN"/>
        </w:rPr>
        <w:t>执行情况</w:t>
      </w:r>
    </w:p>
    <w:p w14:paraId="7CD7E17E" w14:textId="2C7DA54A" w:rsidR="005642B6" w:rsidRPr="008162A1" w:rsidRDefault="00483766" w:rsidP="00403732">
      <w:pPr>
        <w:pStyle w:val="CH2"/>
        <w:rPr>
          <w:lang w:eastAsia="zh-CN"/>
        </w:rPr>
      </w:pPr>
      <w:r>
        <w:rPr>
          <w:rFonts w:hint="eastAsia"/>
          <w:lang w:val="zh-CN" w:eastAsia="zh-CN"/>
        </w:rPr>
        <w:tab/>
      </w:r>
      <w:r w:rsidR="005642B6">
        <w:rPr>
          <w:lang w:val="zh-CN" w:eastAsia="zh-CN"/>
        </w:rPr>
        <w:t>A.</w:t>
      </w:r>
      <w:r w:rsidR="005642B6">
        <w:rPr>
          <w:lang w:val="zh-CN" w:eastAsia="zh-CN"/>
        </w:rPr>
        <w:tab/>
      </w:r>
      <w:r w:rsidR="005642B6" w:rsidRPr="003A317E">
        <w:rPr>
          <w:rFonts w:eastAsia="黑体"/>
          <w:lang w:val="zh-CN" w:eastAsia="zh-CN"/>
        </w:rPr>
        <w:t>2018-2019</w:t>
      </w:r>
      <w:r w:rsidR="005642B6" w:rsidRPr="003A317E">
        <w:rPr>
          <w:rFonts w:eastAsia="黑体"/>
          <w:lang w:val="zh-CN" w:eastAsia="zh-CN"/>
        </w:rPr>
        <w:t>年期间拟议工作方案和预算</w:t>
      </w:r>
      <w:r w:rsidR="00CB6830">
        <w:rPr>
          <w:rFonts w:eastAsia="黑体" w:hint="eastAsia"/>
          <w:lang w:val="zh-CN" w:eastAsia="zh-CN"/>
        </w:rPr>
        <w:t>的</w:t>
      </w:r>
      <w:r w:rsidR="005642B6" w:rsidRPr="003A317E">
        <w:rPr>
          <w:rFonts w:eastAsia="黑体"/>
          <w:lang w:val="zh-CN" w:eastAsia="zh-CN"/>
        </w:rPr>
        <w:t>概述</w:t>
      </w:r>
    </w:p>
    <w:p w14:paraId="49958006" w14:textId="0B76DCFC" w:rsidR="00E278EE" w:rsidRPr="003A317E" w:rsidRDefault="00023440" w:rsidP="00852587">
      <w:pPr>
        <w:pStyle w:val="Normalnumber"/>
        <w:tabs>
          <w:tab w:val="left" w:pos="1890"/>
        </w:tabs>
        <w:ind w:left="1247" w:firstLine="0"/>
        <w:jc w:val="both"/>
        <w:rPr>
          <w:sz w:val="24"/>
          <w:szCs w:val="24"/>
          <w:lang w:eastAsia="zh-CN"/>
        </w:rPr>
      </w:pPr>
      <w:r w:rsidRPr="003A317E">
        <w:rPr>
          <w:sz w:val="24"/>
          <w:szCs w:val="24"/>
          <w:lang w:val="zh-CN" w:eastAsia="zh-CN"/>
        </w:rPr>
        <w:t>水</w:t>
      </w:r>
      <w:proofErr w:type="gramStart"/>
      <w:r w:rsidRPr="003A317E">
        <w:rPr>
          <w:sz w:val="24"/>
          <w:szCs w:val="24"/>
          <w:lang w:val="zh-CN" w:eastAsia="zh-CN"/>
        </w:rPr>
        <w:t>俣</w:t>
      </w:r>
      <w:proofErr w:type="gramEnd"/>
      <w:r w:rsidRPr="003A317E">
        <w:rPr>
          <w:sz w:val="24"/>
          <w:szCs w:val="24"/>
          <w:lang w:val="zh-CN" w:eastAsia="zh-CN"/>
        </w:rPr>
        <w:t>公约秘书处的拟议工作方案和预算依据临时秘书处对于</w:t>
      </w:r>
      <w:r w:rsidRPr="003A317E">
        <w:rPr>
          <w:sz w:val="24"/>
          <w:szCs w:val="24"/>
          <w:lang w:val="zh-CN" w:eastAsia="zh-CN"/>
        </w:rPr>
        <w:t>2018-2019</w:t>
      </w:r>
      <w:r w:rsidRPr="003A317E">
        <w:rPr>
          <w:sz w:val="24"/>
          <w:szCs w:val="24"/>
          <w:lang w:val="zh-CN" w:eastAsia="zh-CN"/>
        </w:rPr>
        <w:t>两年期支持执行《公约》所需活动和资源的最佳评估。</w:t>
      </w:r>
    </w:p>
    <w:p w14:paraId="3947BB16" w14:textId="6B3F9970" w:rsidR="00285A5C" w:rsidRPr="00C84CD7" w:rsidRDefault="00285A5C" w:rsidP="006E796E">
      <w:pPr>
        <w:pStyle w:val="Normalnumber"/>
        <w:tabs>
          <w:tab w:val="left" w:pos="1890"/>
        </w:tabs>
        <w:ind w:left="1247" w:firstLine="0"/>
        <w:jc w:val="both"/>
        <w:rPr>
          <w:spacing w:val="-4"/>
          <w:sz w:val="24"/>
          <w:szCs w:val="24"/>
          <w:lang w:eastAsia="zh-CN"/>
        </w:rPr>
      </w:pPr>
      <w:r w:rsidRPr="00C84CD7">
        <w:rPr>
          <w:spacing w:val="-4"/>
          <w:sz w:val="24"/>
          <w:szCs w:val="24"/>
          <w:lang w:val="zh-CN" w:eastAsia="zh-CN"/>
        </w:rPr>
        <w:t>由于这是公约秘书处的首个工作方案，应当指出，尽管工作方案的所有拟议活动都是新的，但方案以临时秘书处自</w:t>
      </w:r>
      <w:r w:rsidRPr="00C84CD7">
        <w:rPr>
          <w:spacing w:val="-4"/>
          <w:sz w:val="24"/>
          <w:szCs w:val="24"/>
          <w:lang w:val="zh-CN" w:eastAsia="zh-CN"/>
        </w:rPr>
        <w:t>2010</w:t>
      </w:r>
      <w:r w:rsidRPr="00C84CD7">
        <w:rPr>
          <w:spacing w:val="-4"/>
          <w:sz w:val="24"/>
          <w:szCs w:val="24"/>
          <w:lang w:val="zh-CN" w:eastAsia="zh-CN"/>
        </w:rPr>
        <w:t>年以来积累的经验为基础，包括：</w:t>
      </w:r>
    </w:p>
    <w:p w14:paraId="2B100373" w14:textId="1CDA6276" w:rsidR="005642B6" w:rsidRPr="003A317E" w:rsidRDefault="009B3595" w:rsidP="003A317E">
      <w:pPr>
        <w:pStyle w:val="Normalnumber"/>
        <w:numPr>
          <w:ilvl w:val="0"/>
          <w:numId w:val="77"/>
        </w:numPr>
        <w:ind w:left="1247" w:firstLine="624"/>
        <w:jc w:val="both"/>
        <w:rPr>
          <w:sz w:val="24"/>
          <w:szCs w:val="24"/>
          <w:lang w:eastAsia="zh-CN"/>
        </w:rPr>
      </w:pPr>
      <w:r w:rsidRPr="003A317E">
        <w:rPr>
          <w:sz w:val="24"/>
          <w:szCs w:val="24"/>
          <w:lang w:val="zh-CN" w:eastAsia="zh-CN"/>
        </w:rPr>
        <w:t>安排了七次政府间谈判委员会会议、委员会主席团会议、多次闭会期间会议和最近的缔约方大会第一次会议，以及区域筹备会议；</w:t>
      </w:r>
    </w:p>
    <w:p w14:paraId="47016BE4" w14:textId="0D48ACED" w:rsidR="005642B6" w:rsidRPr="003A317E" w:rsidRDefault="009B3595" w:rsidP="003A317E">
      <w:pPr>
        <w:pStyle w:val="Normalnumber"/>
        <w:numPr>
          <w:ilvl w:val="0"/>
          <w:numId w:val="77"/>
        </w:numPr>
        <w:ind w:left="1247" w:firstLine="624"/>
        <w:jc w:val="both"/>
        <w:rPr>
          <w:sz w:val="24"/>
          <w:szCs w:val="24"/>
          <w:lang w:eastAsia="zh-CN"/>
        </w:rPr>
      </w:pPr>
      <w:r w:rsidRPr="003A317E">
        <w:rPr>
          <w:sz w:val="24"/>
          <w:szCs w:val="24"/>
          <w:lang w:val="zh-CN" w:eastAsia="zh-CN"/>
        </w:rPr>
        <w:t>应请求为各国，尤其是为发展中国家和经济转型国家提供便利</w:t>
      </w:r>
      <w:proofErr w:type="gramStart"/>
      <w:r w:rsidRPr="003A317E">
        <w:rPr>
          <w:sz w:val="24"/>
          <w:szCs w:val="24"/>
          <w:lang w:val="zh-CN" w:eastAsia="zh-CN"/>
        </w:rPr>
        <w:t>和援</w:t>
      </w:r>
      <w:proofErr w:type="gramEnd"/>
      <w:r w:rsidRPr="003A317E">
        <w:rPr>
          <w:sz w:val="24"/>
          <w:szCs w:val="24"/>
          <w:lang w:val="zh-CN" w:eastAsia="zh-CN"/>
        </w:rPr>
        <w:t>助，以支持批准和尽早执行《水俣公约》；</w:t>
      </w:r>
    </w:p>
    <w:p w14:paraId="7103E02D" w14:textId="7F793650" w:rsidR="005F22CA" w:rsidRPr="003A317E" w:rsidRDefault="009B3595" w:rsidP="003A317E">
      <w:pPr>
        <w:pStyle w:val="Normalnumber"/>
        <w:numPr>
          <w:ilvl w:val="0"/>
          <w:numId w:val="77"/>
        </w:numPr>
        <w:ind w:left="1247" w:firstLine="624"/>
        <w:jc w:val="both"/>
        <w:rPr>
          <w:sz w:val="24"/>
          <w:szCs w:val="24"/>
          <w:lang w:eastAsia="zh-CN"/>
        </w:rPr>
      </w:pPr>
      <w:r w:rsidRPr="003A317E">
        <w:rPr>
          <w:sz w:val="24"/>
          <w:szCs w:val="24"/>
          <w:lang w:val="zh-CN" w:eastAsia="zh-CN"/>
        </w:rPr>
        <w:t>视情况与相关国际组织的秘书处，包括其他化学品和废物公约秘书处开展协调；</w:t>
      </w:r>
    </w:p>
    <w:p w14:paraId="0B7E9B33" w14:textId="038A009C" w:rsidR="005642B6" w:rsidRPr="003A317E" w:rsidRDefault="009B3595" w:rsidP="003A317E">
      <w:pPr>
        <w:pStyle w:val="Normalnumber"/>
        <w:numPr>
          <w:ilvl w:val="0"/>
          <w:numId w:val="77"/>
        </w:numPr>
        <w:ind w:left="1247" w:firstLine="624"/>
        <w:jc w:val="both"/>
        <w:rPr>
          <w:sz w:val="24"/>
          <w:szCs w:val="24"/>
          <w:lang w:eastAsia="zh-CN"/>
        </w:rPr>
      </w:pPr>
      <w:r w:rsidRPr="003A317E">
        <w:rPr>
          <w:sz w:val="24"/>
          <w:szCs w:val="24"/>
          <w:lang w:val="zh-CN" w:eastAsia="zh-CN"/>
        </w:rPr>
        <w:t>视需要达成行政和合同安排，在环境署执行主任的整体授权框架下有效地履行上述职能；</w:t>
      </w:r>
    </w:p>
    <w:p w14:paraId="352DE795" w14:textId="4E9E4C41" w:rsidR="008162A1" w:rsidRPr="003A317E" w:rsidRDefault="009B3595" w:rsidP="003A317E">
      <w:pPr>
        <w:pStyle w:val="Normalnumber"/>
        <w:numPr>
          <w:ilvl w:val="0"/>
          <w:numId w:val="77"/>
        </w:numPr>
        <w:ind w:left="1247" w:firstLine="624"/>
        <w:jc w:val="both"/>
        <w:rPr>
          <w:sz w:val="24"/>
          <w:szCs w:val="24"/>
          <w:lang w:eastAsia="zh-CN"/>
        </w:rPr>
      </w:pPr>
      <w:r w:rsidRPr="003A317E">
        <w:rPr>
          <w:sz w:val="24"/>
          <w:szCs w:val="24"/>
          <w:lang w:val="zh-CN" w:eastAsia="zh-CN"/>
        </w:rPr>
        <w:t>在政府间谈判委员会进程期间提供科学和技术专长，以支持和加强指导意见制定工作，包括关于最佳可得技术和环保实践的指导意见。该指导意见将提交缔约方大会第一次会议通过。</w:t>
      </w:r>
    </w:p>
    <w:p w14:paraId="45A473FA" w14:textId="0722F926" w:rsidR="00C027AC" w:rsidRPr="003A317E" w:rsidRDefault="00892470" w:rsidP="00852587">
      <w:pPr>
        <w:pStyle w:val="Normalnumber"/>
        <w:tabs>
          <w:tab w:val="clear" w:pos="624"/>
          <w:tab w:val="left" w:pos="1890"/>
        </w:tabs>
        <w:ind w:left="1247" w:hanging="1"/>
        <w:jc w:val="both"/>
        <w:rPr>
          <w:sz w:val="24"/>
          <w:szCs w:val="24"/>
          <w:lang w:eastAsia="zh-CN"/>
        </w:rPr>
      </w:pPr>
      <w:r w:rsidRPr="003A317E">
        <w:rPr>
          <w:sz w:val="24"/>
          <w:szCs w:val="24"/>
          <w:lang w:val="zh-CN" w:eastAsia="zh-CN"/>
        </w:rPr>
        <w:t>工作方案中的拟议活动也依据临时秘书处对于推动和完成《水俣公约》和《最后文件》所述缔约方大会第二次和第三次会议的行动事项所需活动和资源，以及</w:t>
      </w:r>
      <w:r w:rsidRPr="003A317E">
        <w:rPr>
          <w:sz w:val="24"/>
          <w:szCs w:val="24"/>
          <w:lang w:val="zh-CN" w:eastAsia="zh-CN"/>
        </w:rPr>
        <w:t>2018-2019</w:t>
      </w:r>
      <w:r w:rsidRPr="003A317E">
        <w:rPr>
          <w:sz w:val="24"/>
          <w:szCs w:val="24"/>
          <w:lang w:val="zh-CN" w:eastAsia="zh-CN"/>
        </w:rPr>
        <w:t>两年期需要开展的协助执行《公约》的各项活动的评估。</w:t>
      </w:r>
    </w:p>
    <w:p w14:paraId="07D5B4F6" w14:textId="3012A0FB" w:rsidR="00336272" w:rsidRPr="003A317E" w:rsidRDefault="00020A06" w:rsidP="003A317E">
      <w:pPr>
        <w:pStyle w:val="Normalnumber"/>
        <w:ind w:left="1247" w:firstLine="0"/>
        <w:jc w:val="both"/>
        <w:rPr>
          <w:sz w:val="24"/>
          <w:szCs w:val="24"/>
          <w:lang w:eastAsia="zh-CN"/>
        </w:rPr>
      </w:pPr>
      <w:r w:rsidRPr="003A317E">
        <w:rPr>
          <w:sz w:val="24"/>
          <w:szCs w:val="24"/>
          <w:lang w:val="zh-CN" w:eastAsia="zh-CN"/>
        </w:rPr>
        <w:t>拟议工作方案还汲取巴塞尔、鹿特丹和斯德哥尔摩公约秘书处的经验教训，特别是在为实施各项活动而估算费用规模和考虑时间分配等方面。</w:t>
      </w:r>
    </w:p>
    <w:p w14:paraId="3F0EB12D" w14:textId="2F80224C" w:rsidR="00510281" w:rsidRPr="003A317E" w:rsidRDefault="00827321" w:rsidP="003A317E">
      <w:pPr>
        <w:pStyle w:val="Normalnumber"/>
        <w:ind w:left="1247" w:firstLine="0"/>
        <w:jc w:val="both"/>
        <w:rPr>
          <w:sz w:val="24"/>
          <w:szCs w:val="24"/>
        </w:rPr>
      </w:pPr>
      <w:r w:rsidRPr="003A317E">
        <w:rPr>
          <w:sz w:val="24"/>
          <w:szCs w:val="24"/>
          <w:lang w:val="zh-CN" w:eastAsia="zh-CN"/>
        </w:rPr>
        <w:t>2018–2019</w:t>
      </w:r>
      <w:r w:rsidRPr="003A317E">
        <w:rPr>
          <w:sz w:val="24"/>
          <w:szCs w:val="24"/>
          <w:lang w:val="zh-CN" w:eastAsia="zh-CN"/>
        </w:rPr>
        <w:t>两年期拟议工作方案和预算规定常设秘书处支持和推动各缔约</w:t>
      </w:r>
      <w:proofErr w:type="gramStart"/>
      <w:r w:rsidRPr="003A317E">
        <w:rPr>
          <w:sz w:val="24"/>
          <w:szCs w:val="24"/>
          <w:lang w:val="zh-CN" w:eastAsia="zh-CN"/>
        </w:rPr>
        <w:t>方执行</w:t>
      </w:r>
      <w:proofErr w:type="gramEnd"/>
      <w:r w:rsidRPr="003A317E">
        <w:rPr>
          <w:sz w:val="24"/>
          <w:szCs w:val="24"/>
          <w:lang w:val="zh-CN" w:eastAsia="zh-CN"/>
        </w:rPr>
        <w:t>《公约》及缔约方大会的各项决定。</w:t>
      </w:r>
      <w:proofErr w:type="spellStart"/>
      <w:r w:rsidRPr="003A317E">
        <w:rPr>
          <w:sz w:val="24"/>
          <w:szCs w:val="24"/>
          <w:lang w:val="zh-CN"/>
        </w:rPr>
        <w:t>拟议活动包括</w:t>
      </w:r>
      <w:proofErr w:type="spellEnd"/>
      <w:r w:rsidRPr="003A317E">
        <w:rPr>
          <w:sz w:val="24"/>
          <w:szCs w:val="24"/>
          <w:lang w:val="zh-CN"/>
        </w:rPr>
        <w:t>：</w:t>
      </w:r>
    </w:p>
    <w:p w14:paraId="31AFD7C7" w14:textId="3B2502B2" w:rsidR="00510281" w:rsidRPr="003A317E" w:rsidRDefault="00F21952" w:rsidP="00A9472F">
      <w:pPr>
        <w:pStyle w:val="Normalnumber"/>
        <w:numPr>
          <w:ilvl w:val="0"/>
          <w:numId w:val="0"/>
        </w:numPr>
        <w:tabs>
          <w:tab w:val="clear" w:pos="624"/>
          <w:tab w:val="left" w:pos="2552"/>
        </w:tabs>
        <w:ind w:left="1260" w:firstLine="583"/>
        <w:jc w:val="both"/>
        <w:rPr>
          <w:sz w:val="24"/>
          <w:szCs w:val="24"/>
          <w:lang w:eastAsia="zh-CN"/>
        </w:rPr>
      </w:pPr>
      <w:r w:rsidRPr="003A317E">
        <w:rPr>
          <w:sz w:val="24"/>
          <w:szCs w:val="24"/>
          <w:lang w:val="zh-CN" w:eastAsia="zh-CN"/>
        </w:rPr>
        <w:t>(a)</w:t>
      </w:r>
      <w:r w:rsidR="003A317E">
        <w:rPr>
          <w:rFonts w:hint="eastAsia"/>
          <w:sz w:val="24"/>
          <w:szCs w:val="24"/>
          <w:lang w:val="zh-CN" w:eastAsia="zh-CN"/>
        </w:rPr>
        <w:tab/>
      </w:r>
      <w:r w:rsidRPr="003A317E">
        <w:rPr>
          <w:sz w:val="24"/>
          <w:szCs w:val="24"/>
          <w:lang w:val="zh-CN" w:eastAsia="zh-CN"/>
        </w:rPr>
        <w:t>召开缔约方大会的所有</w:t>
      </w:r>
      <w:proofErr w:type="gramStart"/>
      <w:r w:rsidRPr="003A317E">
        <w:rPr>
          <w:sz w:val="24"/>
          <w:szCs w:val="24"/>
          <w:lang w:val="zh-CN" w:eastAsia="zh-CN"/>
        </w:rPr>
        <w:t>必要会议</w:t>
      </w:r>
      <w:proofErr w:type="gramEnd"/>
      <w:r w:rsidRPr="003A317E">
        <w:rPr>
          <w:sz w:val="24"/>
          <w:szCs w:val="24"/>
          <w:lang w:val="zh-CN" w:eastAsia="zh-CN"/>
        </w:rPr>
        <w:t>并为之提供服务；</w:t>
      </w:r>
    </w:p>
    <w:p w14:paraId="41F5AB42" w14:textId="6D78821E" w:rsidR="00510281" w:rsidRPr="003A317E" w:rsidRDefault="00F21952" w:rsidP="006C2F2D">
      <w:pPr>
        <w:pStyle w:val="Normalnumber"/>
        <w:numPr>
          <w:ilvl w:val="0"/>
          <w:numId w:val="0"/>
        </w:numPr>
        <w:tabs>
          <w:tab w:val="clear" w:pos="624"/>
          <w:tab w:val="left" w:pos="2127"/>
        </w:tabs>
        <w:ind w:left="1260" w:firstLineChars="250" w:firstLine="600"/>
        <w:jc w:val="both"/>
        <w:rPr>
          <w:sz w:val="24"/>
          <w:szCs w:val="24"/>
          <w:lang w:eastAsia="zh-CN"/>
        </w:rPr>
      </w:pPr>
      <w:r w:rsidRPr="003A317E">
        <w:rPr>
          <w:sz w:val="24"/>
          <w:szCs w:val="24"/>
          <w:lang w:val="zh-CN" w:eastAsia="zh-CN"/>
        </w:rPr>
        <w:t>(b)</w:t>
      </w:r>
      <w:r w:rsidR="003A317E">
        <w:rPr>
          <w:rFonts w:hint="eastAsia"/>
          <w:sz w:val="24"/>
          <w:szCs w:val="24"/>
          <w:lang w:val="zh-CN" w:eastAsia="zh-CN"/>
        </w:rPr>
        <w:tab/>
      </w:r>
      <w:r w:rsidRPr="003A317E">
        <w:rPr>
          <w:sz w:val="24"/>
          <w:szCs w:val="24"/>
          <w:lang w:val="zh-CN" w:eastAsia="zh-CN"/>
        </w:rPr>
        <w:t>应请求为协助缔约方，特别是发展中国家缔约</w:t>
      </w:r>
      <w:r w:rsidR="00226642">
        <w:rPr>
          <w:rFonts w:hint="eastAsia"/>
          <w:sz w:val="24"/>
          <w:szCs w:val="24"/>
          <w:lang w:val="zh-CN" w:eastAsia="zh-CN"/>
        </w:rPr>
        <w:t>方</w:t>
      </w:r>
      <w:r w:rsidRPr="003A317E">
        <w:rPr>
          <w:sz w:val="24"/>
          <w:szCs w:val="24"/>
          <w:lang w:val="zh-CN" w:eastAsia="zh-CN"/>
        </w:rPr>
        <w:t>和经济转型缔约</w:t>
      </w:r>
      <w:proofErr w:type="gramStart"/>
      <w:r w:rsidR="00226642">
        <w:rPr>
          <w:rFonts w:hint="eastAsia"/>
          <w:sz w:val="24"/>
          <w:szCs w:val="24"/>
          <w:lang w:val="zh-CN" w:eastAsia="zh-CN"/>
        </w:rPr>
        <w:t>方</w:t>
      </w:r>
      <w:r w:rsidRPr="003A317E">
        <w:rPr>
          <w:sz w:val="24"/>
          <w:szCs w:val="24"/>
          <w:lang w:val="zh-CN" w:eastAsia="zh-CN"/>
        </w:rPr>
        <w:t>执行</w:t>
      </w:r>
      <w:proofErr w:type="gramEnd"/>
      <w:r w:rsidRPr="003A317E">
        <w:rPr>
          <w:sz w:val="24"/>
          <w:szCs w:val="24"/>
          <w:lang w:val="zh-CN" w:eastAsia="zh-CN"/>
        </w:rPr>
        <w:t>《公约》提供便利；</w:t>
      </w:r>
    </w:p>
    <w:p w14:paraId="08B7E523" w14:textId="0003E9E2" w:rsidR="00510281" w:rsidRPr="003A317E" w:rsidRDefault="00F21952" w:rsidP="006C2F2D">
      <w:pPr>
        <w:pStyle w:val="Normalnumber"/>
        <w:numPr>
          <w:ilvl w:val="0"/>
          <w:numId w:val="0"/>
        </w:numPr>
        <w:tabs>
          <w:tab w:val="clear" w:pos="624"/>
          <w:tab w:val="left" w:pos="1843"/>
          <w:tab w:val="left" w:pos="2127"/>
        </w:tabs>
        <w:ind w:left="1260" w:firstLineChars="250" w:firstLine="600"/>
        <w:jc w:val="both"/>
        <w:rPr>
          <w:sz w:val="24"/>
          <w:szCs w:val="24"/>
          <w:lang w:eastAsia="zh-CN"/>
        </w:rPr>
      </w:pPr>
      <w:r w:rsidRPr="003A317E">
        <w:rPr>
          <w:sz w:val="24"/>
          <w:szCs w:val="24"/>
          <w:lang w:val="zh-CN" w:eastAsia="zh-CN"/>
        </w:rPr>
        <w:t>(c)</w:t>
      </w:r>
      <w:r w:rsidR="006C2F2D">
        <w:rPr>
          <w:sz w:val="24"/>
          <w:szCs w:val="24"/>
          <w:lang w:val="zh-CN" w:eastAsia="zh-CN"/>
        </w:rPr>
        <w:t xml:space="preserve"> </w:t>
      </w:r>
      <w:r w:rsidR="003A317E">
        <w:rPr>
          <w:rFonts w:hint="eastAsia"/>
          <w:sz w:val="24"/>
          <w:szCs w:val="24"/>
          <w:lang w:val="zh-CN" w:eastAsia="zh-CN"/>
        </w:rPr>
        <w:tab/>
      </w:r>
      <w:r w:rsidRPr="003A317E">
        <w:rPr>
          <w:sz w:val="24"/>
          <w:szCs w:val="24"/>
          <w:lang w:val="zh-CN" w:eastAsia="zh-CN"/>
        </w:rPr>
        <w:t>视情况与相关国际组织的秘书处，尤其是化学品和废物公约秘书处开展协调；</w:t>
      </w:r>
    </w:p>
    <w:p w14:paraId="11DE213F" w14:textId="63F159C8" w:rsidR="00510281" w:rsidRPr="003A317E" w:rsidRDefault="00F21952" w:rsidP="00A9472F">
      <w:pPr>
        <w:pStyle w:val="Normalnumber"/>
        <w:numPr>
          <w:ilvl w:val="0"/>
          <w:numId w:val="0"/>
        </w:numPr>
        <w:tabs>
          <w:tab w:val="clear" w:pos="624"/>
          <w:tab w:val="left" w:pos="2127"/>
          <w:tab w:val="left" w:pos="2552"/>
        </w:tabs>
        <w:ind w:left="1260" w:firstLineChars="250" w:firstLine="600"/>
        <w:jc w:val="both"/>
        <w:rPr>
          <w:sz w:val="24"/>
          <w:szCs w:val="24"/>
          <w:lang w:eastAsia="zh-CN"/>
        </w:rPr>
      </w:pPr>
      <w:r w:rsidRPr="003A317E">
        <w:rPr>
          <w:sz w:val="24"/>
          <w:szCs w:val="24"/>
          <w:lang w:val="zh-CN" w:eastAsia="zh-CN"/>
        </w:rPr>
        <w:t>(d)</w:t>
      </w:r>
      <w:r w:rsidR="00A9472F">
        <w:rPr>
          <w:rFonts w:hint="eastAsia"/>
          <w:sz w:val="24"/>
          <w:szCs w:val="24"/>
          <w:lang w:val="zh-CN" w:eastAsia="zh-CN"/>
        </w:rPr>
        <w:t xml:space="preserve">      </w:t>
      </w:r>
      <w:r w:rsidRPr="003A317E">
        <w:rPr>
          <w:sz w:val="24"/>
          <w:szCs w:val="24"/>
          <w:lang w:val="zh-CN" w:eastAsia="zh-CN"/>
        </w:rPr>
        <w:t>协助各国交流关于执行《公约》的信息；</w:t>
      </w:r>
    </w:p>
    <w:p w14:paraId="11AE23D7" w14:textId="17B11FD4" w:rsidR="00510281" w:rsidRPr="003A317E" w:rsidRDefault="00F21952" w:rsidP="006C2F2D">
      <w:pPr>
        <w:pStyle w:val="Normalnumber"/>
        <w:numPr>
          <w:ilvl w:val="0"/>
          <w:numId w:val="0"/>
        </w:numPr>
        <w:tabs>
          <w:tab w:val="clear" w:pos="624"/>
        </w:tabs>
        <w:ind w:left="1260" w:firstLineChars="250" w:firstLine="600"/>
        <w:jc w:val="both"/>
        <w:rPr>
          <w:sz w:val="24"/>
          <w:szCs w:val="24"/>
          <w:lang w:eastAsia="zh-CN"/>
        </w:rPr>
      </w:pPr>
      <w:r w:rsidRPr="003A317E">
        <w:rPr>
          <w:sz w:val="24"/>
          <w:szCs w:val="24"/>
          <w:lang w:val="zh-CN" w:eastAsia="zh-CN"/>
        </w:rPr>
        <w:t>(e)</w:t>
      </w:r>
      <w:r w:rsidR="003A317E">
        <w:rPr>
          <w:rFonts w:hint="eastAsia"/>
          <w:sz w:val="24"/>
          <w:szCs w:val="24"/>
          <w:lang w:val="zh-CN" w:eastAsia="zh-CN"/>
        </w:rPr>
        <w:tab/>
      </w:r>
      <w:proofErr w:type="gramStart"/>
      <w:r w:rsidR="00B64436">
        <w:rPr>
          <w:rFonts w:hint="eastAsia"/>
          <w:sz w:val="24"/>
          <w:szCs w:val="24"/>
          <w:lang w:val="zh-CN" w:eastAsia="zh-CN"/>
        </w:rPr>
        <w:t>基于</w:t>
      </w:r>
      <w:r w:rsidRPr="003A317E">
        <w:rPr>
          <w:sz w:val="24"/>
          <w:szCs w:val="24"/>
          <w:lang w:val="zh-CN" w:eastAsia="zh-CN"/>
        </w:rPr>
        <w:t>第</w:t>
      </w:r>
      <w:r w:rsidRPr="003A317E">
        <w:rPr>
          <w:sz w:val="24"/>
          <w:szCs w:val="24"/>
          <w:lang w:val="zh-CN" w:eastAsia="zh-CN"/>
        </w:rPr>
        <w:t>15</w:t>
      </w:r>
      <w:proofErr w:type="gramEnd"/>
      <w:r w:rsidRPr="003A317E">
        <w:rPr>
          <w:sz w:val="24"/>
          <w:szCs w:val="24"/>
          <w:lang w:val="zh-CN" w:eastAsia="zh-CN"/>
        </w:rPr>
        <w:t>和第</w:t>
      </w:r>
      <w:r w:rsidRPr="003A317E">
        <w:rPr>
          <w:sz w:val="24"/>
          <w:szCs w:val="24"/>
          <w:lang w:val="zh-CN" w:eastAsia="zh-CN"/>
        </w:rPr>
        <w:t>21</w:t>
      </w:r>
      <w:r w:rsidRPr="003A317E">
        <w:rPr>
          <w:sz w:val="24"/>
          <w:szCs w:val="24"/>
          <w:lang w:val="zh-CN" w:eastAsia="zh-CN"/>
        </w:rPr>
        <w:t>条收到的信息以及其他相关信息，编制并向缔约方提供定期报告；</w:t>
      </w:r>
    </w:p>
    <w:p w14:paraId="60A19A30" w14:textId="1F4EF4FB" w:rsidR="00510281" w:rsidRPr="003A317E" w:rsidRDefault="00F21952" w:rsidP="006C2F2D">
      <w:pPr>
        <w:pStyle w:val="Normalnumber"/>
        <w:numPr>
          <w:ilvl w:val="0"/>
          <w:numId w:val="0"/>
        </w:numPr>
        <w:tabs>
          <w:tab w:val="clear" w:pos="624"/>
        </w:tabs>
        <w:ind w:left="1260" w:firstLineChars="250" w:firstLine="600"/>
        <w:jc w:val="both"/>
        <w:rPr>
          <w:sz w:val="24"/>
          <w:szCs w:val="24"/>
          <w:lang w:eastAsia="zh-CN"/>
        </w:rPr>
      </w:pPr>
      <w:r w:rsidRPr="003A317E">
        <w:rPr>
          <w:sz w:val="24"/>
          <w:szCs w:val="24"/>
          <w:lang w:val="zh-CN" w:eastAsia="zh-CN"/>
        </w:rPr>
        <w:t>(f)</w:t>
      </w:r>
      <w:r w:rsidR="003A317E">
        <w:rPr>
          <w:rFonts w:hint="eastAsia"/>
          <w:sz w:val="24"/>
          <w:szCs w:val="24"/>
          <w:lang w:val="zh-CN" w:eastAsia="zh-CN"/>
        </w:rPr>
        <w:tab/>
      </w:r>
      <w:r w:rsidRPr="003A317E">
        <w:rPr>
          <w:sz w:val="24"/>
          <w:szCs w:val="24"/>
          <w:lang w:val="zh-CN" w:eastAsia="zh-CN"/>
        </w:rPr>
        <w:t>在缔约方大会的总体指导下，为有效履行其职能达成必要的行政和合同安排；</w:t>
      </w:r>
    </w:p>
    <w:p w14:paraId="355F8886" w14:textId="092D54EB" w:rsidR="005E577F" w:rsidRPr="003A317E" w:rsidRDefault="00F21952" w:rsidP="006C2F2D">
      <w:pPr>
        <w:pStyle w:val="Normalnumber"/>
        <w:numPr>
          <w:ilvl w:val="0"/>
          <w:numId w:val="0"/>
        </w:numPr>
        <w:tabs>
          <w:tab w:val="clear" w:pos="624"/>
          <w:tab w:val="left" w:pos="2127"/>
        </w:tabs>
        <w:ind w:left="1260" w:firstLineChars="250" w:firstLine="600"/>
        <w:jc w:val="both"/>
        <w:rPr>
          <w:sz w:val="24"/>
          <w:szCs w:val="24"/>
          <w:lang w:eastAsia="zh-CN"/>
        </w:rPr>
      </w:pPr>
      <w:r w:rsidRPr="003A317E">
        <w:rPr>
          <w:sz w:val="24"/>
          <w:szCs w:val="24"/>
          <w:lang w:val="zh-CN" w:eastAsia="zh-CN"/>
        </w:rPr>
        <w:t>(g)</w:t>
      </w:r>
      <w:r w:rsidR="003A317E">
        <w:rPr>
          <w:rFonts w:hint="eastAsia"/>
          <w:sz w:val="24"/>
          <w:szCs w:val="24"/>
          <w:lang w:val="zh-CN" w:eastAsia="zh-CN"/>
        </w:rPr>
        <w:tab/>
      </w:r>
      <w:r w:rsidRPr="003A317E">
        <w:rPr>
          <w:sz w:val="24"/>
          <w:szCs w:val="24"/>
          <w:lang w:val="zh-CN" w:eastAsia="zh-CN"/>
        </w:rPr>
        <w:t>履行《公约》明文规定的其他秘书处职能以及缔约方大会可能决定的各项职能。</w:t>
      </w:r>
    </w:p>
    <w:p w14:paraId="2B76530A" w14:textId="1CE4A4B7" w:rsidR="00827321" w:rsidRPr="003A317E" w:rsidRDefault="00556F3A" w:rsidP="003A317E">
      <w:pPr>
        <w:pStyle w:val="Normalnumber"/>
        <w:ind w:left="1247" w:firstLine="0"/>
        <w:jc w:val="both"/>
        <w:rPr>
          <w:sz w:val="24"/>
          <w:szCs w:val="24"/>
          <w:lang w:eastAsia="zh-CN"/>
        </w:rPr>
      </w:pPr>
      <w:r w:rsidRPr="003A317E">
        <w:rPr>
          <w:sz w:val="24"/>
          <w:szCs w:val="24"/>
          <w:lang w:val="zh-CN" w:eastAsia="zh-CN"/>
        </w:rPr>
        <w:t>拟议的工作方案分为七个职能标题，大致遵循秘书处的职能，即：</w:t>
      </w:r>
    </w:p>
    <w:p w14:paraId="755C7455" w14:textId="0211AD3E" w:rsidR="00827321" w:rsidRPr="003A317E" w:rsidRDefault="00835746" w:rsidP="006C2F2D">
      <w:pPr>
        <w:pStyle w:val="Normalnumber"/>
        <w:numPr>
          <w:ilvl w:val="0"/>
          <w:numId w:val="0"/>
        </w:numPr>
        <w:tabs>
          <w:tab w:val="clear" w:pos="624"/>
        </w:tabs>
        <w:ind w:left="1260" w:firstLineChars="250" w:firstLine="600"/>
        <w:jc w:val="both"/>
        <w:rPr>
          <w:sz w:val="24"/>
          <w:szCs w:val="24"/>
          <w:lang w:eastAsia="zh-CN"/>
        </w:rPr>
      </w:pPr>
      <w:r w:rsidRPr="003A317E">
        <w:rPr>
          <w:sz w:val="24"/>
          <w:szCs w:val="24"/>
          <w:lang w:val="zh-CN" w:eastAsia="zh-CN"/>
        </w:rPr>
        <w:t>(a)</w:t>
      </w:r>
      <w:r w:rsidR="003A317E">
        <w:rPr>
          <w:rFonts w:hint="eastAsia"/>
          <w:sz w:val="24"/>
          <w:szCs w:val="24"/>
          <w:lang w:val="zh-CN" w:eastAsia="zh-CN"/>
        </w:rPr>
        <w:tab/>
      </w:r>
      <w:r w:rsidR="006C2F2D">
        <w:rPr>
          <w:sz w:val="24"/>
          <w:szCs w:val="24"/>
          <w:lang w:val="zh-CN" w:eastAsia="zh-CN"/>
        </w:rPr>
        <w:t xml:space="preserve"> </w:t>
      </w:r>
      <w:r w:rsidRPr="003A317E">
        <w:rPr>
          <w:sz w:val="24"/>
          <w:szCs w:val="24"/>
          <w:lang w:val="zh-CN" w:eastAsia="zh-CN"/>
        </w:rPr>
        <w:t>大会和会议；</w:t>
      </w:r>
    </w:p>
    <w:p w14:paraId="76E7C894" w14:textId="6DE403E9" w:rsidR="00827321" w:rsidRPr="003A317E" w:rsidRDefault="00835746" w:rsidP="006C2F2D">
      <w:pPr>
        <w:pStyle w:val="Normalnumber"/>
        <w:numPr>
          <w:ilvl w:val="0"/>
          <w:numId w:val="0"/>
        </w:numPr>
        <w:tabs>
          <w:tab w:val="clear" w:pos="624"/>
          <w:tab w:val="left" w:pos="2127"/>
        </w:tabs>
        <w:ind w:left="1260" w:firstLineChars="250" w:firstLine="600"/>
        <w:jc w:val="both"/>
        <w:rPr>
          <w:sz w:val="24"/>
          <w:szCs w:val="24"/>
          <w:lang w:eastAsia="zh-CN"/>
        </w:rPr>
      </w:pPr>
      <w:r w:rsidRPr="003A317E">
        <w:rPr>
          <w:sz w:val="24"/>
          <w:szCs w:val="24"/>
          <w:lang w:val="zh-CN" w:eastAsia="zh-CN"/>
        </w:rPr>
        <w:t>(b)</w:t>
      </w:r>
      <w:r w:rsidR="003A317E">
        <w:rPr>
          <w:rFonts w:hint="eastAsia"/>
          <w:sz w:val="24"/>
          <w:szCs w:val="24"/>
          <w:lang w:val="zh-CN" w:eastAsia="zh-CN"/>
        </w:rPr>
        <w:tab/>
      </w:r>
      <w:r w:rsidRPr="003A317E">
        <w:rPr>
          <w:sz w:val="24"/>
          <w:szCs w:val="24"/>
          <w:lang w:val="zh-CN" w:eastAsia="zh-CN"/>
        </w:rPr>
        <w:t>能力建设和技术援助；</w:t>
      </w:r>
    </w:p>
    <w:p w14:paraId="3506BE97" w14:textId="5D38DD9E" w:rsidR="00827321" w:rsidRPr="003A317E" w:rsidRDefault="00835746" w:rsidP="00A9472F">
      <w:pPr>
        <w:pStyle w:val="Normalnumber"/>
        <w:numPr>
          <w:ilvl w:val="0"/>
          <w:numId w:val="0"/>
        </w:numPr>
        <w:tabs>
          <w:tab w:val="clear" w:pos="624"/>
          <w:tab w:val="left" w:pos="2552"/>
        </w:tabs>
        <w:ind w:left="1260" w:firstLineChars="250" w:firstLine="600"/>
        <w:jc w:val="both"/>
        <w:rPr>
          <w:sz w:val="24"/>
          <w:szCs w:val="24"/>
          <w:lang w:eastAsia="zh-CN"/>
        </w:rPr>
      </w:pPr>
      <w:r w:rsidRPr="003A317E">
        <w:rPr>
          <w:sz w:val="24"/>
          <w:szCs w:val="24"/>
          <w:lang w:val="zh-CN" w:eastAsia="zh-CN"/>
        </w:rPr>
        <w:t>(c)</w:t>
      </w:r>
      <w:r w:rsidR="00A9472F">
        <w:rPr>
          <w:rFonts w:hint="eastAsia"/>
          <w:sz w:val="24"/>
          <w:szCs w:val="24"/>
          <w:lang w:val="zh-CN" w:eastAsia="zh-CN"/>
        </w:rPr>
        <w:t xml:space="preserve">     </w:t>
      </w:r>
      <w:r w:rsidR="006C2F2D">
        <w:rPr>
          <w:sz w:val="24"/>
          <w:szCs w:val="24"/>
          <w:lang w:val="zh-CN" w:eastAsia="zh-CN"/>
        </w:rPr>
        <w:t xml:space="preserve"> </w:t>
      </w:r>
      <w:r w:rsidRPr="003A317E">
        <w:rPr>
          <w:sz w:val="24"/>
          <w:szCs w:val="24"/>
          <w:lang w:val="zh-CN" w:eastAsia="zh-CN"/>
        </w:rPr>
        <w:t>科学和技术活动；</w:t>
      </w:r>
    </w:p>
    <w:p w14:paraId="5ECA8530" w14:textId="704A3923" w:rsidR="00827321" w:rsidRPr="003A317E" w:rsidRDefault="00835746" w:rsidP="006C2F2D">
      <w:pPr>
        <w:pStyle w:val="Normalnumber"/>
        <w:numPr>
          <w:ilvl w:val="0"/>
          <w:numId w:val="0"/>
        </w:numPr>
        <w:tabs>
          <w:tab w:val="clear" w:pos="624"/>
          <w:tab w:val="left" w:pos="2127"/>
        </w:tabs>
        <w:ind w:left="1260" w:firstLineChars="250" w:firstLine="600"/>
        <w:jc w:val="both"/>
        <w:rPr>
          <w:sz w:val="24"/>
          <w:szCs w:val="24"/>
          <w:lang w:eastAsia="zh-CN"/>
        </w:rPr>
      </w:pPr>
      <w:r w:rsidRPr="003A317E">
        <w:rPr>
          <w:sz w:val="24"/>
          <w:szCs w:val="24"/>
          <w:lang w:val="zh-CN" w:eastAsia="zh-CN"/>
        </w:rPr>
        <w:t>(d)</w:t>
      </w:r>
      <w:r w:rsidR="003A317E">
        <w:rPr>
          <w:rFonts w:hint="eastAsia"/>
          <w:sz w:val="24"/>
          <w:szCs w:val="24"/>
          <w:lang w:val="zh-CN" w:eastAsia="zh-CN"/>
        </w:rPr>
        <w:tab/>
      </w:r>
      <w:r w:rsidRPr="003A317E">
        <w:rPr>
          <w:sz w:val="24"/>
          <w:szCs w:val="24"/>
          <w:lang w:val="zh-CN" w:eastAsia="zh-CN"/>
        </w:rPr>
        <w:t>知识和信息管理及外联；</w:t>
      </w:r>
    </w:p>
    <w:p w14:paraId="1A647694" w14:textId="0BE9E13F" w:rsidR="00827321" w:rsidRPr="003A317E" w:rsidRDefault="00835746" w:rsidP="006C2F2D">
      <w:pPr>
        <w:pStyle w:val="Normalnumber"/>
        <w:numPr>
          <w:ilvl w:val="0"/>
          <w:numId w:val="0"/>
        </w:numPr>
        <w:tabs>
          <w:tab w:val="clear" w:pos="624"/>
          <w:tab w:val="left" w:pos="2127"/>
        </w:tabs>
        <w:ind w:left="1260" w:firstLineChars="250" w:firstLine="600"/>
        <w:jc w:val="both"/>
        <w:rPr>
          <w:sz w:val="24"/>
          <w:szCs w:val="24"/>
          <w:lang w:eastAsia="zh-CN"/>
        </w:rPr>
      </w:pPr>
      <w:r w:rsidRPr="003A317E">
        <w:rPr>
          <w:sz w:val="24"/>
          <w:szCs w:val="24"/>
          <w:lang w:val="zh-CN" w:eastAsia="zh-CN"/>
        </w:rPr>
        <w:t>(e)</w:t>
      </w:r>
      <w:r w:rsidR="006C2F2D">
        <w:rPr>
          <w:sz w:val="24"/>
          <w:szCs w:val="24"/>
          <w:lang w:val="zh-CN" w:eastAsia="zh-CN"/>
        </w:rPr>
        <w:t xml:space="preserve"> </w:t>
      </w:r>
      <w:r w:rsidR="003A317E">
        <w:rPr>
          <w:rFonts w:hint="eastAsia"/>
          <w:sz w:val="24"/>
          <w:szCs w:val="24"/>
          <w:lang w:val="zh-CN" w:eastAsia="zh-CN"/>
        </w:rPr>
        <w:tab/>
      </w:r>
      <w:r w:rsidRPr="003A317E">
        <w:rPr>
          <w:sz w:val="24"/>
          <w:szCs w:val="24"/>
          <w:lang w:val="zh-CN" w:eastAsia="zh-CN"/>
        </w:rPr>
        <w:t>整体管理；</w:t>
      </w:r>
    </w:p>
    <w:p w14:paraId="1B25D413" w14:textId="4BB228AE" w:rsidR="00827321" w:rsidRPr="003A317E" w:rsidRDefault="00835746" w:rsidP="006C2F2D">
      <w:pPr>
        <w:pStyle w:val="Normalnumber"/>
        <w:numPr>
          <w:ilvl w:val="0"/>
          <w:numId w:val="0"/>
        </w:numPr>
        <w:tabs>
          <w:tab w:val="clear" w:pos="624"/>
          <w:tab w:val="left" w:pos="2127"/>
        </w:tabs>
        <w:ind w:left="1260" w:firstLineChars="250" w:firstLine="600"/>
        <w:jc w:val="both"/>
        <w:rPr>
          <w:sz w:val="24"/>
          <w:szCs w:val="24"/>
          <w:lang w:eastAsia="zh-CN"/>
        </w:rPr>
      </w:pPr>
      <w:r w:rsidRPr="003A317E">
        <w:rPr>
          <w:sz w:val="24"/>
          <w:szCs w:val="24"/>
          <w:lang w:val="zh-CN" w:eastAsia="zh-CN"/>
        </w:rPr>
        <w:t>(f)</w:t>
      </w:r>
      <w:r w:rsidR="006C2F2D">
        <w:rPr>
          <w:sz w:val="24"/>
          <w:szCs w:val="24"/>
          <w:lang w:val="zh-CN" w:eastAsia="zh-CN"/>
        </w:rPr>
        <w:t xml:space="preserve"> </w:t>
      </w:r>
      <w:r w:rsidR="003A317E">
        <w:rPr>
          <w:rFonts w:hint="eastAsia"/>
          <w:sz w:val="24"/>
          <w:szCs w:val="24"/>
          <w:lang w:val="zh-CN" w:eastAsia="zh-CN"/>
        </w:rPr>
        <w:tab/>
      </w:r>
      <w:r w:rsidRPr="003A317E">
        <w:rPr>
          <w:sz w:val="24"/>
          <w:szCs w:val="24"/>
          <w:lang w:val="zh-CN" w:eastAsia="zh-CN"/>
        </w:rPr>
        <w:t>法律和政策活动；</w:t>
      </w:r>
    </w:p>
    <w:p w14:paraId="05C7657E" w14:textId="690C0F38" w:rsidR="00556F3A" w:rsidRPr="003A317E" w:rsidRDefault="00835746" w:rsidP="006C2F2D">
      <w:pPr>
        <w:pStyle w:val="Normalnumber"/>
        <w:numPr>
          <w:ilvl w:val="0"/>
          <w:numId w:val="0"/>
        </w:numPr>
        <w:tabs>
          <w:tab w:val="clear" w:pos="624"/>
          <w:tab w:val="left" w:pos="2127"/>
        </w:tabs>
        <w:ind w:left="1260" w:firstLineChars="250" w:firstLine="600"/>
        <w:jc w:val="both"/>
        <w:rPr>
          <w:sz w:val="24"/>
          <w:szCs w:val="24"/>
          <w:lang w:eastAsia="zh-CN"/>
        </w:rPr>
      </w:pPr>
      <w:r w:rsidRPr="003A317E">
        <w:rPr>
          <w:sz w:val="24"/>
          <w:szCs w:val="24"/>
          <w:lang w:val="zh-CN" w:eastAsia="zh-CN"/>
        </w:rPr>
        <w:t>(g)</w:t>
      </w:r>
      <w:r w:rsidR="003A317E">
        <w:rPr>
          <w:rFonts w:hint="eastAsia"/>
          <w:sz w:val="24"/>
          <w:szCs w:val="24"/>
          <w:lang w:val="zh-CN" w:eastAsia="zh-CN"/>
        </w:rPr>
        <w:tab/>
      </w:r>
      <w:r w:rsidRPr="003A317E">
        <w:rPr>
          <w:sz w:val="24"/>
          <w:szCs w:val="24"/>
          <w:lang w:val="zh-CN" w:eastAsia="zh-CN"/>
        </w:rPr>
        <w:t>办事处维护与服务。</w:t>
      </w:r>
    </w:p>
    <w:p w14:paraId="12397B12" w14:textId="2309C0AF" w:rsidR="00A67AF2" w:rsidRPr="003A317E" w:rsidRDefault="00483766" w:rsidP="003A317E">
      <w:pPr>
        <w:pStyle w:val="CH2"/>
        <w:jc w:val="both"/>
        <w:rPr>
          <w:lang w:eastAsia="zh-CN"/>
        </w:rPr>
      </w:pPr>
      <w:r w:rsidRPr="003A317E">
        <w:rPr>
          <w:rFonts w:hint="eastAsia"/>
          <w:lang w:val="zh-CN" w:eastAsia="zh-CN"/>
        </w:rPr>
        <w:tab/>
      </w:r>
      <w:r w:rsidR="00F4232E" w:rsidRPr="003A317E">
        <w:rPr>
          <w:lang w:val="zh-CN" w:eastAsia="zh-CN"/>
        </w:rPr>
        <w:t>B.</w:t>
      </w:r>
      <w:r w:rsidR="00F4232E" w:rsidRPr="003A317E">
        <w:rPr>
          <w:lang w:val="zh-CN" w:eastAsia="zh-CN"/>
        </w:rPr>
        <w:tab/>
      </w:r>
      <w:r w:rsidR="00F4232E" w:rsidRPr="003A317E">
        <w:rPr>
          <w:rFonts w:eastAsia="黑体"/>
          <w:lang w:val="zh-CN" w:eastAsia="zh-CN"/>
        </w:rPr>
        <w:t>2018–2019</w:t>
      </w:r>
      <w:r w:rsidR="00F4232E" w:rsidRPr="003A317E">
        <w:rPr>
          <w:rFonts w:eastAsia="黑体"/>
          <w:lang w:val="zh-CN" w:eastAsia="zh-CN"/>
        </w:rPr>
        <w:t>年期间工作方案中的各项活动</w:t>
      </w:r>
    </w:p>
    <w:p w14:paraId="3149758F" w14:textId="58CAB32C" w:rsidR="003660BF" w:rsidRPr="003A317E" w:rsidRDefault="002A4379" w:rsidP="00A9472F">
      <w:pPr>
        <w:pStyle w:val="Normalnumber"/>
        <w:tabs>
          <w:tab w:val="left" w:pos="1843"/>
        </w:tabs>
        <w:ind w:left="1247" w:firstLine="0"/>
        <w:jc w:val="both"/>
        <w:rPr>
          <w:sz w:val="24"/>
          <w:szCs w:val="24"/>
          <w:lang w:eastAsia="zh-CN"/>
        </w:rPr>
      </w:pPr>
      <w:r w:rsidRPr="003A317E">
        <w:rPr>
          <w:sz w:val="24"/>
          <w:szCs w:val="24"/>
          <w:lang w:val="zh-CN" w:eastAsia="zh-CN"/>
        </w:rPr>
        <w:t>根据联合国财务管理系统（见下文关于国际公共部门会计准则和团结项目的进一步解释），构成工作方案的各项活动是预算编制的基础。在此方面，在七个职能标题下，《水俣公约》的拟议工作方案和相关预算分为</w:t>
      </w:r>
      <w:r w:rsidRPr="003A317E">
        <w:rPr>
          <w:sz w:val="24"/>
          <w:szCs w:val="24"/>
          <w:lang w:val="zh-CN" w:eastAsia="zh-CN"/>
        </w:rPr>
        <w:t>16</w:t>
      </w:r>
      <w:r w:rsidRPr="003A317E">
        <w:rPr>
          <w:sz w:val="24"/>
          <w:szCs w:val="24"/>
          <w:lang w:val="zh-CN" w:eastAsia="zh-CN"/>
        </w:rPr>
        <w:t>项拟议活动（见附件二）。</w:t>
      </w:r>
    </w:p>
    <w:p w14:paraId="23EDA497" w14:textId="226BABF6" w:rsidR="002A4379" w:rsidRPr="003A317E" w:rsidRDefault="000E55D9" w:rsidP="00A9472F">
      <w:pPr>
        <w:pStyle w:val="Normalnumber"/>
        <w:tabs>
          <w:tab w:val="left" w:pos="1843"/>
        </w:tabs>
        <w:ind w:left="1247" w:firstLine="0"/>
        <w:jc w:val="both"/>
        <w:rPr>
          <w:sz w:val="24"/>
          <w:szCs w:val="24"/>
          <w:lang w:eastAsia="zh-CN"/>
        </w:rPr>
      </w:pPr>
      <w:r w:rsidRPr="003A317E">
        <w:rPr>
          <w:sz w:val="24"/>
          <w:szCs w:val="24"/>
          <w:lang w:val="zh-CN" w:eastAsia="zh-CN"/>
        </w:rPr>
        <w:t>下文说明构成《公约》的拟议工作方案的各项活动，这些活动所需的除工作人员之外的资源载于</w:t>
      </w:r>
      <w:proofErr w:type="gramStart"/>
      <w:r w:rsidRPr="003A317E">
        <w:rPr>
          <w:sz w:val="24"/>
          <w:szCs w:val="24"/>
          <w:lang w:val="zh-CN" w:eastAsia="zh-CN"/>
        </w:rPr>
        <w:t>本说明</w:t>
      </w:r>
      <w:proofErr w:type="gramEnd"/>
      <w:r w:rsidRPr="003A317E">
        <w:rPr>
          <w:sz w:val="24"/>
          <w:szCs w:val="24"/>
          <w:lang w:val="zh-CN" w:eastAsia="zh-CN"/>
        </w:rPr>
        <w:t>增编</w:t>
      </w:r>
      <w:r w:rsidR="00295657">
        <w:rPr>
          <w:rFonts w:hint="eastAsia"/>
          <w:sz w:val="24"/>
          <w:szCs w:val="24"/>
          <w:lang w:val="zh-CN" w:eastAsia="zh-CN"/>
        </w:rPr>
        <w:t>1</w:t>
      </w:r>
      <w:r w:rsidRPr="003A317E">
        <w:rPr>
          <w:sz w:val="24"/>
          <w:szCs w:val="24"/>
          <w:lang w:val="zh-CN" w:eastAsia="zh-CN"/>
        </w:rPr>
        <w:t xml:space="preserve"> (UNEP/MC/COP.1/21/Add.1)</w:t>
      </w:r>
      <w:r w:rsidRPr="003A317E">
        <w:rPr>
          <w:sz w:val="24"/>
          <w:szCs w:val="24"/>
          <w:lang w:val="zh-CN" w:eastAsia="zh-CN"/>
        </w:rPr>
        <w:t>。</w:t>
      </w:r>
      <w:r w:rsidR="0098455C">
        <w:rPr>
          <w:rFonts w:hint="eastAsia"/>
          <w:sz w:val="24"/>
          <w:szCs w:val="24"/>
          <w:lang w:val="zh-CN" w:eastAsia="zh-CN"/>
        </w:rPr>
        <w:t>经费</w:t>
      </w:r>
      <w:r w:rsidR="0098455C">
        <w:rPr>
          <w:sz w:val="24"/>
          <w:szCs w:val="24"/>
          <w:lang w:val="zh-CN" w:eastAsia="zh-CN"/>
        </w:rPr>
        <w:t>是在秘书处设于日内瓦的基础上估算的。</w:t>
      </w:r>
    </w:p>
    <w:p w14:paraId="41666406" w14:textId="4831C57A" w:rsidR="009D2448" w:rsidRPr="003A317E" w:rsidRDefault="00483766" w:rsidP="003A317E">
      <w:pPr>
        <w:pStyle w:val="CH3"/>
        <w:jc w:val="both"/>
        <w:rPr>
          <w:sz w:val="24"/>
          <w:szCs w:val="24"/>
        </w:rPr>
      </w:pPr>
      <w:r w:rsidRPr="003A317E">
        <w:rPr>
          <w:rFonts w:hint="eastAsia"/>
          <w:sz w:val="24"/>
          <w:szCs w:val="24"/>
          <w:lang w:val="zh-CN" w:eastAsia="zh-CN"/>
        </w:rPr>
        <w:tab/>
      </w:r>
      <w:r w:rsidR="002A4379" w:rsidRPr="003A317E">
        <w:rPr>
          <w:rFonts w:eastAsia="黑体"/>
          <w:sz w:val="24"/>
          <w:szCs w:val="24"/>
          <w:lang w:val="zh-CN" w:eastAsia="zh-CN"/>
        </w:rPr>
        <w:t>1.</w:t>
      </w:r>
      <w:r w:rsidR="002A4379" w:rsidRPr="003A317E">
        <w:rPr>
          <w:rFonts w:eastAsia="黑体"/>
          <w:sz w:val="24"/>
          <w:szCs w:val="24"/>
          <w:lang w:val="zh-CN" w:eastAsia="zh-CN"/>
        </w:rPr>
        <w:tab/>
      </w:r>
      <w:r w:rsidR="002A4379" w:rsidRPr="003A317E">
        <w:rPr>
          <w:rFonts w:eastAsia="黑体"/>
          <w:sz w:val="24"/>
          <w:szCs w:val="24"/>
          <w:lang w:val="zh-CN" w:eastAsia="zh-CN"/>
        </w:rPr>
        <w:t>大会和会议</w:t>
      </w:r>
    </w:p>
    <w:p w14:paraId="0DA96340" w14:textId="7320094A" w:rsidR="009D2448" w:rsidRPr="003A317E" w:rsidRDefault="00124F81" w:rsidP="003A317E">
      <w:pPr>
        <w:pStyle w:val="Normalnumber"/>
        <w:ind w:left="1247" w:firstLine="0"/>
        <w:jc w:val="both"/>
        <w:rPr>
          <w:sz w:val="24"/>
          <w:szCs w:val="24"/>
          <w:lang w:eastAsia="zh-CN"/>
        </w:rPr>
      </w:pPr>
      <w:r w:rsidRPr="003A317E">
        <w:rPr>
          <w:sz w:val="24"/>
          <w:szCs w:val="24"/>
          <w:lang w:val="zh-CN" w:eastAsia="zh-CN"/>
        </w:rPr>
        <w:t>按第</w:t>
      </w:r>
      <w:r w:rsidRPr="003A317E">
        <w:rPr>
          <w:sz w:val="24"/>
          <w:szCs w:val="24"/>
          <w:lang w:val="zh-CN" w:eastAsia="zh-CN"/>
        </w:rPr>
        <w:t>2</w:t>
      </w:r>
      <w:r w:rsidR="00741916">
        <w:rPr>
          <w:sz w:val="24"/>
          <w:szCs w:val="24"/>
          <w:lang w:val="zh-CN" w:eastAsia="zh-CN"/>
        </w:rPr>
        <w:t>3</w:t>
      </w:r>
      <w:r w:rsidRPr="003A317E">
        <w:rPr>
          <w:sz w:val="24"/>
          <w:szCs w:val="24"/>
          <w:lang w:val="zh-CN" w:eastAsia="zh-CN"/>
        </w:rPr>
        <w:t>条规定，缔约方大会是《水俣公约》的决策机构。组织会议（按缔约方大会决定的间隔）是秘书处的核心活动。根据议事规则草案，缔约方大会第二和第三次会议将</w:t>
      </w:r>
      <w:r w:rsidR="001A0A4A">
        <w:rPr>
          <w:rFonts w:hint="eastAsia"/>
          <w:sz w:val="24"/>
          <w:szCs w:val="24"/>
          <w:lang w:val="zh-CN" w:eastAsia="zh-CN"/>
        </w:rPr>
        <w:t>接</w:t>
      </w:r>
      <w:r w:rsidRPr="003A317E">
        <w:rPr>
          <w:sz w:val="24"/>
          <w:szCs w:val="24"/>
          <w:lang w:val="zh-CN" w:eastAsia="zh-CN"/>
        </w:rPr>
        <w:t>连</w:t>
      </w:r>
      <w:r w:rsidR="00295657">
        <w:rPr>
          <w:rFonts w:hint="eastAsia"/>
          <w:sz w:val="24"/>
          <w:szCs w:val="24"/>
          <w:lang w:val="zh-CN" w:eastAsia="zh-CN"/>
        </w:rPr>
        <w:t>两年</w:t>
      </w:r>
      <w:r w:rsidRPr="003A317E">
        <w:rPr>
          <w:sz w:val="24"/>
          <w:szCs w:val="24"/>
          <w:lang w:val="zh-CN" w:eastAsia="zh-CN"/>
        </w:rPr>
        <w:t>举行，其后每两年召开一次会议。因此，预计缔约方大会第二和第三次会议分别于</w:t>
      </w:r>
      <w:r w:rsidRPr="003A317E">
        <w:rPr>
          <w:sz w:val="24"/>
          <w:szCs w:val="24"/>
          <w:lang w:val="zh-CN" w:eastAsia="zh-CN"/>
        </w:rPr>
        <w:t>2018</w:t>
      </w:r>
      <w:r w:rsidRPr="003A317E">
        <w:rPr>
          <w:sz w:val="24"/>
          <w:szCs w:val="24"/>
          <w:lang w:val="zh-CN" w:eastAsia="zh-CN"/>
        </w:rPr>
        <w:t>年底和</w:t>
      </w:r>
      <w:r w:rsidRPr="003A317E">
        <w:rPr>
          <w:sz w:val="24"/>
          <w:szCs w:val="24"/>
          <w:lang w:val="zh-CN" w:eastAsia="zh-CN"/>
        </w:rPr>
        <w:t>2019</w:t>
      </w:r>
      <w:r w:rsidRPr="003A317E">
        <w:rPr>
          <w:sz w:val="24"/>
          <w:szCs w:val="24"/>
          <w:lang w:val="zh-CN" w:eastAsia="zh-CN"/>
        </w:rPr>
        <w:t>年底之前举行。举行会议（这是公约的核心活动）的费用将由普通信托基金供资。每次会议之前将举行筹备会议。举行区域筹备会议使缔约方能够为缔约方大会会议</w:t>
      </w:r>
      <w:proofErr w:type="gramStart"/>
      <w:r w:rsidRPr="003A317E">
        <w:rPr>
          <w:sz w:val="24"/>
          <w:szCs w:val="24"/>
          <w:lang w:val="zh-CN" w:eastAsia="zh-CN"/>
        </w:rPr>
        <w:t>作准备</w:t>
      </w:r>
      <w:proofErr w:type="gramEnd"/>
      <w:r w:rsidRPr="003A317E">
        <w:rPr>
          <w:sz w:val="24"/>
          <w:szCs w:val="24"/>
          <w:lang w:val="zh-CN" w:eastAsia="zh-CN"/>
        </w:rPr>
        <w:t>。为发展中国家或经济转型国家</w:t>
      </w:r>
      <w:r w:rsidR="0071448C">
        <w:rPr>
          <w:rFonts w:hint="eastAsia"/>
          <w:sz w:val="24"/>
          <w:szCs w:val="24"/>
          <w:lang w:val="zh-CN" w:eastAsia="zh-CN"/>
        </w:rPr>
        <w:t>缔约</w:t>
      </w:r>
      <w:r w:rsidR="0001596D">
        <w:rPr>
          <w:rFonts w:hint="eastAsia"/>
          <w:sz w:val="24"/>
          <w:szCs w:val="24"/>
          <w:lang w:val="zh-CN" w:eastAsia="zh-CN"/>
        </w:rPr>
        <w:t>方</w:t>
      </w:r>
      <w:r w:rsidRPr="003A317E">
        <w:rPr>
          <w:sz w:val="24"/>
          <w:szCs w:val="24"/>
          <w:lang w:val="zh-CN" w:eastAsia="zh-CN"/>
        </w:rPr>
        <w:t>的与会者提供差旅费财政支助，使其能够充分和有效地参会和参与决策。此类差旅费将由自愿特别信托基金供资。</w:t>
      </w:r>
    </w:p>
    <w:p w14:paraId="6338F8F5" w14:textId="2F115784" w:rsidR="00EC0B75" w:rsidRPr="003A317E" w:rsidRDefault="00C2392A" w:rsidP="003A317E">
      <w:pPr>
        <w:pStyle w:val="Normalnumber"/>
        <w:ind w:left="1247" w:firstLine="0"/>
        <w:jc w:val="both"/>
        <w:rPr>
          <w:sz w:val="24"/>
          <w:szCs w:val="24"/>
          <w:lang w:eastAsia="zh-CN"/>
        </w:rPr>
      </w:pPr>
      <w:r w:rsidRPr="003A317E">
        <w:rPr>
          <w:sz w:val="24"/>
          <w:szCs w:val="24"/>
          <w:lang w:val="zh-CN" w:eastAsia="zh-CN"/>
        </w:rPr>
        <w:t>预计缔约方大会第一和第二次会议将设立几个有时限的闭会期间技术问题专家小组，</w:t>
      </w:r>
      <w:proofErr w:type="gramStart"/>
      <w:r w:rsidRPr="003A317E">
        <w:rPr>
          <w:sz w:val="24"/>
          <w:szCs w:val="24"/>
          <w:lang w:val="zh-CN" w:eastAsia="zh-CN"/>
        </w:rPr>
        <w:t>包括成效</w:t>
      </w:r>
      <w:proofErr w:type="gramEnd"/>
      <w:r w:rsidRPr="003A317E">
        <w:rPr>
          <w:sz w:val="24"/>
          <w:szCs w:val="24"/>
          <w:lang w:val="zh-CN" w:eastAsia="zh-CN"/>
        </w:rPr>
        <w:t>评估、汞和汞化合物的临时储存、制定废物阈值和编写污染场地管理指南等。根据缔约方大会就上述专家小组的运作所</w:t>
      </w:r>
      <w:proofErr w:type="gramStart"/>
      <w:r w:rsidRPr="003A317E">
        <w:rPr>
          <w:sz w:val="24"/>
          <w:szCs w:val="24"/>
          <w:lang w:val="zh-CN" w:eastAsia="zh-CN"/>
        </w:rPr>
        <w:t>作出</w:t>
      </w:r>
      <w:proofErr w:type="gramEnd"/>
      <w:r w:rsidRPr="003A317E">
        <w:rPr>
          <w:sz w:val="24"/>
          <w:szCs w:val="24"/>
          <w:lang w:val="zh-CN" w:eastAsia="zh-CN"/>
        </w:rPr>
        <w:t>的决定，</w:t>
      </w:r>
      <w:proofErr w:type="gramStart"/>
      <w:r w:rsidRPr="003A317E">
        <w:rPr>
          <w:sz w:val="24"/>
          <w:szCs w:val="24"/>
          <w:lang w:val="zh-CN" w:eastAsia="zh-CN"/>
        </w:rPr>
        <w:t>作出</w:t>
      </w:r>
      <w:proofErr w:type="gramEnd"/>
      <w:r w:rsidRPr="003A317E">
        <w:rPr>
          <w:sz w:val="24"/>
          <w:szCs w:val="24"/>
          <w:lang w:val="zh-CN" w:eastAsia="zh-CN"/>
        </w:rPr>
        <w:t>安排支持此类小组的工作，被认为是</w:t>
      </w:r>
      <w:r w:rsidR="00AD5E77">
        <w:rPr>
          <w:rFonts w:hint="eastAsia"/>
          <w:sz w:val="24"/>
          <w:szCs w:val="24"/>
          <w:lang w:val="zh-CN" w:eastAsia="zh-CN"/>
        </w:rPr>
        <w:t>秘书处</w:t>
      </w:r>
      <w:r w:rsidRPr="003A317E">
        <w:rPr>
          <w:sz w:val="24"/>
          <w:szCs w:val="24"/>
          <w:lang w:val="zh-CN" w:eastAsia="zh-CN"/>
        </w:rPr>
        <w:t>的核心活动。</w:t>
      </w:r>
    </w:p>
    <w:p w14:paraId="40670A54" w14:textId="5BE5925B" w:rsidR="00EC0B75" w:rsidRPr="003A317E" w:rsidRDefault="00EC0B75" w:rsidP="003A317E">
      <w:pPr>
        <w:pStyle w:val="Normalnumber"/>
        <w:ind w:left="1247" w:firstLine="0"/>
        <w:jc w:val="both"/>
        <w:rPr>
          <w:sz w:val="24"/>
          <w:szCs w:val="24"/>
          <w:lang w:eastAsia="zh-CN"/>
        </w:rPr>
      </w:pPr>
      <w:r w:rsidRPr="003A317E">
        <w:rPr>
          <w:sz w:val="24"/>
          <w:szCs w:val="24"/>
          <w:lang w:val="zh-CN" w:eastAsia="zh-CN"/>
        </w:rPr>
        <w:t>秘书处还将安排缔约方大会主席团会议。主席团由</w:t>
      </w:r>
      <w:r w:rsidRPr="003A317E">
        <w:rPr>
          <w:sz w:val="24"/>
          <w:szCs w:val="24"/>
          <w:lang w:val="zh-CN" w:eastAsia="zh-CN"/>
        </w:rPr>
        <w:t>10</w:t>
      </w:r>
      <w:r w:rsidRPr="003A317E">
        <w:rPr>
          <w:sz w:val="24"/>
          <w:szCs w:val="24"/>
          <w:lang w:val="zh-CN" w:eastAsia="zh-CN"/>
        </w:rPr>
        <w:t>名成员组成，联合国区域集团各有两名成员作为代表。预计主席团将在闭会期间举行会议，</w:t>
      </w:r>
      <w:r w:rsidR="00295657">
        <w:rPr>
          <w:rFonts w:hint="eastAsia"/>
          <w:sz w:val="24"/>
          <w:szCs w:val="24"/>
          <w:lang w:val="zh-CN" w:eastAsia="zh-CN"/>
        </w:rPr>
        <w:t>预计</w:t>
      </w:r>
      <w:r w:rsidRPr="003A317E">
        <w:rPr>
          <w:sz w:val="24"/>
          <w:szCs w:val="24"/>
          <w:lang w:val="zh-CN" w:eastAsia="zh-CN"/>
        </w:rPr>
        <w:t>其中一场为面对面会议。其他会议将以电话会议形式进行。</w:t>
      </w:r>
    </w:p>
    <w:p w14:paraId="24A29D73" w14:textId="04797712" w:rsidR="00EC0B75" w:rsidRPr="003A317E" w:rsidRDefault="00EC0B75" w:rsidP="003A317E">
      <w:pPr>
        <w:pStyle w:val="Normalnumber"/>
        <w:ind w:left="1247" w:firstLine="0"/>
        <w:jc w:val="both"/>
        <w:rPr>
          <w:sz w:val="24"/>
          <w:szCs w:val="24"/>
          <w:lang w:eastAsia="zh-CN"/>
        </w:rPr>
      </w:pPr>
      <w:r w:rsidRPr="003A317E">
        <w:rPr>
          <w:sz w:val="24"/>
          <w:szCs w:val="24"/>
          <w:lang w:val="zh-CN" w:eastAsia="zh-CN"/>
        </w:rPr>
        <w:t>秘书处还将安排履约和遵约委员会的会议，缔约方大会第一次会议将根据《公约》第</w:t>
      </w:r>
      <w:r w:rsidRPr="003A317E">
        <w:rPr>
          <w:sz w:val="24"/>
          <w:szCs w:val="24"/>
          <w:lang w:val="zh-CN" w:eastAsia="zh-CN"/>
        </w:rPr>
        <w:t>15</w:t>
      </w:r>
      <w:r w:rsidRPr="003A317E">
        <w:rPr>
          <w:sz w:val="24"/>
          <w:szCs w:val="24"/>
          <w:lang w:val="zh-CN" w:eastAsia="zh-CN"/>
        </w:rPr>
        <w:t>条设立该委员会作为缔约方大会的附属机构。委员会由</w:t>
      </w:r>
      <w:r w:rsidRPr="003A317E">
        <w:rPr>
          <w:sz w:val="24"/>
          <w:szCs w:val="24"/>
          <w:lang w:val="zh-CN" w:eastAsia="zh-CN"/>
        </w:rPr>
        <w:t>15</w:t>
      </w:r>
      <w:r w:rsidRPr="003A317E">
        <w:rPr>
          <w:sz w:val="24"/>
          <w:szCs w:val="24"/>
          <w:lang w:val="zh-CN" w:eastAsia="zh-CN"/>
        </w:rPr>
        <w:t>名成员组成，分别代表联合国五个区域。按《公约》案文规定，委员会开展的第一项任务是拟订其议事规则，供缔约方大会第二次会议批准。预计委员会将在闭会期间召开会议以制定议事规则。</w:t>
      </w:r>
    </w:p>
    <w:p w14:paraId="77841A5F" w14:textId="5635B014" w:rsidR="00EC0B75" w:rsidRPr="003A317E" w:rsidRDefault="00EC0B75" w:rsidP="003A317E">
      <w:pPr>
        <w:pStyle w:val="Normalnumber"/>
        <w:ind w:left="1247" w:firstLine="0"/>
        <w:jc w:val="both"/>
        <w:rPr>
          <w:rFonts w:eastAsia="黑体"/>
          <w:b/>
          <w:sz w:val="24"/>
          <w:szCs w:val="24"/>
          <w:lang w:val="zh-CN" w:eastAsia="zh-CN"/>
        </w:rPr>
      </w:pPr>
      <w:r w:rsidRPr="003A317E">
        <w:rPr>
          <w:sz w:val="24"/>
          <w:szCs w:val="24"/>
          <w:lang w:val="zh-CN" w:eastAsia="zh-CN"/>
        </w:rPr>
        <w:t>2018-2019</w:t>
      </w:r>
      <w:r w:rsidRPr="003A317E">
        <w:rPr>
          <w:sz w:val="24"/>
          <w:szCs w:val="24"/>
          <w:lang w:val="zh-CN" w:eastAsia="zh-CN"/>
        </w:rPr>
        <w:t>两年期在大会和会议方面的活动大多是秘书处的核心活动，因此需要普通信托基金的支助。区域筹备会议和缔约方大会</w:t>
      </w:r>
      <w:r w:rsidR="00800CA0">
        <w:rPr>
          <w:rFonts w:hint="eastAsia"/>
          <w:sz w:val="24"/>
          <w:szCs w:val="24"/>
          <w:lang w:val="zh-CN" w:eastAsia="zh-CN"/>
        </w:rPr>
        <w:t>会议</w:t>
      </w:r>
      <w:r w:rsidR="00800CA0">
        <w:rPr>
          <w:sz w:val="24"/>
          <w:szCs w:val="24"/>
          <w:lang w:val="zh-CN" w:eastAsia="zh-CN"/>
        </w:rPr>
        <w:t>的</w:t>
      </w:r>
      <w:r w:rsidRPr="003A317E">
        <w:rPr>
          <w:sz w:val="24"/>
          <w:szCs w:val="24"/>
          <w:lang w:val="zh-CN" w:eastAsia="zh-CN"/>
        </w:rPr>
        <w:t>补充会议将由特别信托基金在资金允许的情况下提</w:t>
      </w:r>
      <w:r w:rsidRPr="003A317E">
        <w:rPr>
          <w:rFonts w:ascii="宋体" w:hAnsi="宋体"/>
          <w:sz w:val="24"/>
          <w:szCs w:val="24"/>
          <w:lang w:val="zh-CN" w:eastAsia="zh-CN"/>
        </w:rPr>
        <w:t>供支助。</w:t>
      </w:r>
    </w:p>
    <w:p w14:paraId="11A6EE61" w14:textId="3871B33C" w:rsidR="00D134D2" w:rsidRPr="003A317E" w:rsidRDefault="00483766" w:rsidP="003A317E">
      <w:pPr>
        <w:pStyle w:val="CH3"/>
        <w:jc w:val="both"/>
        <w:rPr>
          <w:rFonts w:eastAsia="黑体"/>
          <w:sz w:val="24"/>
          <w:szCs w:val="24"/>
          <w:lang w:val="zh-CN" w:eastAsia="zh-CN"/>
        </w:rPr>
      </w:pPr>
      <w:r w:rsidRPr="003A317E">
        <w:rPr>
          <w:rFonts w:eastAsia="黑体" w:hint="eastAsia"/>
          <w:sz w:val="24"/>
          <w:szCs w:val="24"/>
          <w:lang w:val="zh-CN" w:eastAsia="zh-CN"/>
        </w:rPr>
        <w:tab/>
      </w:r>
      <w:r w:rsidR="00431A61" w:rsidRPr="003A317E">
        <w:rPr>
          <w:rFonts w:eastAsia="黑体"/>
          <w:sz w:val="24"/>
          <w:szCs w:val="24"/>
          <w:lang w:val="zh-CN" w:eastAsia="zh-CN"/>
        </w:rPr>
        <w:t>2.</w:t>
      </w:r>
      <w:r w:rsidR="00431A61" w:rsidRPr="003A317E">
        <w:rPr>
          <w:rFonts w:eastAsia="黑体"/>
          <w:sz w:val="24"/>
          <w:szCs w:val="24"/>
          <w:lang w:val="zh-CN" w:eastAsia="zh-CN"/>
        </w:rPr>
        <w:tab/>
      </w:r>
      <w:r w:rsidR="00431A61" w:rsidRPr="003A317E">
        <w:rPr>
          <w:rFonts w:eastAsia="黑体"/>
          <w:sz w:val="24"/>
          <w:szCs w:val="24"/>
          <w:lang w:val="zh-CN" w:eastAsia="zh-CN"/>
        </w:rPr>
        <w:t>能力建设和技术援助</w:t>
      </w:r>
    </w:p>
    <w:p w14:paraId="4C13AD65" w14:textId="52F4EF71" w:rsidR="00D134D2" w:rsidRPr="003A317E" w:rsidRDefault="008B6EFE" w:rsidP="003A317E">
      <w:pPr>
        <w:pStyle w:val="Normalnumber"/>
        <w:ind w:left="1247" w:firstLine="0"/>
        <w:jc w:val="both"/>
        <w:rPr>
          <w:sz w:val="24"/>
          <w:szCs w:val="24"/>
          <w:lang w:eastAsia="zh-CN"/>
        </w:rPr>
      </w:pPr>
      <w:r w:rsidRPr="003A317E">
        <w:rPr>
          <w:sz w:val="24"/>
          <w:szCs w:val="24"/>
          <w:lang w:val="zh-CN" w:eastAsia="zh-CN"/>
        </w:rPr>
        <w:t>根据《公约》第</w:t>
      </w:r>
      <w:r w:rsidRPr="003A317E">
        <w:rPr>
          <w:sz w:val="24"/>
          <w:szCs w:val="24"/>
          <w:lang w:val="zh-CN" w:eastAsia="zh-CN"/>
        </w:rPr>
        <w:t>14</w:t>
      </w:r>
      <w:r w:rsidRPr="003A317E">
        <w:rPr>
          <w:sz w:val="24"/>
          <w:szCs w:val="24"/>
          <w:lang w:val="zh-CN" w:eastAsia="zh-CN"/>
        </w:rPr>
        <w:t>条，水</w:t>
      </w:r>
      <w:proofErr w:type="gramStart"/>
      <w:r w:rsidRPr="003A317E">
        <w:rPr>
          <w:sz w:val="24"/>
          <w:szCs w:val="24"/>
          <w:lang w:val="zh-CN" w:eastAsia="zh-CN"/>
        </w:rPr>
        <w:t>俣</w:t>
      </w:r>
      <w:proofErr w:type="gramEnd"/>
      <w:r w:rsidRPr="003A317E">
        <w:rPr>
          <w:sz w:val="24"/>
          <w:szCs w:val="24"/>
          <w:lang w:val="zh-CN" w:eastAsia="zh-CN"/>
        </w:rPr>
        <w:t>公约缔约方应协同合作，在其各自的能力范围内，向发展中国家缔约</w:t>
      </w:r>
      <w:r w:rsidR="0001596D">
        <w:rPr>
          <w:rFonts w:hint="eastAsia"/>
          <w:sz w:val="24"/>
          <w:szCs w:val="24"/>
          <w:lang w:val="zh-CN" w:eastAsia="zh-CN"/>
        </w:rPr>
        <w:t>方</w:t>
      </w:r>
      <w:r w:rsidRPr="003A317E">
        <w:rPr>
          <w:sz w:val="24"/>
          <w:szCs w:val="24"/>
          <w:lang w:val="zh-CN" w:eastAsia="zh-CN"/>
        </w:rPr>
        <w:t>、尤其是最不发达国家或小岛屿发展中国家缔约</w:t>
      </w:r>
      <w:r w:rsidR="0001596D">
        <w:rPr>
          <w:rFonts w:hint="eastAsia"/>
          <w:sz w:val="24"/>
          <w:szCs w:val="24"/>
          <w:lang w:val="zh-CN" w:eastAsia="zh-CN"/>
        </w:rPr>
        <w:t>方</w:t>
      </w:r>
      <w:r w:rsidRPr="003A317E">
        <w:rPr>
          <w:sz w:val="24"/>
          <w:szCs w:val="24"/>
          <w:lang w:val="zh-CN" w:eastAsia="zh-CN"/>
        </w:rPr>
        <w:t>，以及经济转型缔约</w:t>
      </w:r>
      <w:r w:rsidR="0001596D">
        <w:rPr>
          <w:rFonts w:hint="eastAsia"/>
          <w:sz w:val="24"/>
          <w:szCs w:val="24"/>
          <w:lang w:val="zh-CN" w:eastAsia="zh-CN"/>
        </w:rPr>
        <w:t>方</w:t>
      </w:r>
      <w:r w:rsidRPr="003A317E">
        <w:rPr>
          <w:sz w:val="24"/>
          <w:szCs w:val="24"/>
          <w:lang w:val="zh-CN" w:eastAsia="zh-CN"/>
        </w:rPr>
        <w:t>提供及时和适宜的能力建设和技术援助，以协助其履行《公约》规定的各项义务。根据该要求，秘书处将为执行《公约》设立能力建设和技术援助方案。方案的各项活动将侧重于向各缔约方提供支持，但也包括支持非缔约方早日执行和批准。</w:t>
      </w:r>
    </w:p>
    <w:p w14:paraId="604BB83F" w14:textId="6AECAE13" w:rsidR="008B6EFE" w:rsidRPr="003A317E" w:rsidRDefault="00743EA7" w:rsidP="003A317E">
      <w:pPr>
        <w:pStyle w:val="Normalnumber"/>
        <w:ind w:left="1247" w:firstLine="0"/>
        <w:jc w:val="both"/>
        <w:rPr>
          <w:sz w:val="24"/>
          <w:szCs w:val="24"/>
          <w:lang w:eastAsia="zh-CN"/>
        </w:rPr>
      </w:pPr>
      <w:r w:rsidRPr="003A317E">
        <w:rPr>
          <w:sz w:val="24"/>
          <w:szCs w:val="24"/>
          <w:lang w:val="zh-CN" w:eastAsia="zh-CN"/>
        </w:rPr>
        <w:t>能力建设和技术援助方案的总体目标是设计、发展、加强和保持各缔约方在个人、组织和系统各级履行《公约》义务所需的能力。</w:t>
      </w:r>
    </w:p>
    <w:p w14:paraId="781A72D3" w14:textId="38F66738" w:rsidR="008B6EFE" w:rsidRPr="003A317E" w:rsidRDefault="008B6EFE" w:rsidP="003A317E">
      <w:pPr>
        <w:pStyle w:val="Normalnumber"/>
        <w:ind w:left="1247" w:firstLine="0"/>
        <w:jc w:val="both"/>
        <w:rPr>
          <w:sz w:val="24"/>
          <w:szCs w:val="24"/>
          <w:lang w:eastAsia="zh-CN"/>
        </w:rPr>
      </w:pPr>
      <w:r w:rsidRPr="003A317E">
        <w:rPr>
          <w:sz w:val="24"/>
          <w:szCs w:val="24"/>
          <w:lang w:val="zh-CN" w:eastAsia="zh-CN"/>
        </w:rPr>
        <w:t>能力建设和技术援助方案将包括跨领域活动，以支持国家协作、体制能力、国家立法和信息交流。上述活动还将支持一项需求和影响评估，以及开发必要的工具和方法以支持执行工作。此外，秘书处将根据需求和影响评估结果进行能力建设。秘书处还必须随时准备应请求对具体的能力建设活动</w:t>
      </w:r>
      <w:proofErr w:type="gramStart"/>
      <w:r w:rsidRPr="003A317E">
        <w:rPr>
          <w:sz w:val="24"/>
          <w:szCs w:val="24"/>
          <w:lang w:val="zh-CN" w:eastAsia="zh-CN"/>
        </w:rPr>
        <w:t>作出</w:t>
      </w:r>
      <w:proofErr w:type="gramEnd"/>
      <w:r w:rsidRPr="003A317E">
        <w:rPr>
          <w:sz w:val="24"/>
          <w:szCs w:val="24"/>
          <w:lang w:val="zh-CN" w:eastAsia="zh-CN"/>
        </w:rPr>
        <w:t>响应。</w:t>
      </w:r>
    </w:p>
    <w:p w14:paraId="6EC2535A" w14:textId="459E680E" w:rsidR="00CE7657" w:rsidRPr="003A317E" w:rsidRDefault="008B6EFE" w:rsidP="003A317E">
      <w:pPr>
        <w:pStyle w:val="Normalnumber"/>
        <w:ind w:left="1247" w:firstLine="0"/>
        <w:jc w:val="both"/>
        <w:rPr>
          <w:sz w:val="24"/>
          <w:szCs w:val="24"/>
          <w:lang w:eastAsia="zh-CN"/>
        </w:rPr>
      </w:pPr>
      <w:r w:rsidRPr="003A317E">
        <w:rPr>
          <w:sz w:val="24"/>
          <w:szCs w:val="24"/>
          <w:lang w:val="zh-CN" w:eastAsia="zh-CN"/>
        </w:rPr>
        <w:t>2018-2019</w:t>
      </w:r>
      <w:r w:rsidRPr="003A317E">
        <w:rPr>
          <w:sz w:val="24"/>
          <w:szCs w:val="24"/>
          <w:lang w:val="zh-CN" w:eastAsia="zh-CN"/>
        </w:rPr>
        <w:t>两年期与能力建设和技术援助有关的所有活动将通过自愿特别信托基金供资。</w:t>
      </w:r>
    </w:p>
    <w:p w14:paraId="0E4E32BD" w14:textId="7CF5DD6F" w:rsidR="00CE7657" w:rsidRPr="003A317E" w:rsidRDefault="00483766" w:rsidP="003A317E">
      <w:pPr>
        <w:pStyle w:val="CH3"/>
        <w:jc w:val="both"/>
        <w:rPr>
          <w:rFonts w:eastAsia="黑体"/>
          <w:sz w:val="24"/>
          <w:szCs w:val="24"/>
          <w:lang w:val="zh-CN" w:eastAsia="zh-CN"/>
        </w:rPr>
      </w:pPr>
      <w:r w:rsidRPr="003A317E">
        <w:rPr>
          <w:rFonts w:eastAsia="黑体" w:hint="eastAsia"/>
          <w:sz w:val="24"/>
          <w:szCs w:val="24"/>
          <w:lang w:val="zh-CN" w:eastAsia="zh-CN"/>
        </w:rPr>
        <w:tab/>
      </w:r>
      <w:r w:rsidR="00431A61" w:rsidRPr="003A317E">
        <w:rPr>
          <w:rFonts w:eastAsia="黑体"/>
          <w:sz w:val="24"/>
          <w:szCs w:val="24"/>
          <w:lang w:val="zh-CN" w:eastAsia="zh-CN"/>
        </w:rPr>
        <w:t>3.</w:t>
      </w:r>
      <w:r w:rsidR="00431A61" w:rsidRPr="003A317E">
        <w:rPr>
          <w:rFonts w:eastAsia="黑体"/>
          <w:sz w:val="24"/>
          <w:szCs w:val="24"/>
          <w:lang w:val="zh-CN" w:eastAsia="zh-CN"/>
        </w:rPr>
        <w:tab/>
      </w:r>
      <w:r w:rsidR="00431A61" w:rsidRPr="003A317E">
        <w:rPr>
          <w:rFonts w:eastAsia="黑体"/>
          <w:sz w:val="24"/>
          <w:szCs w:val="24"/>
          <w:lang w:val="zh-CN" w:eastAsia="zh-CN"/>
        </w:rPr>
        <w:t>科学和技术活动</w:t>
      </w:r>
    </w:p>
    <w:p w14:paraId="61F1A4DA" w14:textId="16DEA5CE" w:rsidR="00CE7657" w:rsidRPr="003A317E" w:rsidRDefault="002738BA" w:rsidP="003A317E">
      <w:pPr>
        <w:pStyle w:val="Normalnumber"/>
        <w:ind w:left="1247" w:firstLine="0"/>
        <w:jc w:val="both"/>
        <w:rPr>
          <w:sz w:val="24"/>
          <w:szCs w:val="24"/>
          <w:lang w:eastAsia="zh-CN"/>
        </w:rPr>
      </w:pPr>
      <w:r w:rsidRPr="003A317E">
        <w:rPr>
          <w:sz w:val="24"/>
          <w:szCs w:val="24"/>
          <w:lang w:val="zh-CN" w:eastAsia="zh-CN"/>
        </w:rPr>
        <w:t>秘书处被赋予向公约缔约方提供科学和技术支持的任务，包括进一步制定《公约》要求的指导文件和准则草案。工作领域包括汞和汞化合物的排放和释放、临时储存、废物和污染场地。秘书处将提供均衡、循证的报告和科学技术分析，以推动决策和支持《公约》的执行；就跨领域问题制定政策和技术分析；以及与合作伙伴协同努力，协调和参与支持《公约》的工作。最后，科学和技术支持还能强化《公约》的战略宣传和外联工作。</w:t>
      </w:r>
    </w:p>
    <w:p w14:paraId="36674CC5" w14:textId="68630CB4" w:rsidR="00C10042" w:rsidRPr="003A317E" w:rsidRDefault="00C10042" w:rsidP="003A317E">
      <w:pPr>
        <w:pStyle w:val="Normalnumber"/>
        <w:ind w:left="1247" w:firstLine="0"/>
        <w:jc w:val="both"/>
        <w:rPr>
          <w:sz w:val="24"/>
          <w:szCs w:val="24"/>
          <w:lang w:eastAsia="zh-CN"/>
        </w:rPr>
      </w:pPr>
      <w:r w:rsidRPr="003A317E">
        <w:rPr>
          <w:sz w:val="24"/>
          <w:szCs w:val="24"/>
          <w:lang w:val="zh-CN" w:eastAsia="zh-CN"/>
        </w:rPr>
        <w:t>《公约》规定，缔约方大会应在《公约》生效后六年内</w:t>
      </w:r>
      <w:proofErr w:type="gramStart"/>
      <w:r w:rsidRPr="003A317E">
        <w:rPr>
          <w:sz w:val="24"/>
          <w:szCs w:val="24"/>
          <w:lang w:val="zh-CN" w:eastAsia="zh-CN"/>
        </w:rPr>
        <w:t>开展成效</w:t>
      </w:r>
      <w:proofErr w:type="gramEnd"/>
      <w:r w:rsidRPr="003A317E">
        <w:rPr>
          <w:sz w:val="24"/>
          <w:szCs w:val="24"/>
          <w:lang w:val="zh-CN" w:eastAsia="zh-CN"/>
        </w:rPr>
        <w:t>评估。此项工作将在第一次会议上启动，首先是</w:t>
      </w:r>
      <w:proofErr w:type="gramStart"/>
      <w:r w:rsidRPr="003A317E">
        <w:rPr>
          <w:sz w:val="24"/>
          <w:szCs w:val="24"/>
          <w:lang w:val="zh-CN" w:eastAsia="zh-CN"/>
        </w:rPr>
        <w:t>作出</w:t>
      </w:r>
      <w:proofErr w:type="gramEnd"/>
      <w:r w:rsidRPr="003A317E">
        <w:rPr>
          <w:sz w:val="24"/>
          <w:szCs w:val="24"/>
          <w:lang w:val="zh-CN" w:eastAsia="zh-CN"/>
        </w:rPr>
        <w:t>安排以便获得监测数据。预计秘书处的任务是，通过视需要制定文件草案，以及协调建言献策和为可能设立的专家小组安排会议，为该进程提供协助。</w:t>
      </w:r>
    </w:p>
    <w:p w14:paraId="06B88E07" w14:textId="3EF25B72" w:rsidR="002738BA" w:rsidRPr="003A317E" w:rsidRDefault="00A271B3" w:rsidP="003A317E">
      <w:pPr>
        <w:pStyle w:val="Normalnumber"/>
        <w:ind w:left="1247" w:firstLine="0"/>
        <w:jc w:val="both"/>
        <w:rPr>
          <w:sz w:val="24"/>
          <w:szCs w:val="24"/>
          <w:lang w:eastAsia="zh-CN"/>
        </w:rPr>
      </w:pPr>
      <w:r w:rsidRPr="003A317E">
        <w:rPr>
          <w:sz w:val="24"/>
          <w:szCs w:val="24"/>
          <w:lang w:val="zh-CN" w:eastAsia="zh-CN"/>
        </w:rPr>
        <w:t>缔约方大会第一次会议将商定报告格式的结构和内容以及报告的频率。秘书处将支持报告进程，包括通过开发在线工具供各缔约方使用。秘书处还将根据需要提供关于报告的信息，以及其他工具和指南。</w:t>
      </w:r>
    </w:p>
    <w:p w14:paraId="1D2FFE3E" w14:textId="3877418E" w:rsidR="007B6BE2" w:rsidRPr="003A317E" w:rsidRDefault="002738BA" w:rsidP="003A317E">
      <w:pPr>
        <w:pStyle w:val="Normalnumber"/>
        <w:ind w:left="1247" w:firstLine="0"/>
        <w:jc w:val="both"/>
        <w:rPr>
          <w:sz w:val="24"/>
          <w:szCs w:val="24"/>
          <w:lang w:eastAsia="zh-CN"/>
        </w:rPr>
      </w:pPr>
      <w:r w:rsidRPr="003A317E">
        <w:rPr>
          <w:sz w:val="24"/>
          <w:szCs w:val="24"/>
          <w:lang w:val="zh-CN" w:eastAsia="zh-CN"/>
        </w:rPr>
        <w:t>预计</w:t>
      </w:r>
      <w:r w:rsidRPr="003A317E">
        <w:rPr>
          <w:sz w:val="24"/>
          <w:szCs w:val="24"/>
          <w:lang w:val="zh-CN" w:eastAsia="zh-CN"/>
        </w:rPr>
        <w:t>2018-2019</w:t>
      </w:r>
      <w:r w:rsidRPr="003A317E">
        <w:rPr>
          <w:sz w:val="24"/>
          <w:szCs w:val="24"/>
          <w:lang w:val="zh-CN" w:eastAsia="zh-CN"/>
        </w:rPr>
        <w:t>两年期的科学和技术活动将由工作人员费用的预算拨款支付，为开发在线工具预留的款项除外。</w:t>
      </w:r>
    </w:p>
    <w:p w14:paraId="659E2407" w14:textId="7F3CE6F4" w:rsidR="00EF5CEC" w:rsidRPr="003A317E" w:rsidRDefault="00483766" w:rsidP="003A317E">
      <w:pPr>
        <w:pStyle w:val="CH3"/>
        <w:jc w:val="both"/>
        <w:rPr>
          <w:rFonts w:eastAsia="黑体"/>
          <w:sz w:val="24"/>
          <w:szCs w:val="24"/>
          <w:lang w:val="zh-CN" w:eastAsia="zh-CN"/>
        </w:rPr>
      </w:pPr>
      <w:r w:rsidRPr="003A317E">
        <w:rPr>
          <w:rFonts w:eastAsia="黑体" w:hint="eastAsia"/>
          <w:sz w:val="24"/>
          <w:szCs w:val="24"/>
          <w:lang w:val="zh-CN" w:eastAsia="zh-CN"/>
        </w:rPr>
        <w:tab/>
      </w:r>
      <w:r w:rsidR="00431A61" w:rsidRPr="003A317E">
        <w:rPr>
          <w:rFonts w:eastAsia="黑体"/>
          <w:sz w:val="24"/>
          <w:szCs w:val="24"/>
          <w:lang w:val="zh-CN" w:eastAsia="zh-CN"/>
        </w:rPr>
        <w:t>4.</w:t>
      </w:r>
      <w:r w:rsidR="00431A61" w:rsidRPr="003A317E">
        <w:rPr>
          <w:rFonts w:eastAsia="黑体"/>
          <w:sz w:val="24"/>
          <w:szCs w:val="24"/>
          <w:lang w:val="zh-CN" w:eastAsia="zh-CN"/>
        </w:rPr>
        <w:tab/>
      </w:r>
      <w:r w:rsidR="00431A61" w:rsidRPr="003A317E">
        <w:rPr>
          <w:rFonts w:eastAsia="黑体"/>
          <w:sz w:val="24"/>
          <w:szCs w:val="24"/>
          <w:lang w:val="zh-CN" w:eastAsia="zh-CN"/>
        </w:rPr>
        <w:t>知识和信息管理及外联</w:t>
      </w:r>
    </w:p>
    <w:p w14:paraId="3FFF0B8E" w14:textId="5E31C142" w:rsidR="00EF5CEC" w:rsidRPr="003A317E" w:rsidRDefault="004A5554" w:rsidP="003A317E">
      <w:pPr>
        <w:pStyle w:val="Normalnumber"/>
        <w:ind w:left="1247" w:firstLine="0"/>
        <w:jc w:val="both"/>
        <w:rPr>
          <w:sz w:val="24"/>
          <w:szCs w:val="24"/>
          <w:lang w:eastAsia="zh-CN"/>
        </w:rPr>
      </w:pPr>
      <w:r w:rsidRPr="003A317E">
        <w:rPr>
          <w:sz w:val="24"/>
          <w:szCs w:val="24"/>
          <w:lang w:val="zh-CN" w:eastAsia="zh-CN"/>
        </w:rPr>
        <w:t>秘书处将按照第</w:t>
      </w:r>
      <w:r w:rsidRPr="003A317E">
        <w:rPr>
          <w:sz w:val="24"/>
          <w:szCs w:val="24"/>
          <w:lang w:val="zh-CN" w:eastAsia="zh-CN"/>
        </w:rPr>
        <w:t>17</w:t>
      </w:r>
      <w:r w:rsidRPr="003A317E">
        <w:rPr>
          <w:sz w:val="24"/>
          <w:szCs w:val="24"/>
          <w:lang w:val="zh-CN" w:eastAsia="zh-CN"/>
        </w:rPr>
        <w:t>条的规定支持《公约》的知识和信息管理</w:t>
      </w:r>
      <w:r w:rsidR="008B21E9">
        <w:rPr>
          <w:rFonts w:hint="eastAsia"/>
          <w:sz w:val="24"/>
          <w:szCs w:val="24"/>
          <w:lang w:val="zh-CN" w:eastAsia="zh-CN"/>
        </w:rPr>
        <w:t>活动</w:t>
      </w:r>
      <w:r w:rsidRPr="003A317E">
        <w:rPr>
          <w:sz w:val="24"/>
          <w:szCs w:val="24"/>
          <w:lang w:val="zh-CN" w:eastAsia="zh-CN"/>
        </w:rPr>
        <w:t>。有效的知识和信息管理是执行工作的基石，使各缔约方能够相互交流信息，并建立关于在不同的国家和区域范畴内执行《公约》，包括关于通过南南和南北合作汲取的经验教训的知识库。在此方面，关键在于要为《公约》开发一个专用、灵活和易用的知识和信息管理系统。</w:t>
      </w:r>
    </w:p>
    <w:p w14:paraId="143D199E" w14:textId="500CC293" w:rsidR="00924EA9" w:rsidRPr="003A317E" w:rsidRDefault="00924EA9" w:rsidP="003A317E">
      <w:pPr>
        <w:pStyle w:val="Normalnumber"/>
        <w:ind w:left="1247" w:firstLine="0"/>
        <w:jc w:val="both"/>
        <w:rPr>
          <w:sz w:val="24"/>
          <w:szCs w:val="24"/>
          <w:lang w:eastAsia="zh-CN"/>
        </w:rPr>
      </w:pPr>
      <w:r w:rsidRPr="003A317E">
        <w:rPr>
          <w:sz w:val="24"/>
          <w:szCs w:val="24"/>
          <w:lang w:val="zh-CN" w:eastAsia="zh-CN"/>
        </w:rPr>
        <w:t>秘书处还被赋予通过战略宣传和外联提高对《公约》的认识的任务。如果决策者和公众知晓和理解《公约》目标的重要性、这些目标对于日常生活的相关性以及《公约》的工作与其他不同部门之向的相互联系，则《公约》的长期可持续性将得到加强。</w:t>
      </w:r>
    </w:p>
    <w:p w14:paraId="21C1C60B" w14:textId="2ADB9EE6" w:rsidR="00FC4067" w:rsidRPr="003A317E" w:rsidRDefault="004A5554" w:rsidP="003A317E">
      <w:pPr>
        <w:pStyle w:val="Normalnumber"/>
        <w:ind w:left="1247" w:firstLine="0"/>
        <w:jc w:val="both"/>
        <w:rPr>
          <w:sz w:val="24"/>
          <w:szCs w:val="24"/>
          <w:lang w:eastAsia="zh-CN"/>
        </w:rPr>
      </w:pPr>
      <w:r w:rsidRPr="003A317E">
        <w:rPr>
          <w:sz w:val="24"/>
          <w:szCs w:val="24"/>
          <w:lang w:val="zh-CN" w:eastAsia="zh-CN"/>
        </w:rPr>
        <w:t>编写和传播各种材料和出版物（包括电子出版物）是提高认识工作的关键，包括</w:t>
      </w:r>
      <w:r w:rsidR="00B64436">
        <w:rPr>
          <w:rFonts w:hint="eastAsia"/>
          <w:sz w:val="24"/>
          <w:szCs w:val="24"/>
          <w:lang w:val="zh-CN" w:eastAsia="zh-CN"/>
        </w:rPr>
        <w:t>应当</w:t>
      </w:r>
      <w:r w:rsidRPr="003A317E">
        <w:rPr>
          <w:sz w:val="24"/>
          <w:szCs w:val="24"/>
          <w:lang w:val="zh-CN" w:eastAsia="zh-CN"/>
        </w:rPr>
        <w:t>出版和传播公约文本、议事规则和财务细则，以及情况介绍和其他核心出版物。</w:t>
      </w:r>
    </w:p>
    <w:p w14:paraId="441098C8" w14:textId="16081C83" w:rsidR="00FC4067" w:rsidRPr="003A317E" w:rsidRDefault="00FC4067" w:rsidP="003A317E">
      <w:pPr>
        <w:pStyle w:val="Normalnumber"/>
        <w:ind w:left="1247" w:firstLine="0"/>
        <w:jc w:val="both"/>
        <w:rPr>
          <w:sz w:val="24"/>
          <w:szCs w:val="24"/>
          <w:lang w:eastAsia="zh-CN"/>
        </w:rPr>
      </w:pPr>
      <w:r w:rsidRPr="003A317E">
        <w:rPr>
          <w:sz w:val="24"/>
          <w:szCs w:val="24"/>
          <w:lang w:val="zh-CN" w:eastAsia="zh-CN"/>
        </w:rPr>
        <w:t>由于这是一项新公约，因此还需要开展战略宣传活动，包括制作用于宣传的社交媒体资料、视觉形象、品牌和标识，以及相关的多媒体元素。</w:t>
      </w:r>
    </w:p>
    <w:p w14:paraId="616D30F5" w14:textId="4FF04062" w:rsidR="00FC4067" w:rsidRPr="003A317E" w:rsidRDefault="00FC4067" w:rsidP="003A317E">
      <w:pPr>
        <w:pStyle w:val="Normalnumber"/>
        <w:ind w:left="1247" w:firstLine="0"/>
        <w:jc w:val="both"/>
        <w:rPr>
          <w:sz w:val="24"/>
          <w:szCs w:val="24"/>
          <w:lang w:eastAsia="zh-CN"/>
        </w:rPr>
      </w:pPr>
      <w:r w:rsidRPr="003A317E">
        <w:rPr>
          <w:sz w:val="24"/>
          <w:szCs w:val="24"/>
          <w:lang w:val="zh-CN" w:eastAsia="zh-CN"/>
        </w:rPr>
        <w:t>知识和信息管理职能以及</w:t>
      </w:r>
      <w:r w:rsidRPr="003A317E">
        <w:rPr>
          <w:sz w:val="24"/>
          <w:szCs w:val="24"/>
          <w:lang w:val="zh-CN" w:eastAsia="zh-CN"/>
        </w:rPr>
        <w:t>2018-2019</w:t>
      </w:r>
      <w:r w:rsidRPr="003A317E">
        <w:rPr>
          <w:sz w:val="24"/>
          <w:szCs w:val="24"/>
          <w:lang w:val="zh-CN" w:eastAsia="zh-CN"/>
        </w:rPr>
        <w:t>两年期的战略宣传和外联活动是秘书处工作的核心部分，将主要由普通信托基金支助。</w:t>
      </w:r>
    </w:p>
    <w:p w14:paraId="4BFD7E59" w14:textId="5E7513C1" w:rsidR="00C07F78" w:rsidRPr="003A317E" w:rsidRDefault="00483766" w:rsidP="003A317E">
      <w:pPr>
        <w:pStyle w:val="CH3"/>
        <w:jc w:val="both"/>
        <w:rPr>
          <w:rFonts w:eastAsia="黑体"/>
          <w:sz w:val="24"/>
          <w:szCs w:val="24"/>
          <w:lang w:val="zh-CN" w:eastAsia="zh-CN"/>
        </w:rPr>
      </w:pPr>
      <w:r w:rsidRPr="003A317E">
        <w:rPr>
          <w:rFonts w:eastAsia="黑体" w:hint="eastAsia"/>
          <w:sz w:val="24"/>
          <w:szCs w:val="24"/>
          <w:lang w:val="zh-CN" w:eastAsia="zh-CN"/>
        </w:rPr>
        <w:tab/>
      </w:r>
      <w:r w:rsidR="00431A61" w:rsidRPr="003A317E">
        <w:rPr>
          <w:rFonts w:eastAsia="黑体"/>
          <w:sz w:val="24"/>
          <w:szCs w:val="24"/>
          <w:lang w:val="zh-CN" w:eastAsia="zh-CN"/>
        </w:rPr>
        <w:t>5.</w:t>
      </w:r>
      <w:r w:rsidR="00431A61" w:rsidRPr="003A317E">
        <w:rPr>
          <w:rFonts w:eastAsia="黑体"/>
          <w:sz w:val="24"/>
          <w:szCs w:val="24"/>
          <w:lang w:val="zh-CN" w:eastAsia="zh-CN"/>
        </w:rPr>
        <w:tab/>
      </w:r>
      <w:r w:rsidR="00431A61" w:rsidRPr="003A317E">
        <w:rPr>
          <w:rFonts w:eastAsia="黑体"/>
          <w:sz w:val="24"/>
          <w:szCs w:val="24"/>
          <w:lang w:val="zh-CN" w:eastAsia="zh-CN"/>
        </w:rPr>
        <w:t>整体管理</w:t>
      </w:r>
    </w:p>
    <w:p w14:paraId="2896BF7E" w14:textId="60FA2894" w:rsidR="00C07F78" w:rsidRPr="003A317E" w:rsidRDefault="001F183F" w:rsidP="003A317E">
      <w:pPr>
        <w:pStyle w:val="Normalnumber"/>
        <w:ind w:left="1247" w:firstLine="0"/>
        <w:jc w:val="both"/>
        <w:rPr>
          <w:sz w:val="24"/>
          <w:szCs w:val="24"/>
          <w:lang w:eastAsia="zh-CN"/>
        </w:rPr>
      </w:pPr>
      <w:r w:rsidRPr="003A317E">
        <w:rPr>
          <w:sz w:val="24"/>
          <w:szCs w:val="24"/>
          <w:lang w:val="zh-CN" w:eastAsia="zh-CN"/>
        </w:rPr>
        <w:t>为向公约缔约方提供有效的支持，需要反应</w:t>
      </w:r>
      <w:r w:rsidR="00B64436">
        <w:rPr>
          <w:rFonts w:hint="eastAsia"/>
          <w:sz w:val="24"/>
          <w:szCs w:val="24"/>
          <w:lang w:val="zh-CN" w:eastAsia="zh-CN"/>
        </w:rPr>
        <w:t>及时</w:t>
      </w:r>
      <w:r w:rsidRPr="003A317E">
        <w:rPr>
          <w:sz w:val="24"/>
          <w:szCs w:val="24"/>
          <w:lang w:val="zh-CN" w:eastAsia="zh-CN"/>
        </w:rPr>
        <w:t>的战略行政领导。还需要在工作人员管理、秘书处职能交付和财政资源等方面的连贯性。在此方面，秘书处首长提供战略规划和管理，确保有效的信息流动并监测工作方案的执行进展。</w:t>
      </w:r>
    </w:p>
    <w:p w14:paraId="11E8B333" w14:textId="1A2BCC90" w:rsidR="00C07F78" w:rsidRPr="003A317E" w:rsidRDefault="00C07F78" w:rsidP="003A317E">
      <w:pPr>
        <w:pStyle w:val="Normalnumber"/>
        <w:ind w:left="1247" w:firstLine="0"/>
        <w:jc w:val="both"/>
        <w:rPr>
          <w:sz w:val="24"/>
          <w:szCs w:val="24"/>
          <w:lang w:eastAsia="zh-CN"/>
        </w:rPr>
      </w:pPr>
      <w:r w:rsidRPr="003A317E">
        <w:rPr>
          <w:sz w:val="24"/>
          <w:szCs w:val="24"/>
          <w:lang w:val="zh-CN" w:eastAsia="zh-CN"/>
        </w:rPr>
        <w:t>秘书处首长的任务是确保会议的连贯性、对秘书处工作进行优先排序和组织、高效地利用资源，以及确保其程序的一致性，总体目标是确保各种流程和架构的效率和有效性，以便为执行《公约》提供最佳支持。</w:t>
      </w:r>
    </w:p>
    <w:p w14:paraId="6270CBE6" w14:textId="77F39D17" w:rsidR="00C07F78" w:rsidRPr="003A317E" w:rsidRDefault="00257D31" w:rsidP="003A317E">
      <w:pPr>
        <w:pStyle w:val="Normalnumber"/>
        <w:ind w:left="1247" w:firstLine="0"/>
        <w:jc w:val="both"/>
        <w:rPr>
          <w:sz w:val="24"/>
          <w:szCs w:val="24"/>
          <w:lang w:eastAsia="zh-CN"/>
        </w:rPr>
      </w:pPr>
      <w:r w:rsidRPr="003A317E">
        <w:rPr>
          <w:sz w:val="24"/>
          <w:szCs w:val="24"/>
          <w:lang w:val="zh-CN" w:eastAsia="zh-CN"/>
        </w:rPr>
        <w:t>秘书处首长还必须确保秘书处工作得到充足供资。编制和监测预算，特别是调动资源是这方面的核心职能。此外，秘书处首长的任务是建立和加强与捐助</w:t>
      </w:r>
      <w:r w:rsidR="005A5F9B">
        <w:rPr>
          <w:rFonts w:hint="eastAsia"/>
          <w:sz w:val="24"/>
          <w:szCs w:val="24"/>
          <w:lang w:val="zh-CN" w:eastAsia="zh-CN"/>
        </w:rPr>
        <w:t>方</w:t>
      </w:r>
      <w:r w:rsidRPr="003A317E">
        <w:rPr>
          <w:sz w:val="24"/>
          <w:szCs w:val="24"/>
          <w:lang w:val="zh-CN" w:eastAsia="zh-CN"/>
        </w:rPr>
        <w:t>的关系，为执行《公约》进行整体资源分配，这涉及到传统和非传统的供资来源，以及作为《公约》财政机制组成部分的全球环境基金。</w:t>
      </w:r>
    </w:p>
    <w:p w14:paraId="2B7F6498" w14:textId="0F432EDE" w:rsidR="00C07F78" w:rsidRPr="003A317E" w:rsidRDefault="00C07F78" w:rsidP="003A317E">
      <w:pPr>
        <w:pStyle w:val="Normalnumber"/>
        <w:ind w:left="1247" w:firstLine="0"/>
        <w:jc w:val="both"/>
        <w:rPr>
          <w:sz w:val="24"/>
          <w:szCs w:val="24"/>
          <w:lang w:eastAsia="zh-CN"/>
        </w:rPr>
      </w:pPr>
      <w:r w:rsidRPr="003A317E">
        <w:rPr>
          <w:sz w:val="24"/>
          <w:szCs w:val="24"/>
          <w:lang w:val="zh-CN" w:eastAsia="zh-CN"/>
        </w:rPr>
        <w:t>为执行工作提供有效支持还需要秘书处与化学品和废物集群及更广泛的可持续发展和环境议程（包括通过环境署、其他相关和适当的论坛），以及与包括世界卫生组织在内</w:t>
      </w:r>
      <w:r w:rsidR="005A5F9B">
        <w:rPr>
          <w:rFonts w:hint="eastAsia"/>
          <w:sz w:val="24"/>
          <w:szCs w:val="24"/>
          <w:lang w:val="zh-CN" w:eastAsia="zh-CN"/>
        </w:rPr>
        <w:t>的</w:t>
      </w:r>
      <w:r w:rsidRPr="003A317E">
        <w:rPr>
          <w:sz w:val="24"/>
          <w:szCs w:val="24"/>
          <w:lang w:val="zh-CN" w:eastAsia="zh-CN"/>
        </w:rPr>
        <w:t>伙伴机构开展协调与合作。</w:t>
      </w:r>
    </w:p>
    <w:p w14:paraId="741A812D" w14:textId="4CF8CC3A" w:rsidR="00C07F78" w:rsidRPr="003A317E" w:rsidRDefault="00257D31" w:rsidP="003A317E">
      <w:pPr>
        <w:pStyle w:val="Normalnumber"/>
        <w:ind w:left="1247" w:firstLine="0"/>
        <w:jc w:val="both"/>
        <w:rPr>
          <w:sz w:val="24"/>
          <w:szCs w:val="24"/>
          <w:lang w:eastAsia="zh-CN"/>
        </w:rPr>
      </w:pPr>
      <w:r w:rsidRPr="003A317E">
        <w:rPr>
          <w:sz w:val="24"/>
          <w:szCs w:val="24"/>
          <w:lang w:val="zh-CN" w:eastAsia="zh-CN"/>
        </w:rPr>
        <w:t>在</w:t>
      </w:r>
      <w:r w:rsidRPr="003A317E">
        <w:rPr>
          <w:sz w:val="24"/>
          <w:szCs w:val="24"/>
          <w:lang w:val="zh-CN" w:eastAsia="zh-CN"/>
        </w:rPr>
        <w:t>2018-2019</w:t>
      </w:r>
      <w:r w:rsidRPr="003A317E">
        <w:rPr>
          <w:sz w:val="24"/>
          <w:szCs w:val="24"/>
          <w:lang w:val="zh-CN" w:eastAsia="zh-CN"/>
        </w:rPr>
        <w:t>两年期可能需要工作人员出差，以支持执行《公约》的各项活动和响应《公约》及其附属机构的需要。</w:t>
      </w:r>
    </w:p>
    <w:p w14:paraId="66FFA417" w14:textId="57DE67B3" w:rsidR="003D18D9" w:rsidRPr="003A317E" w:rsidRDefault="003D18D9" w:rsidP="003A317E">
      <w:pPr>
        <w:pStyle w:val="Normalnumber"/>
        <w:ind w:left="1247" w:firstLine="0"/>
        <w:jc w:val="both"/>
        <w:rPr>
          <w:sz w:val="24"/>
          <w:szCs w:val="24"/>
          <w:lang w:eastAsia="zh-CN"/>
        </w:rPr>
      </w:pPr>
      <w:r w:rsidRPr="003A317E">
        <w:rPr>
          <w:sz w:val="24"/>
          <w:szCs w:val="24"/>
          <w:lang w:val="zh-CN" w:eastAsia="zh-CN"/>
        </w:rPr>
        <w:t>应注意的是，缔约方大会第一次会议将设立一个</w:t>
      </w:r>
      <w:r w:rsidR="005A5F9B">
        <w:rPr>
          <w:rFonts w:hint="eastAsia"/>
          <w:sz w:val="24"/>
          <w:szCs w:val="24"/>
          <w:lang w:val="zh-CN" w:eastAsia="zh-CN"/>
        </w:rPr>
        <w:t>专门</w:t>
      </w:r>
      <w:r w:rsidRPr="003A317E">
        <w:rPr>
          <w:sz w:val="24"/>
          <w:szCs w:val="24"/>
          <w:lang w:val="zh-CN" w:eastAsia="zh-CN"/>
        </w:rPr>
        <w:t>国际方案，其与全球环境基金信托基金共同组成《公约》的财政机制。方案及其秘书处的常驻地点待定（见</w:t>
      </w:r>
      <w:r w:rsidRPr="003A317E">
        <w:rPr>
          <w:sz w:val="24"/>
          <w:szCs w:val="24"/>
          <w:lang w:val="zh-CN" w:eastAsia="zh-CN"/>
        </w:rPr>
        <w:t xml:space="preserve"> UNEP/MC/COP.1/9</w:t>
      </w:r>
      <w:r w:rsidRPr="003A317E">
        <w:rPr>
          <w:sz w:val="24"/>
          <w:szCs w:val="24"/>
          <w:lang w:val="zh-CN" w:eastAsia="zh-CN"/>
        </w:rPr>
        <w:t>和</w:t>
      </w:r>
      <w:r w:rsidRPr="003A317E">
        <w:rPr>
          <w:sz w:val="24"/>
          <w:szCs w:val="24"/>
          <w:lang w:val="zh-CN" w:eastAsia="zh-CN"/>
        </w:rPr>
        <w:t xml:space="preserve"> UNEP/MC/COP.1/9/Add.1</w:t>
      </w:r>
      <w:r w:rsidRPr="003A317E">
        <w:rPr>
          <w:sz w:val="24"/>
          <w:szCs w:val="24"/>
          <w:lang w:val="zh-CN" w:eastAsia="zh-CN"/>
        </w:rPr>
        <w:t>）。秘书处及其业务活动预计将通过自愿捐款供资。</w:t>
      </w:r>
    </w:p>
    <w:p w14:paraId="5DC94C64" w14:textId="4C83A95B" w:rsidR="002506FD" w:rsidRPr="003A317E" w:rsidRDefault="00483766" w:rsidP="003A317E">
      <w:pPr>
        <w:pStyle w:val="CH3"/>
        <w:jc w:val="both"/>
        <w:rPr>
          <w:rFonts w:eastAsia="黑体"/>
          <w:sz w:val="24"/>
          <w:szCs w:val="24"/>
          <w:lang w:val="zh-CN" w:eastAsia="zh-CN"/>
        </w:rPr>
      </w:pPr>
      <w:r w:rsidRPr="003A317E">
        <w:rPr>
          <w:rFonts w:eastAsia="黑体" w:hint="eastAsia"/>
          <w:sz w:val="24"/>
          <w:szCs w:val="24"/>
          <w:lang w:val="zh-CN" w:eastAsia="zh-CN"/>
        </w:rPr>
        <w:tab/>
      </w:r>
      <w:r w:rsidR="00431A61" w:rsidRPr="003A317E">
        <w:rPr>
          <w:rFonts w:eastAsia="黑体"/>
          <w:sz w:val="24"/>
          <w:szCs w:val="24"/>
          <w:lang w:val="zh-CN" w:eastAsia="zh-CN"/>
        </w:rPr>
        <w:t>6.</w:t>
      </w:r>
      <w:r w:rsidR="00431A61" w:rsidRPr="003A317E">
        <w:rPr>
          <w:rFonts w:eastAsia="黑体"/>
          <w:sz w:val="24"/>
          <w:szCs w:val="24"/>
          <w:lang w:val="zh-CN" w:eastAsia="zh-CN"/>
        </w:rPr>
        <w:tab/>
      </w:r>
      <w:r w:rsidR="00431A61" w:rsidRPr="003A317E">
        <w:rPr>
          <w:rFonts w:eastAsia="黑体"/>
          <w:sz w:val="24"/>
          <w:szCs w:val="24"/>
          <w:lang w:val="zh-CN" w:eastAsia="zh-CN"/>
        </w:rPr>
        <w:t>法律和政策活动</w:t>
      </w:r>
    </w:p>
    <w:p w14:paraId="458C5599" w14:textId="24C6FFE9" w:rsidR="002506FD" w:rsidRPr="00A9472F" w:rsidRDefault="0036498C" w:rsidP="003A317E">
      <w:pPr>
        <w:pStyle w:val="Normalnumber"/>
        <w:keepNext/>
        <w:keepLines/>
        <w:ind w:left="1247" w:firstLine="0"/>
        <w:jc w:val="both"/>
        <w:rPr>
          <w:spacing w:val="-4"/>
          <w:sz w:val="24"/>
          <w:szCs w:val="24"/>
          <w:lang w:eastAsia="zh-CN"/>
        </w:rPr>
      </w:pPr>
      <w:r w:rsidRPr="00A9472F">
        <w:rPr>
          <w:spacing w:val="-4"/>
          <w:sz w:val="24"/>
          <w:szCs w:val="24"/>
          <w:lang w:val="zh-CN" w:eastAsia="zh-CN"/>
        </w:rPr>
        <w:t>法律和政策活动是秘书处许多职能的基础，包括一般性和涉及《公约》的特定活动。此类活动包括就各种问题提供法律和政策咨询，包括《公约》的执</w:t>
      </w:r>
      <w:r w:rsidRPr="00A9472F">
        <w:rPr>
          <w:spacing w:val="-6"/>
          <w:sz w:val="24"/>
          <w:szCs w:val="24"/>
          <w:lang w:val="zh-CN" w:eastAsia="zh-CN"/>
        </w:rPr>
        <w:t>行和制定、就法律和政策事项开展国际合作活动，以及秘书处的公司法</w:t>
      </w:r>
      <w:proofErr w:type="gramStart"/>
      <w:r w:rsidRPr="00A9472F">
        <w:rPr>
          <w:spacing w:val="-6"/>
          <w:sz w:val="24"/>
          <w:szCs w:val="24"/>
          <w:lang w:val="zh-CN" w:eastAsia="zh-CN"/>
        </w:rPr>
        <w:t>务</w:t>
      </w:r>
      <w:proofErr w:type="gramEnd"/>
      <w:r w:rsidRPr="00A9472F">
        <w:rPr>
          <w:spacing w:val="-6"/>
          <w:sz w:val="24"/>
          <w:szCs w:val="24"/>
          <w:lang w:val="zh-CN" w:eastAsia="zh-CN"/>
        </w:rPr>
        <w:t>活动。</w:t>
      </w:r>
    </w:p>
    <w:p w14:paraId="1C55340B" w14:textId="20EB74D2" w:rsidR="0036498C" w:rsidRPr="003A317E" w:rsidRDefault="0036498C" w:rsidP="006E796E">
      <w:pPr>
        <w:pStyle w:val="Normalnumber"/>
        <w:tabs>
          <w:tab w:val="left" w:pos="1890"/>
        </w:tabs>
        <w:ind w:left="1247" w:firstLine="0"/>
        <w:jc w:val="both"/>
        <w:rPr>
          <w:sz w:val="24"/>
          <w:szCs w:val="24"/>
          <w:lang w:eastAsia="zh-CN"/>
        </w:rPr>
      </w:pPr>
      <w:r w:rsidRPr="003A317E">
        <w:rPr>
          <w:sz w:val="24"/>
          <w:szCs w:val="24"/>
          <w:lang w:val="zh-CN" w:eastAsia="zh-CN"/>
        </w:rPr>
        <w:t>秘书处的法律和政策活动还包括为《公约》提供特定支持，确保其各次大会和会议、其工作安排的连贯性，及其各项流程和程序的一致性。此类活动还包括为将在缔约方大会第一次会议上设立的履约和遵约委员会提供闭会期间支持，包括支持制定职权范围。</w:t>
      </w:r>
    </w:p>
    <w:p w14:paraId="59800AA4" w14:textId="5FA6CC53" w:rsidR="0036498C" w:rsidRPr="003A317E" w:rsidRDefault="0036498C" w:rsidP="003A317E">
      <w:pPr>
        <w:pStyle w:val="Normalnumber"/>
        <w:ind w:left="1247" w:firstLine="0"/>
        <w:jc w:val="both"/>
        <w:rPr>
          <w:sz w:val="24"/>
          <w:szCs w:val="24"/>
        </w:rPr>
      </w:pPr>
      <w:r w:rsidRPr="003A317E">
        <w:rPr>
          <w:sz w:val="24"/>
          <w:szCs w:val="24"/>
          <w:lang w:val="zh-CN" w:eastAsia="zh-CN"/>
        </w:rPr>
        <w:t>预计</w:t>
      </w:r>
      <w:r w:rsidRPr="003A317E">
        <w:rPr>
          <w:sz w:val="24"/>
          <w:szCs w:val="24"/>
          <w:lang w:val="zh-CN" w:eastAsia="zh-CN"/>
        </w:rPr>
        <w:t>2018-2019</w:t>
      </w:r>
      <w:r w:rsidRPr="003A317E">
        <w:rPr>
          <w:sz w:val="24"/>
          <w:szCs w:val="24"/>
          <w:lang w:val="zh-CN" w:eastAsia="zh-CN"/>
        </w:rPr>
        <w:t>两年期的法律和政策活动将由工作人员费用的预算拨款支付。</w:t>
      </w:r>
      <w:proofErr w:type="spellStart"/>
      <w:r w:rsidRPr="003A317E">
        <w:rPr>
          <w:sz w:val="24"/>
          <w:szCs w:val="24"/>
          <w:lang w:val="zh-CN"/>
        </w:rPr>
        <w:t>预期不需要其他专长</w:t>
      </w:r>
      <w:proofErr w:type="spellEnd"/>
      <w:r w:rsidRPr="003A317E">
        <w:rPr>
          <w:sz w:val="24"/>
          <w:szCs w:val="24"/>
          <w:lang w:val="zh-CN"/>
        </w:rPr>
        <w:t>。</w:t>
      </w:r>
    </w:p>
    <w:p w14:paraId="0C273B42" w14:textId="7204E484" w:rsidR="0036498C" w:rsidRPr="003A317E" w:rsidRDefault="00483766" w:rsidP="00A9472F">
      <w:pPr>
        <w:pStyle w:val="CH3"/>
        <w:spacing w:before="80"/>
        <w:jc w:val="both"/>
        <w:rPr>
          <w:sz w:val="24"/>
          <w:szCs w:val="24"/>
        </w:rPr>
      </w:pPr>
      <w:r w:rsidRPr="003A317E">
        <w:rPr>
          <w:rFonts w:hint="eastAsia"/>
          <w:sz w:val="24"/>
          <w:szCs w:val="24"/>
          <w:lang w:val="zh-CN"/>
        </w:rPr>
        <w:tab/>
      </w:r>
      <w:r w:rsidR="00431A61" w:rsidRPr="003A317E">
        <w:rPr>
          <w:rFonts w:eastAsia="黑体"/>
          <w:sz w:val="24"/>
          <w:szCs w:val="24"/>
          <w:lang w:val="zh-CN" w:eastAsia="zh-CN"/>
        </w:rPr>
        <w:t>7.</w:t>
      </w:r>
      <w:r w:rsidR="00431A61" w:rsidRPr="003A317E">
        <w:rPr>
          <w:rFonts w:eastAsia="黑体"/>
          <w:sz w:val="24"/>
          <w:szCs w:val="24"/>
          <w:lang w:val="zh-CN" w:eastAsia="zh-CN"/>
        </w:rPr>
        <w:tab/>
      </w:r>
      <w:r w:rsidR="00431A61" w:rsidRPr="003A317E">
        <w:rPr>
          <w:rFonts w:eastAsia="黑体"/>
          <w:sz w:val="24"/>
          <w:szCs w:val="24"/>
          <w:lang w:val="zh-CN" w:eastAsia="zh-CN"/>
        </w:rPr>
        <w:t>办事处维护与服务</w:t>
      </w:r>
    </w:p>
    <w:p w14:paraId="4C7E60F7" w14:textId="65E0F040" w:rsidR="00446662" w:rsidRPr="003A317E" w:rsidRDefault="00446662" w:rsidP="006E796E">
      <w:pPr>
        <w:pStyle w:val="Normalnumber"/>
        <w:tabs>
          <w:tab w:val="clear" w:pos="624"/>
          <w:tab w:val="left" w:pos="1890"/>
        </w:tabs>
        <w:ind w:left="1247" w:hanging="1"/>
        <w:jc w:val="both"/>
        <w:rPr>
          <w:sz w:val="24"/>
          <w:szCs w:val="24"/>
          <w:lang w:eastAsia="zh-CN"/>
        </w:rPr>
      </w:pPr>
      <w:r w:rsidRPr="003A317E">
        <w:rPr>
          <w:sz w:val="24"/>
          <w:szCs w:val="24"/>
          <w:lang w:val="zh-CN" w:eastAsia="zh-CN"/>
        </w:rPr>
        <w:t>为使秘书处良好运作，需要提供办公设施、办公家具和用品，以及相关的办公空间维护、水电和行政费用。还需要适当的信息基础设施、设备和这方面的持续支持。虽然可以对业务需求进行总体估算，但上述费用可能会因提议的工作地点而有所不同。</w:t>
      </w:r>
    </w:p>
    <w:p w14:paraId="59C94EC9" w14:textId="40BFA1B3" w:rsidR="00EC5915" w:rsidRPr="003A317E" w:rsidRDefault="00483766" w:rsidP="00A9472F">
      <w:pPr>
        <w:pStyle w:val="CH2"/>
        <w:jc w:val="both"/>
        <w:rPr>
          <w:lang w:eastAsia="zh-CN"/>
        </w:rPr>
      </w:pPr>
      <w:r w:rsidRPr="003A317E">
        <w:rPr>
          <w:rFonts w:hint="eastAsia"/>
          <w:lang w:val="zh-CN" w:eastAsia="zh-CN"/>
        </w:rPr>
        <w:tab/>
      </w:r>
      <w:r w:rsidR="009262E4" w:rsidRPr="003A317E">
        <w:rPr>
          <w:rFonts w:eastAsia="黑体"/>
          <w:lang w:val="zh-CN" w:eastAsia="zh-CN"/>
        </w:rPr>
        <w:t>C.</w:t>
      </w:r>
      <w:r w:rsidR="009262E4" w:rsidRPr="003A317E">
        <w:rPr>
          <w:rFonts w:eastAsia="黑体"/>
          <w:lang w:val="zh-CN" w:eastAsia="zh-CN"/>
        </w:rPr>
        <w:tab/>
        <w:t>2018-2019</w:t>
      </w:r>
      <w:r w:rsidR="009262E4" w:rsidRPr="003A317E">
        <w:rPr>
          <w:rFonts w:eastAsia="黑体"/>
          <w:lang w:val="zh-CN" w:eastAsia="zh-CN"/>
        </w:rPr>
        <w:t>年期间所需人员配置</w:t>
      </w:r>
    </w:p>
    <w:p w14:paraId="18D14C5C" w14:textId="42227C8F" w:rsidR="00EC5915" w:rsidRPr="003A317E" w:rsidRDefault="009262E4" w:rsidP="006E796E">
      <w:pPr>
        <w:pStyle w:val="Normalnumber"/>
        <w:tabs>
          <w:tab w:val="clear" w:pos="624"/>
          <w:tab w:val="left" w:pos="1890"/>
        </w:tabs>
        <w:ind w:left="1247" w:hanging="1"/>
        <w:jc w:val="both"/>
        <w:rPr>
          <w:sz w:val="24"/>
          <w:szCs w:val="24"/>
          <w:lang w:eastAsia="zh-CN"/>
        </w:rPr>
      </w:pPr>
      <w:r w:rsidRPr="003A317E">
        <w:rPr>
          <w:sz w:val="24"/>
          <w:szCs w:val="24"/>
          <w:lang w:val="zh-CN" w:eastAsia="zh-CN"/>
        </w:rPr>
        <w:t>如上文所述，就执行主任以何种方式履行秘书处职能所</w:t>
      </w:r>
      <w:proofErr w:type="gramStart"/>
      <w:r w:rsidRPr="003A317E">
        <w:rPr>
          <w:sz w:val="24"/>
          <w:szCs w:val="24"/>
          <w:lang w:val="zh-CN" w:eastAsia="zh-CN"/>
        </w:rPr>
        <w:t>作出</w:t>
      </w:r>
      <w:proofErr w:type="gramEnd"/>
      <w:r w:rsidRPr="003A317E">
        <w:rPr>
          <w:sz w:val="24"/>
          <w:szCs w:val="24"/>
          <w:lang w:val="zh-CN" w:eastAsia="zh-CN"/>
        </w:rPr>
        <w:t>的安排，尚待缔约方大会第一次会议决定。秘书处的地点也将在该次会议上决定。</w:t>
      </w:r>
    </w:p>
    <w:p w14:paraId="5D0854DA" w14:textId="0CC00991" w:rsidR="00EC5915" w:rsidRPr="003A317E" w:rsidRDefault="009262E4" w:rsidP="006E796E">
      <w:pPr>
        <w:pStyle w:val="Normalnumber"/>
        <w:tabs>
          <w:tab w:val="clear" w:pos="624"/>
          <w:tab w:val="left" w:pos="1890"/>
        </w:tabs>
        <w:ind w:left="1247" w:hanging="1"/>
        <w:jc w:val="both"/>
        <w:rPr>
          <w:sz w:val="24"/>
          <w:szCs w:val="24"/>
        </w:rPr>
      </w:pPr>
      <w:r w:rsidRPr="003A317E">
        <w:rPr>
          <w:sz w:val="24"/>
          <w:szCs w:val="24"/>
          <w:lang w:val="zh-CN" w:eastAsia="zh-CN"/>
        </w:rPr>
        <w:t>如</w:t>
      </w:r>
      <w:r w:rsidRPr="003A317E">
        <w:rPr>
          <w:sz w:val="24"/>
          <w:szCs w:val="24"/>
          <w:lang w:val="zh-CN" w:eastAsia="zh-CN"/>
        </w:rPr>
        <w:t>UNEP/MC/COP.1/14</w:t>
      </w:r>
      <w:r w:rsidRPr="003A317E">
        <w:rPr>
          <w:sz w:val="24"/>
          <w:szCs w:val="24"/>
          <w:lang w:val="zh-CN" w:eastAsia="zh-CN"/>
        </w:rPr>
        <w:t>号文件所示，根据所选择的秘书处安排方案，人员编制将有所不同，并且如果选择独立的秘书处安排，则工作人员所需的资源也将有所不同，具体取决于所选工作地点（见</w:t>
      </w:r>
      <w:r w:rsidRPr="003A317E">
        <w:rPr>
          <w:sz w:val="24"/>
          <w:szCs w:val="24"/>
          <w:lang w:val="zh-CN" w:eastAsia="zh-CN"/>
        </w:rPr>
        <w:t xml:space="preserve"> UNEP/MC/COP.1/21/Add.2</w:t>
      </w:r>
      <w:r w:rsidRPr="003A317E">
        <w:rPr>
          <w:sz w:val="24"/>
          <w:szCs w:val="24"/>
          <w:lang w:val="zh-CN" w:eastAsia="zh-CN"/>
        </w:rPr>
        <w:t>）。</w:t>
      </w:r>
      <w:proofErr w:type="spellStart"/>
      <w:r w:rsidRPr="003A317E">
        <w:rPr>
          <w:sz w:val="24"/>
          <w:szCs w:val="24"/>
          <w:lang w:val="zh-CN"/>
        </w:rPr>
        <w:t>各种设想方案概述如下</w:t>
      </w:r>
      <w:proofErr w:type="spellEnd"/>
      <w:r w:rsidRPr="003A317E">
        <w:rPr>
          <w:sz w:val="24"/>
          <w:szCs w:val="24"/>
          <w:lang w:val="zh-CN"/>
        </w:rPr>
        <w:t>。</w:t>
      </w:r>
    </w:p>
    <w:p w14:paraId="1ECC00D5" w14:textId="29E8FAB0" w:rsidR="003D246F" w:rsidRPr="003A317E" w:rsidRDefault="00E010AD" w:rsidP="000F3B60">
      <w:pPr>
        <w:pStyle w:val="CH3"/>
        <w:ind w:right="47"/>
        <w:jc w:val="both"/>
        <w:rPr>
          <w:sz w:val="24"/>
          <w:szCs w:val="24"/>
          <w:lang w:eastAsia="zh-CN"/>
        </w:rPr>
      </w:pPr>
      <w:r w:rsidRPr="003A317E">
        <w:rPr>
          <w:sz w:val="24"/>
          <w:szCs w:val="24"/>
          <w:lang w:val="zh-CN" w:eastAsia="zh-CN"/>
        </w:rPr>
        <w:tab/>
      </w:r>
      <w:r w:rsidRPr="003A317E">
        <w:rPr>
          <w:sz w:val="24"/>
          <w:szCs w:val="24"/>
          <w:lang w:val="zh-CN" w:eastAsia="zh-CN"/>
        </w:rPr>
        <w:tab/>
      </w:r>
      <w:r w:rsidRPr="003A317E">
        <w:rPr>
          <w:rFonts w:eastAsia="黑体"/>
          <w:sz w:val="24"/>
          <w:szCs w:val="24"/>
          <w:lang w:val="zh-CN" w:eastAsia="zh-CN"/>
        </w:rPr>
        <w:t>方案</w:t>
      </w:r>
      <w:r w:rsidRPr="003A317E">
        <w:rPr>
          <w:rFonts w:eastAsia="黑体"/>
          <w:sz w:val="24"/>
          <w:szCs w:val="24"/>
          <w:lang w:val="zh-CN" w:eastAsia="zh-CN"/>
        </w:rPr>
        <w:t>1(a)</w:t>
      </w:r>
      <w:r w:rsidR="00DB0DF6" w:rsidRPr="00DB0DF6">
        <w:rPr>
          <w:rFonts w:eastAsia="黑体" w:hint="eastAsia"/>
          <w:sz w:val="24"/>
          <w:szCs w:val="24"/>
          <w:lang w:val="zh-CN" w:eastAsia="zh-CN"/>
        </w:rPr>
        <w:t xml:space="preserve"> </w:t>
      </w:r>
      <w:r w:rsidR="00DB0DF6" w:rsidRPr="0000029D">
        <w:rPr>
          <w:rFonts w:eastAsia="黑体" w:hint="eastAsia"/>
          <w:sz w:val="24"/>
          <w:szCs w:val="24"/>
          <w:lang w:val="zh-CN" w:eastAsia="zh-CN"/>
        </w:rPr>
        <w:t>（合并）</w:t>
      </w:r>
      <w:r w:rsidR="00DB0DF6" w:rsidRPr="0000029D">
        <w:rPr>
          <w:rFonts w:eastAsia="黑体"/>
          <w:sz w:val="24"/>
          <w:szCs w:val="24"/>
          <w:lang w:val="zh-CN" w:eastAsia="zh-CN"/>
        </w:rPr>
        <w:t>：</w:t>
      </w:r>
      <w:r w:rsidR="00DB0DF6" w:rsidRPr="0000029D">
        <w:rPr>
          <w:sz w:val="24"/>
          <w:szCs w:val="24"/>
          <w:lang w:val="zh-CN" w:eastAsia="zh-CN"/>
        </w:rPr>
        <w:t xml:space="preserve"> </w:t>
      </w:r>
      <w:r w:rsidR="00DB0DF6" w:rsidRPr="0000029D">
        <w:rPr>
          <w:sz w:val="24"/>
          <w:szCs w:val="24"/>
          <w:lang w:val="zh-CN" w:eastAsia="zh-CN"/>
        </w:rPr>
        <w:t>水</w:t>
      </w:r>
      <w:proofErr w:type="gramStart"/>
      <w:r w:rsidR="00DB0DF6" w:rsidRPr="0000029D">
        <w:rPr>
          <w:sz w:val="24"/>
          <w:szCs w:val="24"/>
          <w:lang w:val="zh-CN" w:eastAsia="zh-CN"/>
        </w:rPr>
        <w:t>俣</w:t>
      </w:r>
      <w:proofErr w:type="gramEnd"/>
      <w:r w:rsidR="00DB0DF6" w:rsidRPr="0000029D">
        <w:rPr>
          <w:sz w:val="24"/>
          <w:szCs w:val="24"/>
          <w:lang w:val="zh-CN" w:eastAsia="zh-CN"/>
        </w:rPr>
        <w:t>公约</w:t>
      </w:r>
      <w:r w:rsidR="00DB0DF6" w:rsidRPr="0000029D">
        <w:rPr>
          <w:rFonts w:hint="eastAsia"/>
          <w:sz w:val="24"/>
          <w:szCs w:val="24"/>
          <w:lang w:val="zh-CN" w:eastAsia="zh-CN"/>
        </w:rPr>
        <w:t>的</w:t>
      </w:r>
      <w:r w:rsidR="00DB0DF6" w:rsidRPr="0000029D">
        <w:rPr>
          <w:sz w:val="24"/>
          <w:szCs w:val="24"/>
          <w:lang w:val="zh-CN" w:eastAsia="zh-CN"/>
        </w:rPr>
        <w:t>秘书处</w:t>
      </w:r>
      <w:r w:rsidR="00DB0DF6" w:rsidRPr="0000029D">
        <w:rPr>
          <w:rFonts w:hint="eastAsia"/>
          <w:sz w:val="24"/>
          <w:szCs w:val="24"/>
          <w:lang w:val="zh-CN" w:eastAsia="zh-CN"/>
        </w:rPr>
        <w:t>职能</w:t>
      </w:r>
      <w:r w:rsidR="00DB0DF6" w:rsidRPr="0000029D">
        <w:rPr>
          <w:sz w:val="24"/>
          <w:szCs w:val="24"/>
          <w:lang w:val="zh-CN" w:eastAsia="zh-CN"/>
        </w:rPr>
        <w:t>并入巴塞尔、鹿特丹和斯德哥尔摩公约秘书处并采用其现有架构</w:t>
      </w:r>
      <w:r w:rsidR="00DB0DF6" w:rsidRPr="0000029D">
        <w:rPr>
          <w:rFonts w:hint="eastAsia"/>
          <w:sz w:val="24"/>
          <w:szCs w:val="24"/>
          <w:lang w:val="zh-CN" w:eastAsia="zh-CN"/>
        </w:rPr>
        <w:t>（地点</w:t>
      </w:r>
      <w:r w:rsidR="00DB0DF6" w:rsidRPr="0000029D">
        <w:rPr>
          <w:sz w:val="24"/>
          <w:szCs w:val="24"/>
          <w:lang w:val="zh-CN" w:eastAsia="zh-CN"/>
        </w:rPr>
        <w:t>：日内瓦</w:t>
      </w:r>
      <w:r w:rsidR="00DB0DF6" w:rsidRPr="0000029D">
        <w:rPr>
          <w:rFonts w:hint="eastAsia"/>
          <w:sz w:val="24"/>
          <w:szCs w:val="24"/>
          <w:lang w:val="zh-CN" w:eastAsia="zh-CN"/>
        </w:rPr>
        <w:t>）</w:t>
      </w:r>
    </w:p>
    <w:p w14:paraId="2E58163A" w14:textId="69E60CAC" w:rsidR="003D246F" w:rsidRPr="003A317E" w:rsidRDefault="003D246F" w:rsidP="006E796E">
      <w:pPr>
        <w:pStyle w:val="Normalnumber"/>
        <w:tabs>
          <w:tab w:val="clear" w:pos="624"/>
          <w:tab w:val="left" w:pos="1890"/>
        </w:tabs>
        <w:ind w:left="1247" w:hanging="1"/>
        <w:jc w:val="both"/>
        <w:rPr>
          <w:sz w:val="24"/>
          <w:szCs w:val="24"/>
          <w:lang w:eastAsia="zh-CN"/>
        </w:rPr>
      </w:pPr>
      <w:r w:rsidRPr="003A317E">
        <w:rPr>
          <w:sz w:val="24"/>
          <w:szCs w:val="24"/>
          <w:lang w:val="zh-CN" w:eastAsia="zh-CN"/>
        </w:rPr>
        <w:t>在方案</w:t>
      </w:r>
      <w:r w:rsidRPr="003A317E">
        <w:rPr>
          <w:sz w:val="24"/>
          <w:szCs w:val="24"/>
          <w:lang w:val="zh-CN" w:eastAsia="zh-CN"/>
        </w:rPr>
        <w:t>1(a)</w:t>
      </w:r>
      <w:r w:rsidRPr="003A317E">
        <w:rPr>
          <w:sz w:val="24"/>
          <w:szCs w:val="24"/>
          <w:lang w:val="zh-CN" w:eastAsia="zh-CN"/>
        </w:rPr>
        <w:t>之下，水</w:t>
      </w:r>
      <w:proofErr w:type="gramStart"/>
      <w:r w:rsidRPr="003A317E">
        <w:rPr>
          <w:sz w:val="24"/>
          <w:szCs w:val="24"/>
          <w:lang w:val="zh-CN" w:eastAsia="zh-CN"/>
        </w:rPr>
        <w:t>俣</w:t>
      </w:r>
      <w:proofErr w:type="gramEnd"/>
      <w:r w:rsidRPr="003A317E">
        <w:rPr>
          <w:sz w:val="24"/>
          <w:szCs w:val="24"/>
          <w:lang w:val="zh-CN" w:eastAsia="zh-CN"/>
        </w:rPr>
        <w:t>公约秘书处的各项职能将纳入合并后</w:t>
      </w:r>
      <w:r w:rsidR="00B64436">
        <w:rPr>
          <w:rFonts w:hint="eastAsia"/>
          <w:sz w:val="24"/>
          <w:szCs w:val="24"/>
          <w:lang w:val="zh-CN" w:eastAsia="zh-CN"/>
        </w:rPr>
        <w:t>的</w:t>
      </w:r>
      <w:r w:rsidRPr="003A317E">
        <w:rPr>
          <w:sz w:val="24"/>
          <w:szCs w:val="24"/>
          <w:lang w:val="zh-CN" w:eastAsia="zh-CN"/>
        </w:rPr>
        <w:t>巴塞尔、鹿特丹和斯德哥尔摩公约秘书处，合并后的秘书处内所有员额的时间及相关费用分配将由四大公约缔约方大会决定及批准。巴塞尔、鹿特丹和斯德哥尔摩公约缔约方大会下一次会议将于</w:t>
      </w:r>
      <w:r w:rsidRPr="003A317E">
        <w:rPr>
          <w:sz w:val="24"/>
          <w:szCs w:val="24"/>
          <w:lang w:val="zh-CN" w:eastAsia="zh-CN"/>
        </w:rPr>
        <w:t>2019</w:t>
      </w:r>
      <w:r w:rsidRPr="003A317E">
        <w:rPr>
          <w:sz w:val="24"/>
          <w:szCs w:val="24"/>
          <w:lang w:val="zh-CN" w:eastAsia="zh-CN"/>
        </w:rPr>
        <w:t>年召开。在此方案之下，可以设想水</w:t>
      </w:r>
      <w:proofErr w:type="gramStart"/>
      <w:r w:rsidRPr="003A317E">
        <w:rPr>
          <w:sz w:val="24"/>
          <w:szCs w:val="24"/>
          <w:lang w:val="zh-CN" w:eastAsia="zh-CN"/>
        </w:rPr>
        <w:t>俣</w:t>
      </w:r>
      <w:proofErr w:type="gramEnd"/>
      <w:r w:rsidRPr="003A317E">
        <w:rPr>
          <w:sz w:val="24"/>
          <w:szCs w:val="24"/>
          <w:lang w:val="zh-CN" w:eastAsia="zh-CN"/>
        </w:rPr>
        <w:t>公约支付执行秘书和副执行秘书员额的</w:t>
      </w:r>
      <w:r w:rsidRPr="003A317E">
        <w:rPr>
          <w:sz w:val="24"/>
          <w:szCs w:val="24"/>
          <w:lang w:val="zh-CN" w:eastAsia="zh-CN"/>
        </w:rPr>
        <w:t>20%</w:t>
      </w:r>
      <w:r w:rsidRPr="003A317E">
        <w:rPr>
          <w:sz w:val="24"/>
          <w:szCs w:val="24"/>
          <w:lang w:val="zh-CN" w:eastAsia="zh-CN"/>
        </w:rPr>
        <w:t>，以及三大公</w:t>
      </w:r>
      <w:proofErr w:type="gramStart"/>
      <w:r w:rsidRPr="003A317E">
        <w:rPr>
          <w:sz w:val="24"/>
          <w:szCs w:val="24"/>
          <w:lang w:val="zh-CN" w:eastAsia="zh-CN"/>
        </w:rPr>
        <w:t>约普通</w:t>
      </w:r>
      <w:proofErr w:type="gramEnd"/>
      <w:r w:rsidRPr="003A317E">
        <w:rPr>
          <w:sz w:val="24"/>
          <w:szCs w:val="24"/>
          <w:lang w:val="zh-CN" w:eastAsia="zh-CN"/>
        </w:rPr>
        <w:t>信托基金目前预算的其余员额的</w:t>
      </w:r>
      <w:r w:rsidRPr="003A317E">
        <w:rPr>
          <w:sz w:val="24"/>
          <w:szCs w:val="24"/>
          <w:lang w:val="zh-CN" w:eastAsia="zh-CN"/>
        </w:rPr>
        <w:t>20%</w:t>
      </w:r>
      <w:r w:rsidRPr="003A317E">
        <w:rPr>
          <w:sz w:val="24"/>
          <w:szCs w:val="24"/>
          <w:lang w:val="zh-CN" w:eastAsia="zh-CN"/>
        </w:rPr>
        <w:t>。考虑到各公约预计的活动水平，水</w:t>
      </w:r>
      <w:proofErr w:type="gramStart"/>
      <w:r w:rsidRPr="003A317E">
        <w:rPr>
          <w:sz w:val="24"/>
          <w:szCs w:val="24"/>
          <w:lang w:val="zh-CN" w:eastAsia="zh-CN"/>
        </w:rPr>
        <w:t>俣</w:t>
      </w:r>
      <w:proofErr w:type="gramEnd"/>
      <w:r w:rsidRPr="003A317E">
        <w:rPr>
          <w:sz w:val="24"/>
          <w:szCs w:val="24"/>
          <w:lang w:val="zh-CN" w:eastAsia="zh-CN"/>
        </w:rPr>
        <w:t>公约比例定为</w:t>
      </w:r>
      <w:r w:rsidRPr="003A317E">
        <w:rPr>
          <w:sz w:val="24"/>
          <w:szCs w:val="24"/>
          <w:lang w:val="zh-CN" w:eastAsia="zh-CN"/>
        </w:rPr>
        <w:t>20%</w:t>
      </w:r>
      <w:r w:rsidRPr="003A317E">
        <w:rPr>
          <w:sz w:val="24"/>
          <w:szCs w:val="24"/>
          <w:lang w:val="zh-CN" w:eastAsia="zh-CN"/>
        </w:rPr>
        <w:t>。其余的</w:t>
      </w:r>
      <w:r w:rsidRPr="003A317E">
        <w:rPr>
          <w:sz w:val="24"/>
          <w:szCs w:val="24"/>
          <w:lang w:val="zh-CN" w:eastAsia="zh-CN"/>
        </w:rPr>
        <w:t>80%</w:t>
      </w:r>
      <w:r w:rsidRPr="003A317E">
        <w:rPr>
          <w:sz w:val="24"/>
          <w:szCs w:val="24"/>
          <w:lang w:val="zh-CN" w:eastAsia="zh-CN"/>
        </w:rPr>
        <w:t>人员时间将分配用于执行巴塞尔、鹿特丹和斯德哥尔摩公约。</w:t>
      </w:r>
    </w:p>
    <w:p w14:paraId="63276EAC" w14:textId="53BEADEE" w:rsidR="0028454A" w:rsidRPr="00D76A40" w:rsidRDefault="001170F8" w:rsidP="006E796E">
      <w:pPr>
        <w:pStyle w:val="Normalnumber"/>
        <w:tabs>
          <w:tab w:val="clear" w:pos="624"/>
          <w:tab w:val="left" w:pos="1890"/>
        </w:tabs>
        <w:ind w:left="1247" w:hanging="1"/>
        <w:jc w:val="both"/>
        <w:rPr>
          <w:sz w:val="24"/>
          <w:szCs w:val="24"/>
          <w:lang w:eastAsia="zh-CN"/>
        </w:rPr>
      </w:pPr>
      <w:r w:rsidRPr="003A317E">
        <w:rPr>
          <w:sz w:val="24"/>
          <w:szCs w:val="24"/>
          <w:lang w:val="zh-CN" w:eastAsia="zh-CN"/>
        </w:rPr>
        <w:t>在巴塞尔、鹿特丹和斯德哥尔摩公约秘书处现有人员编制之外，预计需要设立以下新职位以便为水</w:t>
      </w:r>
      <w:proofErr w:type="gramStart"/>
      <w:r w:rsidRPr="003A317E">
        <w:rPr>
          <w:sz w:val="24"/>
          <w:szCs w:val="24"/>
          <w:lang w:val="zh-CN" w:eastAsia="zh-CN"/>
        </w:rPr>
        <w:t>俣</w:t>
      </w:r>
      <w:proofErr w:type="gramEnd"/>
      <w:r w:rsidRPr="003A317E">
        <w:rPr>
          <w:sz w:val="24"/>
          <w:szCs w:val="24"/>
          <w:lang w:val="zh-CN" w:eastAsia="zh-CN"/>
        </w:rPr>
        <w:t>公约工作提供方案支持：</w:t>
      </w:r>
      <w:r w:rsidR="00605E2A">
        <w:rPr>
          <w:rFonts w:hint="eastAsia"/>
          <w:sz w:val="24"/>
          <w:szCs w:val="24"/>
          <w:lang w:val="zh-CN" w:eastAsia="zh-CN"/>
        </w:rPr>
        <w:t>两</w:t>
      </w:r>
      <w:r w:rsidRPr="003A317E">
        <w:rPr>
          <w:sz w:val="24"/>
          <w:szCs w:val="24"/>
          <w:lang w:val="zh-CN" w:eastAsia="zh-CN"/>
        </w:rPr>
        <w:t>个</w:t>
      </w:r>
      <w:r w:rsidRPr="003A317E">
        <w:rPr>
          <w:sz w:val="24"/>
          <w:szCs w:val="24"/>
          <w:lang w:val="zh-CN" w:eastAsia="zh-CN"/>
        </w:rPr>
        <w:t>P-4</w:t>
      </w:r>
      <w:r w:rsidRPr="003A317E">
        <w:rPr>
          <w:sz w:val="24"/>
          <w:szCs w:val="24"/>
          <w:lang w:val="zh-CN" w:eastAsia="zh-CN"/>
        </w:rPr>
        <w:t>（</w:t>
      </w:r>
      <w:r w:rsidR="005A765A">
        <w:rPr>
          <w:rFonts w:hint="eastAsia"/>
          <w:sz w:val="24"/>
          <w:szCs w:val="24"/>
          <w:lang w:val="zh-CN" w:eastAsia="zh-CN"/>
        </w:rPr>
        <w:t>分别</w:t>
      </w:r>
      <w:r w:rsidR="00605E2A">
        <w:rPr>
          <w:sz w:val="24"/>
          <w:szCs w:val="24"/>
          <w:lang w:val="zh-CN" w:eastAsia="zh-CN"/>
        </w:rPr>
        <w:t>负责</w:t>
      </w:r>
      <w:r w:rsidRPr="003A317E">
        <w:rPr>
          <w:sz w:val="24"/>
          <w:szCs w:val="24"/>
          <w:lang w:val="zh-CN" w:eastAsia="zh-CN"/>
        </w:rPr>
        <w:t>科学</w:t>
      </w:r>
      <w:r w:rsidR="0053595D">
        <w:rPr>
          <w:rFonts w:hint="eastAsia"/>
          <w:sz w:val="24"/>
          <w:szCs w:val="24"/>
          <w:lang w:val="zh-CN" w:eastAsia="zh-CN"/>
        </w:rPr>
        <w:t>支持</w:t>
      </w:r>
      <w:r w:rsidR="005A765A">
        <w:rPr>
          <w:rFonts w:hint="eastAsia"/>
          <w:sz w:val="24"/>
          <w:szCs w:val="24"/>
          <w:lang w:val="zh-CN" w:eastAsia="zh-CN"/>
        </w:rPr>
        <w:t>和</w:t>
      </w:r>
      <w:r w:rsidR="00605E2A">
        <w:rPr>
          <w:sz w:val="24"/>
          <w:szCs w:val="24"/>
          <w:lang w:val="zh-CN" w:eastAsia="zh-CN"/>
        </w:rPr>
        <w:t>能力发展与技术支持</w:t>
      </w:r>
      <w:r w:rsidRPr="003A317E">
        <w:rPr>
          <w:sz w:val="24"/>
          <w:szCs w:val="24"/>
          <w:lang w:val="zh-CN" w:eastAsia="zh-CN"/>
        </w:rPr>
        <w:t>）、</w:t>
      </w:r>
      <w:r w:rsidR="0053595D">
        <w:rPr>
          <w:rFonts w:hint="eastAsia"/>
          <w:sz w:val="24"/>
          <w:szCs w:val="24"/>
          <w:lang w:val="zh-CN" w:eastAsia="zh-CN"/>
        </w:rPr>
        <w:t>三</w:t>
      </w:r>
      <w:r w:rsidRPr="003A317E">
        <w:rPr>
          <w:sz w:val="24"/>
          <w:szCs w:val="24"/>
          <w:lang w:val="zh-CN" w:eastAsia="zh-CN"/>
        </w:rPr>
        <w:t>个</w:t>
      </w:r>
      <w:r w:rsidRPr="003A317E">
        <w:rPr>
          <w:sz w:val="24"/>
          <w:szCs w:val="24"/>
          <w:lang w:val="zh-CN" w:eastAsia="zh-CN"/>
        </w:rPr>
        <w:t>P-3</w:t>
      </w:r>
      <w:r w:rsidRPr="003A317E">
        <w:rPr>
          <w:sz w:val="24"/>
          <w:szCs w:val="24"/>
          <w:lang w:val="zh-CN" w:eastAsia="zh-CN"/>
        </w:rPr>
        <w:t>（分别负责</w:t>
      </w:r>
      <w:r w:rsidR="0053595D">
        <w:rPr>
          <w:rFonts w:hint="eastAsia"/>
          <w:sz w:val="24"/>
          <w:szCs w:val="24"/>
          <w:lang w:val="zh-CN" w:eastAsia="zh-CN"/>
        </w:rPr>
        <w:t>能力</w:t>
      </w:r>
      <w:r w:rsidR="0053595D">
        <w:rPr>
          <w:sz w:val="24"/>
          <w:szCs w:val="24"/>
          <w:lang w:val="zh-CN" w:eastAsia="zh-CN"/>
        </w:rPr>
        <w:t>建设</w:t>
      </w:r>
      <w:r w:rsidR="0053595D">
        <w:rPr>
          <w:rFonts w:hint="eastAsia"/>
          <w:sz w:val="24"/>
          <w:szCs w:val="24"/>
          <w:lang w:val="zh-CN" w:eastAsia="zh-CN"/>
        </w:rPr>
        <w:t>与</w:t>
      </w:r>
      <w:r w:rsidRPr="003A317E">
        <w:rPr>
          <w:sz w:val="24"/>
          <w:szCs w:val="24"/>
          <w:lang w:val="zh-CN" w:eastAsia="zh-CN"/>
        </w:rPr>
        <w:t>技术援助</w:t>
      </w:r>
      <w:r w:rsidR="0053595D">
        <w:rPr>
          <w:rFonts w:hint="eastAsia"/>
          <w:sz w:val="24"/>
          <w:szCs w:val="24"/>
          <w:lang w:val="zh-CN" w:eastAsia="zh-CN"/>
        </w:rPr>
        <w:t>、科学</w:t>
      </w:r>
      <w:r w:rsidR="0053595D">
        <w:rPr>
          <w:sz w:val="24"/>
          <w:szCs w:val="24"/>
          <w:lang w:val="zh-CN" w:eastAsia="zh-CN"/>
        </w:rPr>
        <w:t>支持</w:t>
      </w:r>
      <w:r w:rsidRPr="003A317E">
        <w:rPr>
          <w:sz w:val="24"/>
          <w:szCs w:val="24"/>
          <w:lang w:val="zh-CN" w:eastAsia="zh-CN"/>
        </w:rPr>
        <w:t>和会议协调）和四个一般事务员额。上述员额</w:t>
      </w:r>
      <w:r w:rsidR="0053595D">
        <w:rPr>
          <w:rFonts w:hint="eastAsia"/>
          <w:sz w:val="24"/>
          <w:szCs w:val="24"/>
          <w:lang w:val="zh-CN" w:eastAsia="zh-CN"/>
        </w:rPr>
        <w:t>为</w:t>
      </w:r>
      <w:r w:rsidR="0053595D">
        <w:rPr>
          <w:sz w:val="24"/>
          <w:szCs w:val="24"/>
          <w:lang w:val="zh-CN" w:eastAsia="zh-CN"/>
        </w:rPr>
        <w:t>所有</w:t>
      </w:r>
      <w:r w:rsidRPr="003A317E">
        <w:rPr>
          <w:sz w:val="24"/>
          <w:szCs w:val="24"/>
          <w:lang w:val="zh-CN" w:eastAsia="zh-CN"/>
        </w:rPr>
        <w:t>四大公约</w:t>
      </w:r>
      <w:r w:rsidR="0053595D">
        <w:rPr>
          <w:rFonts w:hint="eastAsia"/>
          <w:sz w:val="24"/>
          <w:szCs w:val="24"/>
          <w:lang w:val="zh-CN" w:eastAsia="zh-CN"/>
        </w:rPr>
        <w:t>服务</w:t>
      </w:r>
      <w:r w:rsidRPr="003A317E">
        <w:rPr>
          <w:sz w:val="24"/>
          <w:szCs w:val="24"/>
          <w:lang w:val="zh-CN" w:eastAsia="zh-CN"/>
        </w:rPr>
        <w:t>，由四大公约</w:t>
      </w:r>
      <w:r w:rsidR="005F4261">
        <w:rPr>
          <w:rFonts w:hint="eastAsia"/>
          <w:sz w:val="24"/>
          <w:szCs w:val="24"/>
          <w:lang w:val="zh-CN" w:eastAsia="zh-CN"/>
        </w:rPr>
        <w:t>之间</w:t>
      </w:r>
      <w:r w:rsidRPr="003A317E">
        <w:rPr>
          <w:sz w:val="24"/>
          <w:szCs w:val="24"/>
          <w:lang w:val="zh-CN" w:eastAsia="zh-CN"/>
        </w:rPr>
        <w:t>的费用分担安排</w:t>
      </w:r>
      <w:r w:rsidR="0053595D">
        <w:rPr>
          <w:rFonts w:hint="eastAsia"/>
          <w:sz w:val="24"/>
          <w:szCs w:val="24"/>
          <w:lang w:val="zh-CN" w:eastAsia="zh-CN"/>
        </w:rPr>
        <w:t>承担</w:t>
      </w:r>
      <w:r w:rsidR="006F14BB">
        <w:rPr>
          <w:rFonts w:hint="eastAsia"/>
          <w:sz w:val="24"/>
          <w:szCs w:val="24"/>
          <w:lang w:val="zh-CN" w:eastAsia="zh-CN"/>
        </w:rPr>
        <w:t>费用</w:t>
      </w:r>
      <w:r w:rsidRPr="003A317E">
        <w:rPr>
          <w:sz w:val="24"/>
          <w:szCs w:val="24"/>
          <w:lang w:val="zh-CN" w:eastAsia="zh-CN"/>
        </w:rPr>
        <w:t>，即：预计水</w:t>
      </w:r>
      <w:proofErr w:type="gramStart"/>
      <w:r w:rsidRPr="003A317E">
        <w:rPr>
          <w:sz w:val="24"/>
          <w:szCs w:val="24"/>
          <w:lang w:val="zh-CN" w:eastAsia="zh-CN"/>
        </w:rPr>
        <w:t>俣</w:t>
      </w:r>
      <w:proofErr w:type="gramEnd"/>
      <w:r w:rsidRPr="003A317E">
        <w:rPr>
          <w:sz w:val="24"/>
          <w:szCs w:val="24"/>
          <w:lang w:val="zh-CN" w:eastAsia="zh-CN"/>
        </w:rPr>
        <w:t>公约承担巴塞尔、鹿特丹和斯德哥尔摩公约普通信托基金目前预算的员额费用以及新设立员额的费用的</w:t>
      </w:r>
      <w:r w:rsidRPr="003A317E">
        <w:rPr>
          <w:sz w:val="24"/>
          <w:szCs w:val="24"/>
          <w:lang w:val="zh-CN" w:eastAsia="zh-CN"/>
        </w:rPr>
        <w:t>20%</w:t>
      </w:r>
      <w:r w:rsidRPr="003A317E">
        <w:rPr>
          <w:sz w:val="24"/>
          <w:szCs w:val="24"/>
          <w:lang w:val="zh-CN" w:eastAsia="zh-CN"/>
        </w:rPr>
        <w:t>。</w:t>
      </w:r>
    </w:p>
    <w:p w14:paraId="307E1A56" w14:textId="08FBAECA" w:rsidR="0086731B" w:rsidRPr="003A317E" w:rsidRDefault="004344FC" w:rsidP="006E796E">
      <w:pPr>
        <w:pStyle w:val="Normalnumber"/>
        <w:tabs>
          <w:tab w:val="clear" w:pos="624"/>
          <w:tab w:val="left" w:pos="1890"/>
        </w:tabs>
        <w:ind w:left="1247" w:hanging="1"/>
        <w:jc w:val="both"/>
        <w:rPr>
          <w:sz w:val="24"/>
          <w:szCs w:val="24"/>
          <w:lang w:eastAsia="zh-CN"/>
        </w:rPr>
      </w:pPr>
      <w:r>
        <w:rPr>
          <w:rFonts w:hint="eastAsia"/>
          <w:sz w:val="24"/>
          <w:szCs w:val="24"/>
          <w:lang w:eastAsia="zh-CN"/>
        </w:rPr>
        <w:t>此外</w:t>
      </w:r>
      <w:r>
        <w:rPr>
          <w:sz w:val="24"/>
          <w:szCs w:val="24"/>
          <w:lang w:eastAsia="zh-CN"/>
        </w:rPr>
        <w:t>，</w:t>
      </w:r>
      <w:r w:rsidR="00DE0224">
        <w:rPr>
          <w:rFonts w:hint="eastAsia"/>
          <w:sz w:val="24"/>
          <w:szCs w:val="24"/>
          <w:lang w:eastAsia="zh-CN"/>
        </w:rPr>
        <w:t>该</w:t>
      </w:r>
      <w:r w:rsidR="002E013E">
        <w:rPr>
          <w:sz w:val="24"/>
          <w:szCs w:val="24"/>
          <w:lang w:eastAsia="zh-CN"/>
        </w:rPr>
        <w:t>方案为</w:t>
      </w:r>
      <w:r w:rsidR="002E013E" w:rsidRPr="003A317E">
        <w:rPr>
          <w:sz w:val="24"/>
          <w:szCs w:val="24"/>
          <w:lang w:val="zh-CN" w:eastAsia="zh-CN"/>
        </w:rPr>
        <w:t>巴塞尔、鹿特丹和斯德哥尔摩公约</w:t>
      </w:r>
      <w:r w:rsidR="002E013E">
        <w:rPr>
          <w:rFonts w:hint="eastAsia"/>
          <w:sz w:val="24"/>
          <w:szCs w:val="24"/>
          <w:lang w:val="zh-CN" w:eastAsia="zh-CN"/>
        </w:rPr>
        <w:t>带来</w:t>
      </w:r>
      <w:r w:rsidR="002E013E">
        <w:rPr>
          <w:sz w:val="24"/>
          <w:szCs w:val="24"/>
          <w:lang w:val="zh-CN" w:eastAsia="zh-CN"/>
        </w:rPr>
        <w:t>的经费节省，可部分再投资于</w:t>
      </w:r>
      <w:r w:rsidR="00B33A4A">
        <w:rPr>
          <w:rFonts w:hint="eastAsia"/>
          <w:sz w:val="24"/>
          <w:szCs w:val="24"/>
          <w:lang w:val="zh-CN" w:eastAsia="zh-CN"/>
        </w:rPr>
        <w:t>加强</w:t>
      </w:r>
      <w:r w:rsidR="00B33A4A">
        <w:rPr>
          <w:sz w:val="24"/>
          <w:szCs w:val="24"/>
          <w:lang w:val="zh-CN" w:eastAsia="zh-CN"/>
        </w:rPr>
        <w:t>联合秘书处的架构，聘用相当于</w:t>
      </w:r>
      <w:r w:rsidR="00B33A4A">
        <w:rPr>
          <w:rFonts w:hint="eastAsia"/>
          <w:sz w:val="24"/>
          <w:szCs w:val="24"/>
          <w:lang w:val="zh-CN" w:eastAsia="zh-CN"/>
        </w:rPr>
        <w:t>1.5</w:t>
      </w:r>
      <w:r w:rsidR="00B33A4A">
        <w:rPr>
          <w:rFonts w:hint="eastAsia"/>
          <w:sz w:val="24"/>
          <w:szCs w:val="24"/>
          <w:lang w:val="zh-CN" w:eastAsia="zh-CN"/>
        </w:rPr>
        <w:t>个</w:t>
      </w:r>
      <w:r w:rsidR="00B33A4A">
        <w:rPr>
          <w:sz w:val="24"/>
          <w:szCs w:val="24"/>
          <w:lang w:val="zh-CN" w:eastAsia="zh-CN"/>
        </w:rPr>
        <w:t>P-3</w:t>
      </w:r>
      <w:r w:rsidR="00703CBE">
        <w:rPr>
          <w:rFonts w:hint="eastAsia"/>
          <w:sz w:val="24"/>
          <w:szCs w:val="24"/>
          <w:lang w:val="zh-CN" w:eastAsia="zh-CN"/>
        </w:rPr>
        <w:t>级</w:t>
      </w:r>
      <w:r w:rsidR="00B33A4A">
        <w:rPr>
          <w:rFonts w:hint="eastAsia"/>
          <w:sz w:val="24"/>
          <w:szCs w:val="24"/>
          <w:lang w:val="zh-CN" w:eastAsia="zh-CN"/>
        </w:rPr>
        <w:t>方案</w:t>
      </w:r>
      <w:r w:rsidR="00B33A4A">
        <w:rPr>
          <w:sz w:val="24"/>
          <w:szCs w:val="24"/>
          <w:lang w:val="zh-CN" w:eastAsia="zh-CN"/>
        </w:rPr>
        <w:t>干事（</w:t>
      </w:r>
      <w:r w:rsidR="00B33A4A">
        <w:rPr>
          <w:rFonts w:hint="eastAsia"/>
          <w:sz w:val="24"/>
          <w:szCs w:val="24"/>
          <w:lang w:val="zh-CN" w:eastAsia="zh-CN"/>
        </w:rPr>
        <w:t>用于</w:t>
      </w:r>
      <w:r w:rsidR="006F1A64">
        <w:rPr>
          <w:rFonts w:hint="eastAsia"/>
          <w:sz w:val="24"/>
          <w:szCs w:val="24"/>
          <w:lang w:val="zh-CN" w:eastAsia="zh-CN"/>
        </w:rPr>
        <w:t>承担</w:t>
      </w:r>
      <w:r w:rsidR="00B33A4A">
        <w:rPr>
          <w:rFonts w:hint="eastAsia"/>
          <w:sz w:val="24"/>
          <w:szCs w:val="24"/>
          <w:lang w:val="zh-CN" w:eastAsia="zh-CN"/>
        </w:rPr>
        <w:t>法律</w:t>
      </w:r>
      <w:r w:rsidR="00B33A4A">
        <w:rPr>
          <w:sz w:val="24"/>
          <w:szCs w:val="24"/>
          <w:lang w:val="zh-CN" w:eastAsia="zh-CN"/>
        </w:rPr>
        <w:t>支持、知识管理、外联</w:t>
      </w:r>
      <w:r w:rsidR="00B33A4A">
        <w:rPr>
          <w:rFonts w:hint="eastAsia"/>
          <w:sz w:val="24"/>
          <w:szCs w:val="24"/>
          <w:lang w:val="zh-CN" w:eastAsia="zh-CN"/>
        </w:rPr>
        <w:t>和</w:t>
      </w:r>
      <w:r w:rsidR="00B33A4A">
        <w:rPr>
          <w:sz w:val="24"/>
          <w:szCs w:val="24"/>
          <w:lang w:val="zh-CN" w:eastAsia="zh-CN"/>
        </w:rPr>
        <w:t>信息技术服务等职能）</w:t>
      </w:r>
      <w:r w:rsidR="00B33A4A">
        <w:rPr>
          <w:rFonts w:hint="eastAsia"/>
          <w:sz w:val="24"/>
          <w:szCs w:val="24"/>
          <w:lang w:val="zh-CN" w:eastAsia="zh-CN"/>
        </w:rPr>
        <w:t>。</w:t>
      </w:r>
    </w:p>
    <w:p w14:paraId="63CAEED9" w14:textId="44856A02" w:rsidR="00F62ED2" w:rsidRPr="003A317E" w:rsidRDefault="00E010AD" w:rsidP="000A2EB2">
      <w:pPr>
        <w:pStyle w:val="CH3"/>
        <w:tabs>
          <w:tab w:val="clear" w:pos="851"/>
          <w:tab w:val="clear" w:pos="1247"/>
          <w:tab w:val="clear" w:pos="1814"/>
          <w:tab w:val="clear" w:pos="2381"/>
          <w:tab w:val="clear" w:pos="2948"/>
          <w:tab w:val="clear" w:pos="3515"/>
          <w:tab w:val="clear" w:pos="4082"/>
        </w:tabs>
        <w:spacing w:before="80"/>
        <w:ind w:right="-43"/>
        <w:jc w:val="both"/>
        <w:rPr>
          <w:sz w:val="24"/>
          <w:szCs w:val="24"/>
          <w:lang w:eastAsia="zh-CN"/>
        </w:rPr>
      </w:pPr>
      <w:r w:rsidRPr="003A317E">
        <w:rPr>
          <w:sz w:val="24"/>
          <w:szCs w:val="24"/>
          <w:lang w:val="zh-CN" w:eastAsia="zh-CN"/>
        </w:rPr>
        <w:tab/>
      </w:r>
      <w:r w:rsidRPr="003A317E">
        <w:rPr>
          <w:sz w:val="24"/>
          <w:szCs w:val="24"/>
          <w:lang w:val="zh-CN" w:eastAsia="zh-CN"/>
        </w:rPr>
        <w:tab/>
      </w:r>
      <w:r w:rsidRPr="003A317E">
        <w:rPr>
          <w:rFonts w:eastAsia="黑体"/>
          <w:sz w:val="24"/>
          <w:szCs w:val="24"/>
          <w:lang w:val="zh-CN" w:eastAsia="zh-CN"/>
        </w:rPr>
        <w:t>方案</w:t>
      </w:r>
      <w:r w:rsidRPr="003A317E">
        <w:rPr>
          <w:rFonts w:eastAsia="黑体"/>
          <w:sz w:val="24"/>
          <w:szCs w:val="24"/>
          <w:lang w:val="zh-CN" w:eastAsia="zh-CN"/>
        </w:rPr>
        <w:t>1(b)</w:t>
      </w:r>
      <w:r w:rsidR="006F368D" w:rsidRPr="006F368D">
        <w:rPr>
          <w:rFonts w:eastAsia="黑体" w:hint="eastAsia"/>
          <w:sz w:val="24"/>
          <w:szCs w:val="24"/>
          <w:lang w:val="zh-CN" w:eastAsia="zh-CN"/>
        </w:rPr>
        <w:t xml:space="preserve"> </w:t>
      </w:r>
      <w:r w:rsidR="006F368D" w:rsidRPr="0000029D">
        <w:rPr>
          <w:rFonts w:eastAsia="黑体" w:hint="eastAsia"/>
          <w:sz w:val="24"/>
          <w:szCs w:val="24"/>
          <w:lang w:val="zh-CN" w:eastAsia="zh-CN"/>
        </w:rPr>
        <w:t>（</w:t>
      </w:r>
      <w:r w:rsidR="00FB5F3A">
        <w:rPr>
          <w:rFonts w:eastAsia="黑体" w:hint="eastAsia"/>
          <w:sz w:val="24"/>
          <w:szCs w:val="24"/>
          <w:lang w:val="zh-CN" w:eastAsia="zh-CN"/>
        </w:rPr>
        <w:t>分处</w:t>
      </w:r>
      <w:r w:rsidR="006F368D" w:rsidRPr="0000029D">
        <w:rPr>
          <w:rFonts w:eastAsia="黑体" w:hint="eastAsia"/>
          <w:sz w:val="24"/>
          <w:szCs w:val="24"/>
          <w:lang w:val="zh-CN" w:eastAsia="zh-CN"/>
        </w:rPr>
        <w:t>）</w:t>
      </w:r>
      <w:r w:rsidR="006F368D" w:rsidRPr="0000029D">
        <w:rPr>
          <w:rFonts w:eastAsia="黑体"/>
          <w:sz w:val="24"/>
          <w:szCs w:val="24"/>
          <w:lang w:val="zh-CN" w:eastAsia="zh-CN"/>
        </w:rPr>
        <w:t>：</w:t>
      </w:r>
      <w:r w:rsidR="006F368D" w:rsidRPr="0000029D">
        <w:rPr>
          <w:sz w:val="24"/>
          <w:szCs w:val="24"/>
          <w:lang w:val="zh-CN" w:eastAsia="zh-CN"/>
        </w:rPr>
        <w:t>水</w:t>
      </w:r>
      <w:proofErr w:type="gramStart"/>
      <w:r w:rsidR="006F368D" w:rsidRPr="0000029D">
        <w:rPr>
          <w:sz w:val="24"/>
          <w:szCs w:val="24"/>
          <w:lang w:val="zh-CN" w:eastAsia="zh-CN"/>
        </w:rPr>
        <w:t>俣</w:t>
      </w:r>
      <w:proofErr w:type="gramEnd"/>
      <w:r w:rsidR="006F368D" w:rsidRPr="0000029D">
        <w:rPr>
          <w:sz w:val="24"/>
          <w:szCs w:val="24"/>
          <w:lang w:val="zh-CN" w:eastAsia="zh-CN"/>
        </w:rPr>
        <w:t>公约秘书处以暂时成立</w:t>
      </w:r>
      <w:r w:rsidR="006F368D" w:rsidRPr="0000029D">
        <w:rPr>
          <w:rFonts w:hint="eastAsia"/>
          <w:sz w:val="24"/>
          <w:szCs w:val="24"/>
          <w:lang w:val="zh-CN" w:eastAsia="zh-CN"/>
        </w:rPr>
        <w:t>水</w:t>
      </w:r>
      <w:proofErr w:type="gramStart"/>
      <w:r w:rsidR="006F368D" w:rsidRPr="0000029D">
        <w:rPr>
          <w:rFonts w:hint="eastAsia"/>
          <w:sz w:val="24"/>
          <w:szCs w:val="24"/>
          <w:lang w:val="zh-CN" w:eastAsia="zh-CN"/>
        </w:rPr>
        <w:t>俣</w:t>
      </w:r>
      <w:proofErr w:type="gramEnd"/>
      <w:r w:rsidR="006F368D" w:rsidRPr="0000029D">
        <w:rPr>
          <w:sz w:val="24"/>
          <w:szCs w:val="24"/>
          <w:lang w:val="zh-CN" w:eastAsia="zh-CN"/>
        </w:rPr>
        <w:t>公约</w:t>
      </w:r>
      <w:r w:rsidR="006964C2">
        <w:rPr>
          <w:rFonts w:hint="eastAsia"/>
          <w:sz w:val="24"/>
          <w:szCs w:val="24"/>
          <w:lang w:val="zh-CN" w:eastAsia="zh-CN"/>
        </w:rPr>
        <w:t>处</w:t>
      </w:r>
      <w:r w:rsidR="006F368D" w:rsidRPr="0000029D">
        <w:rPr>
          <w:sz w:val="24"/>
          <w:szCs w:val="24"/>
          <w:lang w:val="zh-CN" w:eastAsia="zh-CN"/>
        </w:rPr>
        <w:t>的方式并入巴塞尔、鹿特丹和斯德哥尔摩公约秘书处</w:t>
      </w:r>
      <w:r w:rsidR="006F368D" w:rsidRPr="0000029D">
        <w:rPr>
          <w:rFonts w:hint="eastAsia"/>
          <w:sz w:val="24"/>
          <w:szCs w:val="24"/>
          <w:lang w:val="zh-CN" w:eastAsia="zh-CN"/>
        </w:rPr>
        <w:t>（地点</w:t>
      </w:r>
      <w:r w:rsidR="006F368D" w:rsidRPr="0000029D">
        <w:rPr>
          <w:sz w:val="24"/>
          <w:szCs w:val="24"/>
          <w:lang w:val="zh-CN" w:eastAsia="zh-CN"/>
        </w:rPr>
        <w:t>：日内瓦</w:t>
      </w:r>
      <w:r w:rsidR="006F368D" w:rsidRPr="0000029D">
        <w:rPr>
          <w:rFonts w:hint="eastAsia"/>
          <w:sz w:val="24"/>
          <w:szCs w:val="24"/>
          <w:lang w:val="zh-CN" w:eastAsia="zh-CN"/>
        </w:rPr>
        <w:t>）</w:t>
      </w:r>
    </w:p>
    <w:p w14:paraId="698A4D27" w14:textId="5A656940" w:rsidR="00E4627E" w:rsidRPr="00D76A40" w:rsidRDefault="003B79BF" w:rsidP="006E796E">
      <w:pPr>
        <w:pStyle w:val="Normalnumber"/>
        <w:tabs>
          <w:tab w:val="clear" w:pos="624"/>
          <w:tab w:val="left" w:pos="1890"/>
        </w:tabs>
        <w:ind w:left="1247" w:hanging="1"/>
        <w:jc w:val="both"/>
        <w:rPr>
          <w:sz w:val="24"/>
          <w:szCs w:val="24"/>
          <w:lang w:eastAsia="zh-CN"/>
        </w:rPr>
      </w:pPr>
      <w:r>
        <w:rPr>
          <w:rFonts w:hint="eastAsia"/>
          <w:sz w:val="24"/>
          <w:szCs w:val="24"/>
          <w:lang w:val="zh-CN" w:eastAsia="zh-CN"/>
        </w:rPr>
        <w:t>在</w:t>
      </w:r>
      <w:r w:rsidR="00A675D0">
        <w:rPr>
          <w:rFonts w:hint="eastAsia"/>
          <w:sz w:val="24"/>
          <w:szCs w:val="24"/>
          <w:lang w:val="zh-CN" w:eastAsia="zh-CN"/>
        </w:rPr>
        <w:t>此</w:t>
      </w:r>
      <w:r w:rsidR="0028454A" w:rsidRPr="003A317E">
        <w:rPr>
          <w:sz w:val="24"/>
          <w:szCs w:val="24"/>
          <w:lang w:val="zh-CN" w:eastAsia="zh-CN"/>
        </w:rPr>
        <w:t>方案</w:t>
      </w:r>
      <w:r>
        <w:rPr>
          <w:rFonts w:hint="eastAsia"/>
          <w:sz w:val="24"/>
          <w:szCs w:val="24"/>
          <w:lang w:val="zh-CN" w:eastAsia="zh-CN"/>
        </w:rPr>
        <w:t>之下</w:t>
      </w:r>
      <w:r w:rsidR="00A675D0">
        <w:rPr>
          <w:rFonts w:hint="eastAsia"/>
          <w:sz w:val="24"/>
          <w:szCs w:val="24"/>
          <w:lang w:val="zh-CN" w:eastAsia="zh-CN"/>
        </w:rPr>
        <w:t>，将</w:t>
      </w:r>
      <w:r w:rsidR="00A675D0">
        <w:rPr>
          <w:sz w:val="24"/>
          <w:szCs w:val="24"/>
          <w:lang w:val="zh-CN" w:eastAsia="zh-CN"/>
        </w:rPr>
        <w:t>在</w:t>
      </w:r>
      <w:r w:rsidR="00A675D0" w:rsidRPr="003A317E">
        <w:rPr>
          <w:sz w:val="24"/>
          <w:szCs w:val="24"/>
          <w:lang w:val="zh-CN" w:eastAsia="zh-CN"/>
        </w:rPr>
        <w:t>巴塞尔、鹿特丹和斯德哥尔摩公约</w:t>
      </w:r>
      <w:r w:rsidR="00C751C7" w:rsidRPr="003A317E">
        <w:rPr>
          <w:sz w:val="24"/>
          <w:szCs w:val="24"/>
          <w:lang w:val="zh-CN" w:eastAsia="zh-CN"/>
        </w:rPr>
        <w:t>秘书处</w:t>
      </w:r>
      <w:r w:rsidR="00A675D0">
        <w:rPr>
          <w:rFonts w:hint="eastAsia"/>
          <w:sz w:val="24"/>
          <w:szCs w:val="24"/>
          <w:lang w:val="zh-CN" w:eastAsia="zh-CN"/>
        </w:rPr>
        <w:t>及</w:t>
      </w:r>
      <w:r w:rsidR="00A675D0">
        <w:rPr>
          <w:sz w:val="24"/>
          <w:szCs w:val="24"/>
          <w:lang w:val="zh-CN" w:eastAsia="zh-CN"/>
        </w:rPr>
        <w:t>水</w:t>
      </w:r>
      <w:proofErr w:type="gramStart"/>
      <w:r w:rsidR="00A675D0">
        <w:rPr>
          <w:sz w:val="24"/>
          <w:szCs w:val="24"/>
          <w:lang w:val="zh-CN" w:eastAsia="zh-CN"/>
        </w:rPr>
        <w:t>俣</w:t>
      </w:r>
      <w:proofErr w:type="gramEnd"/>
      <w:r w:rsidR="00A675D0">
        <w:rPr>
          <w:sz w:val="24"/>
          <w:szCs w:val="24"/>
          <w:lang w:val="zh-CN" w:eastAsia="zh-CN"/>
        </w:rPr>
        <w:t>公约</w:t>
      </w:r>
      <w:r w:rsidR="00A675D0">
        <w:rPr>
          <w:rFonts w:hint="eastAsia"/>
          <w:sz w:val="24"/>
          <w:szCs w:val="24"/>
          <w:lang w:val="zh-CN" w:eastAsia="zh-CN"/>
        </w:rPr>
        <w:t>的</w:t>
      </w:r>
      <w:r w:rsidR="00A675D0">
        <w:rPr>
          <w:sz w:val="24"/>
          <w:szCs w:val="24"/>
          <w:lang w:val="zh-CN" w:eastAsia="zh-CN"/>
        </w:rPr>
        <w:t>执行秘书下设立水</w:t>
      </w:r>
      <w:proofErr w:type="gramStart"/>
      <w:r w:rsidR="00A675D0">
        <w:rPr>
          <w:sz w:val="24"/>
          <w:szCs w:val="24"/>
          <w:lang w:val="zh-CN" w:eastAsia="zh-CN"/>
        </w:rPr>
        <w:t>俣</w:t>
      </w:r>
      <w:proofErr w:type="gramEnd"/>
      <w:r w:rsidR="00A675D0">
        <w:rPr>
          <w:sz w:val="24"/>
          <w:szCs w:val="24"/>
          <w:lang w:val="zh-CN" w:eastAsia="zh-CN"/>
        </w:rPr>
        <w:t>公约</w:t>
      </w:r>
      <w:r w:rsidR="00046777">
        <w:rPr>
          <w:rFonts w:hint="eastAsia"/>
          <w:sz w:val="24"/>
          <w:szCs w:val="24"/>
          <w:lang w:val="zh-CN" w:eastAsia="zh-CN"/>
        </w:rPr>
        <w:t>处</w:t>
      </w:r>
      <w:r w:rsidR="0028454A" w:rsidRPr="003A317E">
        <w:rPr>
          <w:sz w:val="24"/>
          <w:szCs w:val="24"/>
          <w:lang w:val="zh-CN" w:eastAsia="zh-CN"/>
        </w:rPr>
        <w:t>。</w:t>
      </w:r>
      <w:r w:rsidR="00E4627E">
        <w:rPr>
          <w:rFonts w:hint="eastAsia"/>
          <w:sz w:val="24"/>
          <w:szCs w:val="24"/>
          <w:lang w:val="zh-CN" w:eastAsia="zh-CN"/>
        </w:rPr>
        <w:t>副</w:t>
      </w:r>
      <w:r w:rsidR="00E4627E">
        <w:rPr>
          <w:sz w:val="24"/>
          <w:szCs w:val="24"/>
          <w:lang w:val="zh-CN" w:eastAsia="zh-CN"/>
        </w:rPr>
        <w:t>执行秘书和公约</w:t>
      </w:r>
      <w:r w:rsidR="00553666">
        <w:rPr>
          <w:rFonts w:hint="eastAsia"/>
          <w:sz w:val="24"/>
          <w:szCs w:val="24"/>
          <w:lang w:val="zh-CN" w:eastAsia="zh-CN"/>
        </w:rPr>
        <w:t>业务</w:t>
      </w:r>
      <w:r w:rsidR="00553666">
        <w:rPr>
          <w:sz w:val="24"/>
          <w:szCs w:val="24"/>
          <w:lang w:val="zh-CN" w:eastAsia="zh-CN"/>
        </w:rPr>
        <w:t>处</w:t>
      </w:r>
      <w:r w:rsidR="007513BD">
        <w:rPr>
          <w:rFonts w:hint="eastAsia"/>
          <w:sz w:val="24"/>
          <w:szCs w:val="24"/>
          <w:lang w:val="zh-CN" w:eastAsia="zh-CN"/>
        </w:rPr>
        <w:t>处长</w:t>
      </w:r>
      <w:r w:rsidR="00E4627E">
        <w:rPr>
          <w:sz w:val="24"/>
          <w:szCs w:val="24"/>
          <w:lang w:val="zh-CN" w:eastAsia="zh-CN"/>
        </w:rPr>
        <w:t>也将为水</w:t>
      </w:r>
      <w:proofErr w:type="gramStart"/>
      <w:r w:rsidR="00E4627E">
        <w:rPr>
          <w:sz w:val="24"/>
          <w:szCs w:val="24"/>
          <w:lang w:val="zh-CN" w:eastAsia="zh-CN"/>
        </w:rPr>
        <w:t>俣</w:t>
      </w:r>
      <w:proofErr w:type="gramEnd"/>
      <w:r w:rsidR="00E4627E">
        <w:rPr>
          <w:sz w:val="24"/>
          <w:szCs w:val="24"/>
          <w:lang w:val="zh-CN" w:eastAsia="zh-CN"/>
        </w:rPr>
        <w:t>公约</w:t>
      </w:r>
      <w:r w:rsidR="006964C2">
        <w:rPr>
          <w:rFonts w:hint="eastAsia"/>
          <w:sz w:val="24"/>
          <w:szCs w:val="24"/>
          <w:lang w:val="zh-CN" w:eastAsia="zh-CN"/>
        </w:rPr>
        <w:t>处</w:t>
      </w:r>
      <w:r w:rsidR="00E4627E">
        <w:rPr>
          <w:sz w:val="24"/>
          <w:szCs w:val="24"/>
          <w:lang w:val="zh-CN" w:eastAsia="zh-CN"/>
        </w:rPr>
        <w:t>提供支持。</w:t>
      </w:r>
    </w:p>
    <w:p w14:paraId="6153C10F" w14:textId="059F6D13" w:rsidR="00F62ED2" w:rsidRPr="003A317E" w:rsidRDefault="00E4627E" w:rsidP="006E796E">
      <w:pPr>
        <w:pStyle w:val="Normalnumber"/>
        <w:tabs>
          <w:tab w:val="clear" w:pos="624"/>
          <w:tab w:val="left" w:pos="1890"/>
        </w:tabs>
        <w:ind w:left="1247" w:hanging="1"/>
        <w:jc w:val="both"/>
        <w:rPr>
          <w:sz w:val="24"/>
          <w:szCs w:val="24"/>
          <w:lang w:eastAsia="zh-CN"/>
        </w:rPr>
      </w:pPr>
      <w:r>
        <w:rPr>
          <w:rFonts w:hint="eastAsia"/>
          <w:sz w:val="24"/>
          <w:szCs w:val="24"/>
          <w:lang w:val="zh-CN" w:eastAsia="zh-CN"/>
        </w:rPr>
        <w:t>与方案</w:t>
      </w:r>
      <w:r>
        <w:rPr>
          <w:rFonts w:hint="eastAsia"/>
          <w:sz w:val="24"/>
          <w:szCs w:val="24"/>
          <w:lang w:val="zh-CN" w:eastAsia="zh-CN"/>
        </w:rPr>
        <w:t>1</w:t>
      </w:r>
      <w:r>
        <w:rPr>
          <w:rFonts w:hint="eastAsia"/>
          <w:sz w:val="24"/>
          <w:szCs w:val="24"/>
          <w:lang w:val="zh-CN" w:eastAsia="zh-CN"/>
        </w:rPr>
        <w:t>（</w:t>
      </w:r>
      <w:r>
        <w:rPr>
          <w:rFonts w:hint="eastAsia"/>
          <w:sz w:val="24"/>
          <w:szCs w:val="24"/>
          <w:lang w:val="zh-CN" w:eastAsia="zh-CN"/>
        </w:rPr>
        <w:t>a</w:t>
      </w:r>
      <w:r>
        <w:rPr>
          <w:rFonts w:hint="eastAsia"/>
          <w:sz w:val="24"/>
          <w:szCs w:val="24"/>
          <w:lang w:val="zh-CN" w:eastAsia="zh-CN"/>
        </w:rPr>
        <w:t>）</w:t>
      </w:r>
      <w:r w:rsidR="00553666">
        <w:rPr>
          <w:rFonts w:hint="eastAsia"/>
          <w:sz w:val="24"/>
          <w:szCs w:val="24"/>
          <w:lang w:val="zh-CN" w:eastAsia="zh-CN"/>
        </w:rPr>
        <w:t>相似</w:t>
      </w:r>
      <w:r w:rsidR="00553666">
        <w:rPr>
          <w:sz w:val="24"/>
          <w:szCs w:val="24"/>
          <w:lang w:val="zh-CN" w:eastAsia="zh-CN"/>
        </w:rPr>
        <w:t>，</w:t>
      </w:r>
      <w:r w:rsidR="0028454A" w:rsidRPr="003A317E">
        <w:rPr>
          <w:sz w:val="24"/>
          <w:szCs w:val="24"/>
          <w:lang w:val="zh-CN" w:eastAsia="zh-CN"/>
        </w:rPr>
        <w:t>巴塞尔、鹿特丹和斯德哥尔摩公约秘书处现有工作人员</w:t>
      </w:r>
      <w:r w:rsidR="009D733B">
        <w:rPr>
          <w:rFonts w:hint="eastAsia"/>
          <w:sz w:val="24"/>
          <w:szCs w:val="24"/>
          <w:lang w:val="zh-CN" w:eastAsia="zh-CN"/>
        </w:rPr>
        <w:t>可</w:t>
      </w:r>
      <w:r w:rsidR="0028454A" w:rsidRPr="003A317E">
        <w:rPr>
          <w:sz w:val="24"/>
          <w:szCs w:val="24"/>
          <w:lang w:val="zh-CN" w:eastAsia="zh-CN"/>
        </w:rPr>
        <w:t>承担</w:t>
      </w:r>
      <w:r w:rsidR="009D733B">
        <w:rPr>
          <w:rFonts w:hint="eastAsia"/>
          <w:sz w:val="24"/>
          <w:szCs w:val="24"/>
          <w:lang w:val="zh-CN" w:eastAsia="zh-CN"/>
        </w:rPr>
        <w:t>水</w:t>
      </w:r>
      <w:proofErr w:type="gramStart"/>
      <w:r w:rsidR="009D733B">
        <w:rPr>
          <w:rFonts w:hint="eastAsia"/>
          <w:sz w:val="24"/>
          <w:szCs w:val="24"/>
          <w:lang w:val="zh-CN" w:eastAsia="zh-CN"/>
        </w:rPr>
        <w:t>俣</w:t>
      </w:r>
      <w:proofErr w:type="gramEnd"/>
      <w:r w:rsidR="009D733B">
        <w:rPr>
          <w:rFonts w:hint="eastAsia"/>
          <w:sz w:val="24"/>
          <w:szCs w:val="24"/>
          <w:lang w:val="zh-CN" w:eastAsia="zh-CN"/>
        </w:rPr>
        <w:t>公约</w:t>
      </w:r>
      <w:r w:rsidR="009D733B">
        <w:rPr>
          <w:sz w:val="24"/>
          <w:szCs w:val="24"/>
          <w:lang w:val="zh-CN" w:eastAsia="zh-CN"/>
        </w:rPr>
        <w:t>的职能</w:t>
      </w:r>
      <w:r w:rsidR="0028454A" w:rsidRPr="003A317E">
        <w:rPr>
          <w:sz w:val="24"/>
          <w:szCs w:val="24"/>
          <w:lang w:val="zh-CN" w:eastAsia="zh-CN"/>
        </w:rPr>
        <w:t>，</w:t>
      </w:r>
      <w:r w:rsidR="009D733B">
        <w:rPr>
          <w:rFonts w:hint="eastAsia"/>
          <w:sz w:val="24"/>
          <w:szCs w:val="24"/>
          <w:lang w:val="zh-CN" w:eastAsia="zh-CN"/>
        </w:rPr>
        <w:t>其职位</w:t>
      </w:r>
      <w:r w:rsidR="009D733B">
        <w:rPr>
          <w:sz w:val="24"/>
          <w:szCs w:val="24"/>
          <w:lang w:val="zh-CN" w:eastAsia="zh-CN"/>
        </w:rPr>
        <w:t>由四大</w:t>
      </w:r>
      <w:r w:rsidR="0028454A" w:rsidRPr="003A317E">
        <w:rPr>
          <w:sz w:val="24"/>
          <w:szCs w:val="24"/>
          <w:lang w:val="zh-CN" w:eastAsia="zh-CN"/>
        </w:rPr>
        <w:t>公约分担费用</w:t>
      </w:r>
      <w:r w:rsidR="009D733B">
        <w:rPr>
          <w:rFonts w:hint="eastAsia"/>
          <w:sz w:val="24"/>
          <w:szCs w:val="24"/>
          <w:lang w:val="zh-CN" w:eastAsia="zh-CN"/>
        </w:rPr>
        <w:t>；</w:t>
      </w:r>
      <w:r w:rsidR="009D733B">
        <w:rPr>
          <w:sz w:val="24"/>
          <w:szCs w:val="24"/>
          <w:lang w:val="zh-CN" w:eastAsia="zh-CN"/>
        </w:rPr>
        <w:t>在方案</w:t>
      </w:r>
      <w:r w:rsidR="009D733B">
        <w:rPr>
          <w:rFonts w:hint="eastAsia"/>
          <w:sz w:val="24"/>
          <w:szCs w:val="24"/>
          <w:lang w:val="zh-CN" w:eastAsia="zh-CN"/>
        </w:rPr>
        <w:t>1</w:t>
      </w:r>
      <w:r w:rsidR="009D733B">
        <w:rPr>
          <w:rFonts w:hint="eastAsia"/>
          <w:sz w:val="24"/>
          <w:szCs w:val="24"/>
          <w:lang w:val="zh-CN" w:eastAsia="zh-CN"/>
        </w:rPr>
        <w:t>（</w:t>
      </w:r>
      <w:r w:rsidR="009D733B">
        <w:rPr>
          <w:rFonts w:hint="eastAsia"/>
          <w:sz w:val="24"/>
          <w:szCs w:val="24"/>
          <w:lang w:val="zh-CN" w:eastAsia="zh-CN"/>
        </w:rPr>
        <w:t>b</w:t>
      </w:r>
      <w:r w:rsidR="009D733B">
        <w:rPr>
          <w:rFonts w:hint="eastAsia"/>
          <w:sz w:val="24"/>
          <w:szCs w:val="24"/>
          <w:lang w:val="zh-CN" w:eastAsia="zh-CN"/>
        </w:rPr>
        <w:t>）（</w:t>
      </w:r>
      <w:r w:rsidR="00FB5F3A">
        <w:rPr>
          <w:rFonts w:hint="eastAsia"/>
          <w:sz w:val="24"/>
          <w:szCs w:val="24"/>
          <w:lang w:val="zh-CN" w:eastAsia="zh-CN"/>
        </w:rPr>
        <w:t>分处</w:t>
      </w:r>
      <w:r w:rsidR="009D733B">
        <w:rPr>
          <w:rFonts w:hint="eastAsia"/>
          <w:sz w:val="24"/>
          <w:szCs w:val="24"/>
          <w:lang w:val="zh-CN" w:eastAsia="zh-CN"/>
        </w:rPr>
        <w:t>）</w:t>
      </w:r>
      <w:r w:rsidR="0029322C">
        <w:rPr>
          <w:rFonts w:hint="eastAsia"/>
          <w:sz w:val="24"/>
          <w:szCs w:val="24"/>
          <w:lang w:val="zh-CN" w:eastAsia="zh-CN"/>
        </w:rPr>
        <w:t>之下</w:t>
      </w:r>
      <w:r w:rsidR="0028454A" w:rsidRPr="003A317E">
        <w:rPr>
          <w:sz w:val="24"/>
          <w:szCs w:val="24"/>
          <w:lang w:val="zh-CN" w:eastAsia="zh-CN"/>
        </w:rPr>
        <w:t>，</w:t>
      </w:r>
      <w:r w:rsidR="00C751C7">
        <w:rPr>
          <w:rFonts w:hint="eastAsia"/>
          <w:sz w:val="24"/>
          <w:szCs w:val="24"/>
          <w:lang w:val="zh-CN" w:eastAsia="zh-CN"/>
        </w:rPr>
        <w:t>据</w:t>
      </w:r>
      <w:r w:rsidR="00C751C7">
        <w:rPr>
          <w:sz w:val="24"/>
          <w:szCs w:val="24"/>
          <w:lang w:val="zh-CN" w:eastAsia="zh-CN"/>
        </w:rPr>
        <w:t>估算</w:t>
      </w:r>
      <w:r w:rsidR="007C441E">
        <w:rPr>
          <w:rFonts w:hint="eastAsia"/>
          <w:sz w:val="24"/>
          <w:szCs w:val="24"/>
          <w:lang w:val="zh-CN" w:eastAsia="zh-CN"/>
        </w:rPr>
        <w:t>上述</w:t>
      </w:r>
      <w:r w:rsidR="0028454A" w:rsidRPr="003A317E">
        <w:rPr>
          <w:sz w:val="24"/>
          <w:szCs w:val="24"/>
          <w:lang w:val="zh-CN" w:eastAsia="zh-CN"/>
        </w:rPr>
        <w:t>费用</w:t>
      </w:r>
      <w:r w:rsidR="0029322C">
        <w:rPr>
          <w:rFonts w:hint="eastAsia"/>
          <w:sz w:val="24"/>
          <w:szCs w:val="24"/>
          <w:lang w:val="zh-CN" w:eastAsia="zh-CN"/>
        </w:rPr>
        <w:t>由</w:t>
      </w:r>
      <w:r w:rsidR="0029322C" w:rsidRPr="003A317E">
        <w:rPr>
          <w:sz w:val="24"/>
          <w:szCs w:val="24"/>
          <w:lang w:val="zh-CN" w:eastAsia="zh-CN"/>
        </w:rPr>
        <w:t>水</w:t>
      </w:r>
      <w:proofErr w:type="gramStart"/>
      <w:r w:rsidR="0029322C" w:rsidRPr="003A317E">
        <w:rPr>
          <w:sz w:val="24"/>
          <w:szCs w:val="24"/>
          <w:lang w:val="zh-CN" w:eastAsia="zh-CN"/>
        </w:rPr>
        <w:t>俣</w:t>
      </w:r>
      <w:proofErr w:type="gramEnd"/>
      <w:r w:rsidR="0029322C" w:rsidRPr="003A317E">
        <w:rPr>
          <w:sz w:val="24"/>
          <w:szCs w:val="24"/>
          <w:lang w:val="zh-CN" w:eastAsia="zh-CN"/>
        </w:rPr>
        <w:t>公约</w:t>
      </w:r>
      <w:r w:rsidR="0029322C">
        <w:rPr>
          <w:sz w:val="24"/>
          <w:szCs w:val="24"/>
          <w:lang w:val="zh-CN" w:eastAsia="zh-CN"/>
        </w:rPr>
        <w:t>承担</w:t>
      </w:r>
      <w:r w:rsidR="007C441E">
        <w:rPr>
          <w:rFonts w:hint="eastAsia"/>
          <w:sz w:val="24"/>
          <w:szCs w:val="24"/>
          <w:lang w:val="zh-CN" w:eastAsia="zh-CN"/>
        </w:rPr>
        <w:t>的</w:t>
      </w:r>
      <w:r w:rsidR="007C441E">
        <w:rPr>
          <w:sz w:val="24"/>
          <w:szCs w:val="24"/>
          <w:lang w:val="zh-CN" w:eastAsia="zh-CN"/>
        </w:rPr>
        <w:t>部分</w:t>
      </w:r>
      <w:r w:rsidR="0028454A" w:rsidRPr="003A317E">
        <w:rPr>
          <w:sz w:val="24"/>
          <w:szCs w:val="24"/>
          <w:lang w:val="zh-CN" w:eastAsia="zh-CN"/>
        </w:rPr>
        <w:t>为一个</w:t>
      </w:r>
      <w:r w:rsidR="0028454A" w:rsidRPr="003A317E">
        <w:rPr>
          <w:sz w:val="24"/>
          <w:szCs w:val="24"/>
          <w:lang w:val="zh-CN" w:eastAsia="zh-CN"/>
        </w:rPr>
        <w:t>D-2</w:t>
      </w:r>
      <w:r w:rsidR="0028454A" w:rsidRPr="003A317E">
        <w:rPr>
          <w:sz w:val="24"/>
          <w:szCs w:val="24"/>
          <w:lang w:val="zh-CN" w:eastAsia="zh-CN"/>
        </w:rPr>
        <w:t>员额（执行秘书）的</w:t>
      </w:r>
      <w:r w:rsidR="0028454A" w:rsidRPr="003A317E">
        <w:rPr>
          <w:sz w:val="24"/>
          <w:szCs w:val="24"/>
          <w:lang w:val="zh-CN" w:eastAsia="zh-CN"/>
        </w:rPr>
        <w:t>40%</w:t>
      </w:r>
      <w:r w:rsidR="0028454A" w:rsidRPr="003A317E">
        <w:rPr>
          <w:sz w:val="24"/>
          <w:szCs w:val="24"/>
          <w:lang w:val="zh-CN" w:eastAsia="zh-CN"/>
        </w:rPr>
        <w:t>、一个</w:t>
      </w:r>
      <w:r w:rsidR="0028454A" w:rsidRPr="003A317E">
        <w:rPr>
          <w:sz w:val="24"/>
          <w:szCs w:val="24"/>
          <w:lang w:val="zh-CN" w:eastAsia="zh-CN"/>
        </w:rPr>
        <w:t>D-1</w:t>
      </w:r>
      <w:r w:rsidR="0028454A" w:rsidRPr="003A317E">
        <w:rPr>
          <w:sz w:val="24"/>
          <w:szCs w:val="24"/>
          <w:lang w:val="zh-CN" w:eastAsia="zh-CN"/>
        </w:rPr>
        <w:t>员额（副执行秘书）的</w:t>
      </w:r>
      <w:r w:rsidR="0028454A" w:rsidRPr="003A317E">
        <w:rPr>
          <w:sz w:val="24"/>
          <w:szCs w:val="24"/>
          <w:lang w:val="zh-CN" w:eastAsia="zh-CN"/>
        </w:rPr>
        <w:t>20%</w:t>
      </w:r>
      <w:r w:rsidR="0028454A" w:rsidRPr="003A317E">
        <w:rPr>
          <w:sz w:val="24"/>
          <w:szCs w:val="24"/>
          <w:lang w:val="zh-CN" w:eastAsia="zh-CN"/>
        </w:rPr>
        <w:t>和一个</w:t>
      </w:r>
      <w:r w:rsidR="0028454A" w:rsidRPr="003A317E">
        <w:rPr>
          <w:sz w:val="24"/>
          <w:szCs w:val="24"/>
          <w:lang w:val="zh-CN" w:eastAsia="zh-CN"/>
        </w:rPr>
        <w:t>P-5</w:t>
      </w:r>
      <w:r w:rsidR="0028454A" w:rsidRPr="003A317E">
        <w:rPr>
          <w:sz w:val="24"/>
          <w:szCs w:val="24"/>
          <w:lang w:val="zh-CN" w:eastAsia="zh-CN"/>
        </w:rPr>
        <w:t>员额（公约业务处处长）的</w:t>
      </w:r>
      <w:r w:rsidR="0028454A" w:rsidRPr="003A317E">
        <w:rPr>
          <w:sz w:val="24"/>
          <w:szCs w:val="24"/>
          <w:lang w:val="zh-CN" w:eastAsia="zh-CN"/>
        </w:rPr>
        <w:t>40%</w:t>
      </w:r>
      <w:r w:rsidR="0028454A" w:rsidRPr="003A317E">
        <w:rPr>
          <w:sz w:val="24"/>
          <w:szCs w:val="24"/>
          <w:lang w:val="zh-CN" w:eastAsia="zh-CN"/>
        </w:rPr>
        <w:t>。。此外，为提高</w:t>
      </w:r>
      <w:r w:rsidR="007C441E">
        <w:rPr>
          <w:rFonts w:hint="eastAsia"/>
          <w:sz w:val="24"/>
          <w:szCs w:val="24"/>
          <w:lang w:val="zh-CN" w:eastAsia="zh-CN"/>
        </w:rPr>
        <w:t>秘书处</w:t>
      </w:r>
      <w:r w:rsidR="007C441E">
        <w:rPr>
          <w:sz w:val="24"/>
          <w:szCs w:val="24"/>
          <w:lang w:val="zh-CN" w:eastAsia="zh-CN"/>
        </w:rPr>
        <w:t>的架构</w:t>
      </w:r>
      <w:r w:rsidR="0028454A" w:rsidRPr="003A317E">
        <w:rPr>
          <w:sz w:val="24"/>
          <w:szCs w:val="24"/>
          <w:lang w:val="zh-CN" w:eastAsia="zh-CN"/>
        </w:rPr>
        <w:t>能力以满足水</w:t>
      </w:r>
      <w:proofErr w:type="gramStart"/>
      <w:r w:rsidR="0028454A" w:rsidRPr="003A317E">
        <w:rPr>
          <w:sz w:val="24"/>
          <w:szCs w:val="24"/>
          <w:lang w:val="zh-CN" w:eastAsia="zh-CN"/>
        </w:rPr>
        <w:t>俣</w:t>
      </w:r>
      <w:proofErr w:type="gramEnd"/>
      <w:r w:rsidR="0028454A" w:rsidRPr="003A317E">
        <w:rPr>
          <w:sz w:val="24"/>
          <w:szCs w:val="24"/>
          <w:lang w:val="zh-CN" w:eastAsia="zh-CN"/>
        </w:rPr>
        <w:t>公约处的需要，</w:t>
      </w:r>
      <w:r w:rsidR="007C441E">
        <w:rPr>
          <w:rFonts w:hint="eastAsia"/>
          <w:sz w:val="24"/>
          <w:szCs w:val="24"/>
          <w:lang w:val="zh-CN" w:eastAsia="zh-CN"/>
        </w:rPr>
        <w:t>可</w:t>
      </w:r>
      <w:r w:rsidR="007C441E">
        <w:rPr>
          <w:sz w:val="24"/>
          <w:szCs w:val="24"/>
          <w:lang w:val="zh-CN" w:eastAsia="zh-CN"/>
        </w:rPr>
        <w:t>聘用相当于</w:t>
      </w:r>
      <w:r w:rsidR="0028454A" w:rsidRPr="003A317E">
        <w:rPr>
          <w:sz w:val="24"/>
          <w:szCs w:val="24"/>
          <w:lang w:val="zh-CN" w:eastAsia="zh-CN"/>
        </w:rPr>
        <w:t>1.5</w:t>
      </w:r>
      <w:r w:rsidR="0028454A" w:rsidRPr="003A317E">
        <w:rPr>
          <w:sz w:val="24"/>
          <w:szCs w:val="24"/>
          <w:lang w:val="zh-CN" w:eastAsia="zh-CN"/>
        </w:rPr>
        <w:t>个</w:t>
      </w:r>
      <w:r w:rsidR="0028454A" w:rsidRPr="003A317E">
        <w:rPr>
          <w:sz w:val="24"/>
          <w:szCs w:val="24"/>
          <w:lang w:val="zh-CN" w:eastAsia="zh-CN"/>
        </w:rPr>
        <w:t>P-3</w:t>
      </w:r>
      <w:r w:rsidR="00C751C7">
        <w:rPr>
          <w:rFonts w:hint="eastAsia"/>
          <w:sz w:val="24"/>
          <w:szCs w:val="24"/>
          <w:lang w:val="zh-CN" w:eastAsia="zh-CN"/>
        </w:rPr>
        <w:t>级</w:t>
      </w:r>
      <w:r w:rsidR="007C441E">
        <w:rPr>
          <w:rFonts w:hint="eastAsia"/>
          <w:sz w:val="24"/>
          <w:szCs w:val="24"/>
          <w:lang w:val="zh-CN" w:eastAsia="zh-CN"/>
        </w:rPr>
        <w:t>干事</w:t>
      </w:r>
      <w:r w:rsidR="0028454A" w:rsidRPr="003A317E">
        <w:rPr>
          <w:sz w:val="24"/>
          <w:szCs w:val="24"/>
          <w:lang w:val="zh-CN" w:eastAsia="zh-CN"/>
        </w:rPr>
        <w:t>（</w:t>
      </w:r>
      <w:r w:rsidR="00DD5A37">
        <w:rPr>
          <w:rFonts w:hint="eastAsia"/>
          <w:sz w:val="24"/>
          <w:szCs w:val="24"/>
          <w:lang w:val="zh-CN" w:eastAsia="zh-CN"/>
        </w:rPr>
        <w:t>以</w:t>
      </w:r>
      <w:r w:rsidR="007C441E">
        <w:rPr>
          <w:rFonts w:hint="eastAsia"/>
          <w:sz w:val="24"/>
          <w:szCs w:val="24"/>
          <w:lang w:val="zh-CN" w:eastAsia="zh-CN"/>
        </w:rPr>
        <w:t>承担</w:t>
      </w:r>
      <w:r w:rsidR="0028454A" w:rsidRPr="003A317E">
        <w:rPr>
          <w:sz w:val="24"/>
          <w:szCs w:val="24"/>
          <w:lang w:val="zh-CN" w:eastAsia="zh-CN"/>
        </w:rPr>
        <w:t>法</w:t>
      </w:r>
      <w:proofErr w:type="gramStart"/>
      <w:r w:rsidR="0028454A" w:rsidRPr="003A317E">
        <w:rPr>
          <w:sz w:val="24"/>
          <w:szCs w:val="24"/>
          <w:lang w:val="zh-CN" w:eastAsia="zh-CN"/>
        </w:rPr>
        <w:t>务</w:t>
      </w:r>
      <w:proofErr w:type="gramEnd"/>
      <w:r w:rsidR="0028454A" w:rsidRPr="003A317E">
        <w:rPr>
          <w:sz w:val="24"/>
          <w:szCs w:val="24"/>
          <w:lang w:val="zh-CN" w:eastAsia="zh-CN"/>
        </w:rPr>
        <w:t>、外联与公众意识、信息技术及信息管理等职能）</w:t>
      </w:r>
      <w:r w:rsidR="007C441E">
        <w:rPr>
          <w:rFonts w:hint="eastAsia"/>
          <w:sz w:val="24"/>
          <w:szCs w:val="24"/>
          <w:lang w:val="zh-CN" w:eastAsia="zh-CN"/>
        </w:rPr>
        <w:t>并</w:t>
      </w:r>
      <w:r w:rsidR="007C441E">
        <w:rPr>
          <w:sz w:val="24"/>
          <w:szCs w:val="24"/>
          <w:lang w:val="zh-CN" w:eastAsia="zh-CN"/>
        </w:rPr>
        <w:t>需要</w:t>
      </w:r>
      <w:r w:rsidR="0028454A" w:rsidRPr="003A317E">
        <w:rPr>
          <w:sz w:val="24"/>
          <w:szCs w:val="24"/>
          <w:lang w:val="zh-CN" w:eastAsia="zh-CN"/>
        </w:rPr>
        <w:t>四个一般事务员额。</w:t>
      </w:r>
    </w:p>
    <w:p w14:paraId="2F1DA80A" w14:textId="6B3A11FB" w:rsidR="00740323" w:rsidRPr="003A317E" w:rsidRDefault="00663A75" w:rsidP="006E796E">
      <w:pPr>
        <w:pStyle w:val="Normalnumber"/>
        <w:tabs>
          <w:tab w:val="clear" w:pos="624"/>
          <w:tab w:val="left" w:pos="1890"/>
        </w:tabs>
        <w:ind w:left="1247" w:hanging="1"/>
        <w:jc w:val="both"/>
        <w:rPr>
          <w:sz w:val="24"/>
          <w:szCs w:val="24"/>
          <w:lang w:eastAsia="zh-CN"/>
        </w:rPr>
      </w:pPr>
      <w:r>
        <w:rPr>
          <w:rFonts w:hint="eastAsia"/>
          <w:sz w:val="24"/>
          <w:szCs w:val="24"/>
          <w:lang w:val="zh-CN" w:eastAsia="zh-CN"/>
        </w:rPr>
        <w:t>为</w:t>
      </w:r>
      <w:r w:rsidRPr="003A317E">
        <w:rPr>
          <w:sz w:val="24"/>
          <w:szCs w:val="24"/>
          <w:lang w:val="zh-CN" w:eastAsia="zh-CN"/>
        </w:rPr>
        <w:t>履行水</w:t>
      </w:r>
      <w:proofErr w:type="gramStart"/>
      <w:r w:rsidRPr="003A317E">
        <w:rPr>
          <w:sz w:val="24"/>
          <w:szCs w:val="24"/>
          <w:lang w:val="zh-CN" w:eastAsia="zh-CN"/>
        </w:rPr>
        <w:t>俣</w:t>
      </w:r>
      <w:proofErr w:type="gramEnd"/>
      <w:r w:rsidRPr="003A317E">
        <w:rPr>
          <w:sz w:val="24"/>
          <w:szCs w:val="24"/>
          <w:lang w:val="zh-CN" w:eastAsia="zh-CN"/>
        </w:rPr>
        <w:t>公约处的各项职能</w:t>
      </w:r>
      <w:r>
        <w:rPr>
          <w:rFonts w:hint="eastAsia"/>
          <w:sz w:val="24"/>
          <w:szCs w:val="24"/>
          <w:lang w:val="zh-CN" w:eastAsia="zh-CN"/>
        </w:rPr>
        <w:t>，</w:t>
      </w:r>
      <w:r w:rsidR="00B93E9C" w:rsidRPr="003A317E">
        <w:rPr>
          <w:sz w:val="24"/>
          <w:szCs w:val="24"/>
          <w:lang w:val="zh-CN" w:eastAsia="zh-CN"/>
        </w:rPr>
        <w:t>需要以下新职位：一个</w:t>
      </w:r>
      <w:r w:rsidR="00B93E9C" w:rsidRPr="003A317E">
        <w:rPr>
          <w:sz w:val="24"/>
          <w:szCs w:val="24"/>
          <w:lang w:val="zh-CN" w:eastAsia="zh-CN"/>
        </w:rPr>
        <w:t>D-1</w:t>
      </w:r>
      <w:r w:rsidR="00B93E9C" w:rsidRPr="003A317E">
        <w:rPr>
          <w:sz w:val="24"/>
          <w:szCs w:val="24"/>
          <w:lang w:val="zh-CN" w:eastAsia="zh-CN"/>
        </w:rPr>
        <w:t>（处长）、一个</w:t>
      </w:r>
      <w:r w:rsidR="00B93E9C" w:rsidRPr="003A317E">
        <w:rPr>
          <w:sz w:val="24"/>
          <w:szCs w:val="24"/>
          <w:lang w:val="zh-CN" w:eastAsia="zh-CN"/>
        </w:rPr>
        <w:t>P-4</w:t>
      </w:r>
      <w:r w:rsidR="00B93E9C" w:rsidRPr="003A317E">
        <w:rPr>
          <w:sz w:val="24"/>
          <w:szCs w:val="24"/>
          <w:lang w:val="zh-CN" w:eastAsia="zh-CN"/>
        </w:rPr>
        <w:t>（科学</w:t>
      </w:r>
      <w:r>
        <w:rPr>
          <w:rFonts w:hint="eastAsia"/>
          <w:sz w:val="24"/>
          <w:szCs w:val="24"/>
          <w:lang w:val="zh-CN" w:eastAsia="zh-CN"/>
        </w:rPr>
        <w:t>事务</w:t>
      </w:r>
      <w:r w:rsidR="00B93E9C" w:rsidRPr="003A317E">
        <w:rPr>
          <w:sz w:val="24"/>
          <w:szCs w:val="24"/>
          <w:lang w:val="zh-CN" w:eastAsia="zh-CN"/>
        </w:rPr>
        <w:t>）、三个</w:t>
      </w:r>
      <w:r w:rsidR="00B93E9C" w:rsidRPr="003A317E">
        <w:rPr>
          <w:sz w:val="24"/>
          <w:szCs w:val="24"/>
          <w:lang w:val="zh-CN" w:eastAsia="zh-CN"/>
        </w:rPr>
        <w:t>P-3</w:t>
      </w:r>
      <w:r w:rsidR="00B93E9C" w:rsidRPr="003A317E">
        <w:rPr>
          <w:sz w:val="24"/>
          <w:szCs w:val="24"/>
          <w:lang w:val="zh-CN" w:eastAsia="zh-CN"/>
        </w:rPr>
        <w:t>（分别负责</w:t>
      </w:r>
      <w:r>
        <w:rPr>
          <w:rFonts w:hint="eastAsia"/>
          <w:sz w:val="24"/>
          <w:szCs w:val="24"/>
          <w:lang w:val="zh-CN" w:eastAsia="zh-CN"/>
        </w:rPr>
        <w:t>技术</w:t>
      </w:r>
      <w:r>
        <w:rPr>
          <w:sz w:val="24"/>
          <w:szCs w:val="24"/>
          <w:lang w:val="zh-CN" w:eastAsia="zh-CN"/>
        </w:rPr>
        <w:t>与科学事务、</w:t>
      </w:r>
      <w:r w:rsidR="00B93E9C" w:rsidRPr="003A317E">
        <w:rPr>
          <w:sz w:val="24"/>
          <w:szCs w:val="24"/>
          <w:lang w:val="zh-CN" w:eastAsia="zh-CN"/>
        </w:rPr>
        <w:t>技术援助</w:t>
      </w:r>
      <w:r>
        <w:rPr>
          <w:rFonts w:hint="eastAsia"/>
          <w:sz w:val="24"/>
          <w:szCs w:val="24"/>
          <w:lang w:val="zh-CN" w:eastAsia="zh-CN"/>
        </w:rPr>
        <w:t>与</w:t>
      </w:r>
      <w:r w:rsidR="00B93E9C" w:rsidRPr="003A317E">
        <w:rPr>
          <w:sz w:val="24"/>
          <w:szCs w:val="24"/>
          <w:lang w:val="zh-CN" w:eastAsia="zh-CN"/>
        </w:rPr>
        <w:t>能力建设和</w:t>
      </w:r>
      <w:r>
        <w:rPr>
          <w:rFonts w:hint="eastAsia"/>
          <w:sz w:val="24"/>
          <w:szCs w:val="24"/>
          <w:lang w:val="zh-CN" w:eastAsia="zh-CN"/>
        </w:rPr>
        <w:t>知识</w:t>
      </w:r>
      <w:r>
        <w:rPr>
          <w:sz w:val="24"/>
          <w:szCs w:val="24"/>
          <w:lang w:val="zh-CN" w:eastAsia="zh-CN"/>
        </w:rPr>
        <w:t>管理与报告</w:t>
      </w:r>
      <w:r w:rsidR="00B93E9C" w:rsidRPr="003A317E">
        <w:rPr>
          <w:sz w:val="24"/>
          <w:szCs w:val="24"/>
          <w:lang w:val="zh-CN" w:eastAsia="zh-CN"/>
        </w:rPr>
        <w:t>）。</w:t>
      </w:r>
    </w:p>
    <w:p w14:paraId="67310D04" w14:textId="2DD0BDCD" w:rsidR="00740323" w:rsidRPr="000A2EB2" w:rsidRDefault="00040F66" w:rsidP="000F3B60">
      <w:pPr>
        <w:pStyle w:val="CH3"/>
        <w:spacing w:before="80"/>
        <w:ind w:right="137"/>
        <w:jc w:val="both"/>
        <w:rPr>
          <w:sz w:val="24"/>
          <w:szCs w:val="24"/>
          <w:lang w:eastAsia="zh-CN"/>
        </w:rPr>
      </w:pPr>
      <w:r w:rsidRPr="003A317E">
        <w:rPr>
          <w:sz w:val="24"/>
          <w:szCs w:val="24"/>
          <w:lang w:val="zh-CN" w:eastAsia="zh-CN"/>
        </w:rPr>
        <w:tab/>
      </w:r>
      <w:r w:rsidRPr="003A317E">
        <w:rPr>
          <w:sz w:val="24"/>
          <w:szCs w:val="24"/>
          <w:lang w:val="zh-CN" w:eastAsia="zh-CN"/>
        </w:rPr>
        <w:tab/>
      </w:r>
      <w:r w:rsidRPr="000A2EB2">
        <w:rPr>
          <w:rFonts w:eastAsia="黑体"/>
          <w:spacing w:val="-8"/>
          <w:sz w:val="24"/>
          <w:szCs w:val="24"/>
          <w:lang w:val="zh-CN" w:eastAsia="zh-CN"/>
        </w:rPr>
        <w:t>方案</w:t>
      </w:r>
      <w:r w:rsidRPr="000A2EB2">
        <w:rPr>
          <w:rFonts w:eastAsia="黑体"/>
          <w:spacing w:val="-8"/>
          <w:sz w:val="24"/>
          <w:szCs w:val="24"/>
          <w:lang w:val="zh-CN" w:eastAsia="zh-CN"/>
        </w:rPr>
        <w:t>2</w:t>
      </w:r>
      <w:r w:rsidR="00092B97" w:rsidRPr="000A2EB2">
        <w:rPr>
          <w:rFonts w:eastAsia="黑体" w:hint="eastAsia"/>
          <w:spacing w:val="-8"/>
          <w:sz w:val="24"/>
          <w:szCs w:val="24"/>
          <w:lang w:val="zh-CN" w:eastAsia="zh-CN"/>
        </w:rPr>
        <w:t>（单独设</w:t>
      </w:r>
      <w:r w:rsidR="00092B97" w:rsidRPr="000A2EB2">
        <w:rPr>
          <w:rFonts w:eastAsia="黑体"/>
          <w:spacing w:val="-8"/>
          <w:sz w:val="24"/>
          <w:szCs w:val="24"/>
          <w:lang w:val="zh-CN" w:eastAsia="zh-CN"/>
        </w:rPr>
        <w:t>址</w:t>
      </w:r>
      <w:r w:rsidR="00092B97" w:rsidRPr="000A2EB2">
        <w:rPr>
          <w:rFonts w:eastAsia="黑体" w:hint="eastAsia"/>
          <w:spacing w:val="-8"/>
          <w:sz w:val="24"/>
          <w:szCs w:val="24"/>
          <w:lang w:val="zh-CN" w:eastAsia="zh-CN"/>
        </w:rPr>
        <w:t>）</w:t>
      </w:r>
      <w:r w:rsidR="00092B97" w:rsidRPr="000A2EB2">
        <w:rPr>
          <w:rFonts w:eastAsia="黑体"/>
          <w:spacing w:val="-8"/>
          <w:sz w:val="24"/>
          <w:szCs w:val="24"/>
          <w:lang w:val="zh-CN" w:eastAsia="zh-CN"/>
        </w:rPr>
        <w:t>：</w:t>
      </w:r>
      <w:r w:rsidR="00092B97" w:rsidRPr="000A2EB2">
        <w:rPr>
          <w:rFonts w:hint="eastAsia"/>
          <w:spacing w:val="-8"/>
          <w:sz w:val="24"/>
          <w:szCs w:val="24"/>
          <w:lang w:val="zh-CN" w:eastAsia="zh-CN"/>
        </w:rPr>
        <w:t>设立</w:t>
      </w:r>
      <w:r w:rsidR="00092B97" w:rsidRPr="000A2EB2">
        <w:rPr>
          <w:spacing w:val="-8"/>
          <w:sz w:val="24"/>
          <w:szCs w:val="24"/>
          <w:lang w:val="zh-CN" w:eastAsia="zh-CN"/>
        </w:rPr>
        <w:t>单独的水</w:t>
      </w:r>
      <w:proofErr w:type="gramStart"/>
      <w:r w:rsidR="00092B97" w:rsidRPr="000A2EB2">
        <w:rPr>
          <w:spacing w:val="-8"/>
          <w:sz w:val="24"/>
          <w:szCs w:val="24"/>
          <w:lang w:val="zh-CN" w:eastAsia="zh-CN"/>
        </w:rPr>
        <w:t>俣</w:t>
      </w:r>
      <w:proofErr w:type="gramEnd"/>
      <w:r w:rsidR="00092B97" w:rsidRPr="000A2EB2">
        <w:rPr>
          <w:spacing w:val="-8"/>
          <w:sz w:val="24"/>
          <w:szCs w:val="24"/>
          <w:lang w:val="zh-CN" w:eastAsia="zh-CN"/>
        </w:rPr>
        <w:t>公约秘书处</w:t>
      </w:r>
      <w:r w:rsidR="00092B97" w:rsidRPr="000A2EB2">
        <w:rPr>
          <w:rFonts w:hint="eastAsia"/>
          <w:spacing w:val="-8"/>
          <w:sz w:val="24"/>
          <w:szCs w:val="24"/>
          <w:lang w:val="zh-CN" w:eastAsia="zh-CN"/>
        </w:rPr>
        <w:t>（</w:t>
      </w:r>
      <w:r w:rsidR="00092B97" w:rsidRPr="000A2EB2">
        <w:rPr>
          <w:spacing w:val="-8"/>
          <w:sz w:val="24"/>
          <w:szCs w:val="24"/>
          <w:lang w:val="zh-CN" w:eastAsia="zh-CN"/>
        </w:rPr>
        <w:t>在分析下列环境署工作地点</w:t>
      </w:r>
      <w:r w:rsidR="00092B97" w:rsidRPr="000A2EB2">
        <w:rPr>
          <w:sz w:val="24"/>
          <w:szCs w:val="24"/>
          <w:lang w:val="zh-CN" w:eastAsia="zh-CN"/>
        </w:rPr>
        <w:t>的基础上确定地点：曼谷、日内瓦、内罗毕、大阪、维也纳和华盛顿特区</w:t>
      </w:r>
      <w:r w:rsidR="00092B97" w:rsidRPr="000A2EB2">
        <w:rPr>
          <w:rFonts w:hint="eastAsia"/>
          <w:sz w:val="24"/>
          <w:szCs w:val="24"/>
          <w:lang w:val="zh-CN" w:eastAsia="zh-CN"/>
        </w:rPr>
        <w:t>）</w:t>
      </w:r>
    </w:p>
    <w:p w14:paraId="16394263" w14:textId="06E6C492" w:rsidR="00740323" w:rsidRPr="003A317E" w:rsidRDefault="0095385F" w:rsidP="006E796E">
      <w:pPr>
        <w:pStyle w:val="Normalnumber"/>
        <w:tabs>
          <w:tab w:val="clear" w:pos="624"/>
          <w:tab w:val="left" w:pos="1890"/>
        </w:tabs>
        <w:ind w:left="1247" w:hanging="1"/>
        <w:jc w:val="both"/>
        <w:rPr>
          <w:sz w:val="24"/>
          <w:szCs w:val="24"/>
          <w:lang w:eastAsia="zh-CN"/>
        </w:rPr>
      </w:pPr>
      <w:r w:rsidRPr="003A317E">
        <w:rPr>
          <w:sz w:val="24"/>
          <w:szCs w:val="24"/>
          <w:lang w:val="zh-CN" w:eastAsia="zh-CN"/>
        </w:rPr>
        <w:t>按方案</w:t>
      </w:r>
      <w:r w:rsidR="00F84A8E">
        <w:rPr>
          <w:sz w:val="24"/>
          <w:szCs w:val="24"/>
          <w:lang w:val="zh-CN" w:eastAsia="zh-CN"/>
        </w:rPr>
        <w:t>2</w:t>
      </w:r>
      <w:r w:rsidRPr="003A317E">
        <w:rPr>
          <w:sz w:val="24"/>
          <w:szCs w:val="24"/>
          <w:lang w:val="zh-CN" w:eastAsia="zh-CN"/>
        </w:rPr>
        <w:t>，</w:t>
      </w:r>
      <w:r w:rsidRPr="003A317E">
        <w:rPr>
          <w:sz w:val="24"/>
          <w:szCs w:val="24"/>
          <w:lang w:val="zh-CN" w:eastAsia="zh-CN"/>
        </w:rPr>
        <w:t>D-1</w:t>
      </w:r>
      <w:r w:rsidRPr="003A317E">
        <w:rPr>
          <w:sz w:val="24"/>
          <w:szCs w:val="24"/>
          <w:lang w:val="zh-CN" w:eastAsia="zh-CN"/>
        </w:rPr>
        <w:t>职等的执行秘书将担任水</w:t>
      </w:r>
      <w:proofErr w:type="gramStart"/>
      <w:r w:rsidRPr="003A317E">
        <w:rPr>
          <w:sz w:val="24"/>
          <w:szCs w:val="24"/>
          <w:lang w:val="zh-CN" w:eastAsia="zh-CN"/>
        </w:rPr>
        <w:t>俣</w:t>
      </w:r>
      <w:proofErr w:type="gramEnd"/>
      <w:r w:rsidRPr="003A317E">
        <w:rPr>
          <w:sz w:val="24"/>
          <w:szCs w:val="24"/>
          <w:lang w:val="zh-CN" w:eastAsia="zh-CN"/>
        </w:rPr>
        <w:t>公约秘书处首长，政策服务处处长和技术服务处处长（两者均为</w:t>
      </w:r>
      <w:r w:rsidRPr="003A317E">
        <w:rPr>
          <w:sz w:val="24"/>
          <w:szCs w:val="24"/>
          <w:lang w:val="zh-CN" w:eastAsia="zh-CN"/>
        </w:rPr>
        <w:t>P-5</w:t>
      </w:r>
      <w:r w:rsidRPr="003A317E">
        <w:rPr>
          <w:sz w:val="24"/>
          <w:szCs w:val="24"/>
          <w:lang w:val="zh-CN" w:eastAsia="zh-CN"/>
        </w:rPr>
        <w:t>职等）为其提供支持。在政策服务处之下，一名</w:t>
      </w:r>
      <w:r w:rsidRPr="003A317E">
        <w:rPr>
          <w:sz w:val="24"/>
          <w:szCs w:val="24"/>
          <w:lang w:val="zh-CN" w:eastAsia="zh-CN"/>
        </w:rPr>
        <w:t>P-4</w:t>
      </w:r>
      <w:r w:rsidRPr="003A317E">
        <w:rPr>
          <w:sz w:val="24"/>
          <w:szCs w:val="24"/>
          <w:lang w:val="zh-CN" w:eastAsia="zh-CN"/>
        </w:rPr>
        <w:t>职等科学干事和一名</w:t>
      </w:r>
      <w:r w:rsidRPr="003A317E">
        <w:rPr>
          <w:sz w:val="24"/>
          <w:szCs w:val="24"/>
          <w:lang w:val="zh-CN" w:eastAsia="zh-CN"/>
        </w:rPr>
        <w:t>P-3</w:t>
      </w:r>
      <w:r w:rsidR="00F84A8E">
        <w:rPr>
          <w:sz w:val="24"/>
          <w:szCs w:val="24"/>
          <w:lang w:val="zh-CN" w:eastAsia="zh-CN"/>
        </w:rPr>
        <w:t>职等</w:t>
      </w:r>
      <w:r w:rsidRPr="003A317E">
        <w:rPr>
          <w:sz w:val="24"/>
          <w:szCs w:val="24"/>
          <w:lang w:val="zh-CN" w:eastAsia="zh-CN"/>
        </w:rPr>
        <w:t>科学政策外联干事分别负责科学以及科学与政策衔接工作。将招聘一名</w:t>
      </w:r>
      <w:r w:rsidRPr="003A317E">
        <w:rPr>
          <w:sz w:val="24"/>
          <w:szCs w:val="24"/>
          <w:lang w:val="zh-CN" w:eastAsia="zh-CN"/>
        </w:rPr>
        <w:t>P-3</w:t>
      </w:r>
      <w:r w:rsidRPr="003A317E">
        <w:rPr>
          <w:sz w:val="24"/>
          <w:szCs w:val="24"/>
          <w:lang w:val="zh-CN" w:eastAsia="zh-CN"/>
        </w:rPr>
        <w:t>职等法律干事从事法律指导和一般性政策问题工作，并由一名</w:t>
      </w:r>
      <w:r w:rsidRPr="003A317E">
        <w:rPr>
          <w:sz w:val="24"/>
          <w:szCs w:val="24"/>
          <w:lang w:val="zh-CN" w:eastAsia="zh-CN"/>
        </w:rPr>
        <w:t>P-3</w:t>
      </w:r>
      <w:r w:rsidRPr="003A317E">
        <w:rPr>
          <w:sz w:val="24"/>
          <w:szCs w:val="24"/>
          <w:lang w:val="zh-CN" w:eastAsia="zh-CN"/>
        </w:rPr>
        <w:t>职等工作人员承担会议协调和筹备工作。在技术服务处之下，一名</w:t>
      </w:r>
      <w:r w:rsidRPr="003A317E">
        <w:rPr>
          <w:sz w:val="24"/>
          <w:szCs w:val="24"/>
          <w:lang w:val="zh-CN" w:eastAsia="zh-CN"/>
        </w:rPr>
        <w:t>P-4</w:t>
      </w:r>
      <w:r w:rsidRPr="003A317E">
        <w:rPr>
          <w:sz w:val="24"/>
          <w:szCs w:val="24"/>
          <w:lang w:val="zh-CN" w:eastAsia="zh-CN"/>
        </w:rPr>
        <w:t>职等干事将推动能力建设和技术援助工作，一名</w:t>
      </w:r>
      <w:r w:rsidRPr="003A317E">
        <w:rPr>
          <w:sz w:val="24"/>
          <w:szCs w:val="24"/>
          <w:lang w:val="zh-CN" w:eastAsia="zh-CN"/>
        </w:rPr>
        <w:t>P-3</w:t>
      </w:r>
      <w:r w:rsidRPr="003A317E">
        <w:rPr>
          <w:sz w:val="24"/>
          <w:szCs w:val="24"/>
          <w:lang w:val="zh-CN" w:eastAsia="zh-CN"/>
        </w:rPr>
        <w:t>职等工作人员领导知识管理、信息技术和外联工作，以支持能力建设和技术援助。在本方案中，共有四名一般事务工作人员从事支持工作。</w:t>
      </w:r>
    </w:p>
    <w:p w14:paraId="65A3B24E" w14:textId="12AB32B6" w:rsidR="0051131A" w:rsidRPr="003A317E" w:rsidRDefault="00483766" w:rsidP="00F44825">
      <w:pPr>
        <w:pStyle w:val="CH2"/>
        <w:jc w:val="both"/>
        <w:rPr>
          <w:rFonts w:eastAsia="黑体"/>
          <w:lang w:val="zh-CN" w:eastAsia="zh-CN"/>
        </w:rPr>
      </w:pPr>
      <w:r w:rsidRPr="003A317E">
        <w:rPr>
          <w:rFonts w:hint="eastAsia"/>
          <w:lang w:val="zh-CN" w:eastAsia="zh-CN"/>
        </w:rPr>
        <w:tab/>
      </w:r>
      <w:r w:rsidR="00593548" w:rsidRPr="003A317E">
        <w:rPr>
          <w:lang w:val="zh-CN" w:eastAsia="zh-CN"/>
        </w:rPr>
        <w:t xml:space="preserve">D. </w:t>
      </w:r>
      <w:r w:rsidR="00593548" w:rsidRPr="003A317E">
        <w:rPr>
          <w:rFonts w:eastAsia="黑体"/>
          <w:lang w:val="zh-CN" w:eastAsia="zh-CN"/>
        </w:rPr>
        <w:tab/>
        <w:t>2018-2019</w:t>
      </w:r>
      <w:r w:rsidR="00593548" w:rsidRPr="003A317E">
        <w:rPr>
          <w:rFonts w:eastAsia="黑体"/>
          <w:lang w:val="zh-CN" w:eastAsia="zh-CN"/>
        </w:rPr>
        <w:t>年期间分摊比额表草案</w:t>
      </w:r>
    </w:p>
    <w:p w14:paraId="0090352F" w14:textId="5A4F1141" w:rsidR="0051131A" w:rsidRPr="003A317E" w:rsidRDefault="0051131A" w:rsidP="006E796E">
      <w:pPr>
        <w:pStyle w:val="Normalnumber"/>
        <w:tabs>
          <w:tab w:val="clear" w:pos="624"/>
          <w:tab w:val="left" w:pos="1890"/>
        </w:tabs>
        <w:ind w:left="1247" w:hanging="1"/>
        <w:jc w:val="both"/>
        <w:rPr>
          <w:sz w:val="24"/>
          <w:szCs w:val="24"/>
          <w:lang w:eastAsia="zh-CN"/>
        </w:rPr>
      </w:pPr>
      <w:r w:rsidRPr="003A317E">
        <w:rPr>
          <w:sz w:val="24"/>
          <w:szCs w:val="24"/>
          <w:lang w:val="zh-CN" w:eastAsia="zh-CN"/>
        </w:rPr>
        <w:t>根据</w:t>
      </w:r>
      <w:r w:rsidR="00A91FBF">
        <w:rPr>
          <w:rFonts w:hint="eastAsia"/>
          <w:sz w:val="24"/>
          <w:szCs w:val="24"/>
          <w:lang w:val="zh-CN" w:eastAsia="zh-CN"/>
        </w:rPr>
        <w:t>《</w:t>
      </w:r>
      <w:r w:rsidRPr="003A317E">
        <w:rPr>
          <w:sz w:val="24"/>
          <w:szCs w:val="24"/>
          <w:lang w:val="zh-CN" w:eastAsia="zh-CN"/>
        </w:rPr>
        <w:t>水俣公约</w:t>
      </w:r>
      <w:r w:rsidR="00A91FBF">
        <w:rPr>
          <w:rFonts w:hint="eastAsia"/>
          <w:sz w:val="24"/>
          <w:szCs w:val="24"/>
          <w:lang w:val="zh-CN" w:eastAsia="zh-CN"/>
        </w:rPr>
        <w:t>》</w:t>
      </w:r>
      <w:r w:rsidRPr="003A317E">
        <w:rPr>
          <w:sz w:val="24"/>
          <w:szCs w:val="24"/>
          <w:lang w:val="zh-CN" w:eastAsia="zh-CN"/>
        </w:rPr>
        <w:t>财务细则草案第</w:t>
      </w:r>
      <w:r w:rsidRPr="003A317E">
        <w:rPr>
          <w:sz w:val="24"/>
          <w:szCs w:val="24"/>
          <w:lang w:val="zh-CN" w:eastAsia="zh-CN"/>
        </w:rPr>
        <w:t>5</w:t>
      </w:r>
      <w:r w:rsidRPr="003A317E">
        <w:rPr>
          <w:sz w:val="24"/>
          <w:szCs w:val="24"/>
          <w:lang w:val="zh-CN" w:eastAsia="zh-CN"/>
        </w:rPr>
        <w:t>条，《公约》的资源应包括</w:t>
      </w:r>
      <w:r w:rsidR="00BA522E">
        <w:rPr>
          <w:rFonts w:hint="eastAsia"/>
          <w:sz w:val="24"/>
          <w:szCs w:val="24"/>
          <w:lang w:val="zh-CN" w:eastAsia="zh-CN"/>
        </w:rPr>
        <w:t>缔约方大会</w:t>
      </w:r>
      <w:r w:rsidRPr="003A317E">
        <w:rPr>
          <w:sz w:val="24"/>
          <w:szCs w:val="24"/>
          <w:lang w:val="zh-CN" w:eastAsia="zh-CN"/>
        </w:rPr>
        <w:t>根据联合国</w:t>
      </w:r>
      <w:r w:rsidR="00BA522E">
        <w:rPr>
          <w:rFonts w:hint="eastAsia"/>
          <w:sz w:val="24"/>
          <w:szCs w:val="24"/>
          <w:lang w:val="zh-CN" w:eastAsia="zh-CN"/>
        </w:rPr>
        <w:t>会费</w:t>
      </w:r>
      <w:r w:rsidR="00BA522E">
        <w:rPr>
          <w:sz w:val="24"/>
          <w:szCs w:val="24"/>
          <w:lang w:val="zh-CN" w:eastAsia="zh-CN"/>
        </w:rPr>
        <w:t>分摊比额表</w:t>
      </w:r>
      <w:r w:rsidRPr="003A317E">
        <w:rPr>
          <w:sz w:val="24"/>
          <w:szCs w:val="24"/>
          <w:lang w:val="zh-CN" w:eastAsia="zh-CN"/>
        </w:rPr>
        <w:t>通过的指示性比额表的</w:t>
      </w:r>
      <w:r w:rsidR="0074424A">
        <w:rPr>
          <w:rFonts w:hint="eastAsia"/>
          <w:sz w:val="24"/>
          <w:szCs w:val="24"/>
          <w:lang w:val="zh-CN" w:eastAsia="zh-CN"/>
        </w:rPr>
        <w:t>应收</w:t>
      </w:r>
      <w:r w:rsidR="0074424A">
        <w:rPr>
          <w:sz w:val="24"/>
          <w:szCs w:val="24"/>
          <w:lang w:val="zh-CN" w:eastAsia="zh-CN"/>
        </w:rPr>
        <w:t>摊款</w:t>
      </w:r>
      <w:r w:rsidRPr="003A317E">
        <w:rPr>
          <w:sz w:val="24"/>
          <w:szCs w:val="24"/>
          <w:lang w:val="zh-CN" w:eastAsia="zh-CN"/>
        </w:rPr>
        <w:t>，并经调整以确保</w:t>
      </w:r>
      <w:r w:rsidRPr="003A317E">
        <w:rPr>
          <w:sz w:val="24"/>
          <w:szCs w:val="24"/>
          <w:lang w:val="zh-CN" w:eastAsia="zh-CN"/>
        </w:rPr>
        <w:t xml:space="preserve"> (a) </w:t>
      </w:r>
      <w:r w:rsidRPr="003A317E">
        <w:rPr>
          <w:sz w:val="24"/>
          <w:szCs w:val="24"/>
          <w:lang w:val="zh-CN" w:eastAsia="zh-CN"/>
        </w:rPr>
        <w:t>每个缔约方的缴款不少于缴款总额的</w:t>
      </w:r>
      <w:r w:rsidRPr="003A317E">
        <w:rPr>
          <w:sz w:val="24"/>
          <w:szCs w:val="24"/>
          <w:lang w:val="zh-CN" w:eastAsia="zh-CN"/>
        </w:rPr>
        <w:t>0.01%</w:t>
      </w:r>
      <w:r w:rsidRPr="003A317E">
        <w:rPr>
          <w:sz w:val="24"/>
          <w:szCs w:val="24"/>
          <w:lang w:val="zh-CN" w:eastAsia="zh-CN"/>
        </w:rPr>
        <w:t>，</w:t>
      </w:r>
      <w:r w:rsidRPr="003A317E">
        <w:rPr>
          <w:sz w:val="24"/>
          <w:szCs w:val="24"/>
          <w:lang w:val="zh-CN" w:eastAsia="zh-CN"/>
        </w:rPr>
        <w:t xml:space="preserve">(b) </w:t>
      </w:r>
      <w:r w:rsidRPr="003A317E">
        <w:rPr>
          <w:sz w:val="24"/>
          <w:szCs w:val="24"/>
          <w:lang w:val="zh-CN" w:eastAsia="zh-CN"/>
        </w:rPr>
        <w:t>没有任何缴款超过总额的</w:t>
      </w:r>
      <w:r w:rsidRPr="003A317E">
        <w:rPr>
          <w:sz w:val="24"/>
          <w:szCs w:val="24"/>
          <w:lang w:val="zh-CN" w:eastAsia="zh-CN"/>
        </w:rPr>
        <w:t>22%</w:t>
      </w:r>
      <w:r w:rsidRPr="003A317E">
        <w:rPr>
          <w:sz w:val="24"/>
          <w:szCs w:val="24"/>
          <w:lang w:val="zh-CN" w:eastAsia="zh-CN"/>
        </w:rPr>
        <w:t>，</w:t>
      </w:r>
      <w:r w:rsidRPr="003A317E">
        <w:rPr>
          <w:sz w:val="24"/>
          <w:szCs w:val="24"/>
          <w:lang w:val="zh-CN" w:eastAsia="zh-CN"/>
        </w:rPr>
        <w:t xml:space="preserve">(c) </w:t>
      </w:r>
      <w:r w:rsidRPr="003A317E">
        <w:rPr>
          <w:sz w:val="24"/>
          <w:szCs w:val="24"/>
          <w:lang w:val="zh-CN" w:eastAsia="zh-CN"/>
        </w:rPr>
        <w:t>没有任何最不发达国家缔约方的缴款超过总额的</w:t>
      </w:r>
      <w:r w:rsidRPr="003A317E">
        <w:rPr>
          <w:sz w:val="24"/>
          <w:szCs w:val="24"/>
          <w:lang w:val="zh-CN" w:eastAsia="zh-CN"/>
        </w:rPr>
        <w:t>0.01%</w:t>
      </w:r>
      <w:r w:rsidRPr="003A317E">
        <w:rPr>
          <w:sz w:val="24"/>
          <w:szCs w:val="24"/>
          <w:lang w:val="zh-CN" w:eastAsia="zh-CN"/>
        </w:rPr>
        <w:t>。缔约方的摊款已经并将继续基于联合国大会第</w:t>
      </w:r>
      <w:r w:rsidRPr="003A317E">
        <w:rPr>
          <w:sz w:val="24"/>
          <w:szCs w:val="24"/>
          <w:lang w:val="zh-CN" w:eastAsia="zh-CN"/>
        </w:rPr>
        <w:t>70/245</w:t>
      </w:r>
      <w:r w:rsidRPr="003A317E">
        <w:rPr>
          <w:sz w:val="24"/>
          <w:szCs w:val="24"/>
          <w:lang w:val="zh-CN" w:eastAsia="zh-CN"/>
        </w:rPr>
        <w:t>号决议通过的</w:t>
      </w:r>
      <w:r w:rsidRPr="003A317E">
        <w:rPr>
          <w:sz w:val="24"/>
          <w:szCs w:val="24"/>
          <w:lang w:val="zh-CN" w:eastAsia="zh-CN"/>
        </w:rPr>
        <w:t>2016-2018</w:t>
      </w:r>
      <w:r w:rsidRPr="003A317E">
        <w:rPr>
          <w:sz w:val="24"/>
          <w:szCs w:val="24"/>
          <w:lang w:val="zh-CN" w:eastAsia="zh-CN"/>
        </w:rPr>
        <w:t>年联合国会费分摊比额表。考虑到并非所有联合国会员国都是公约缔约方，已对分摊比额表</w:t>
      </w:r>
      <w:proofErr w:type="gramStart"/>
      <w:r w:rsidRPr="003A317E">
        <w:rPr>
          <w:sz w:val="24"/>
          <w:szCs w:val="24"/>
          <w:lang w:val="zh-CN" w:eastAsia="zh-CN"/>
        </w:rPr>
        <w:t>作出</w:t>
      </w:r>
      <w:proofErr w:type="gramEnd"/>
      <w:r w:rsidRPr="003A317E">
        <w:rPr>
          <w:sz w:val="24"/>
          <w:szCs w:val="24"/>
          <w:lang w:val="zh-CN" w:eastAsia="zh-CN"/>
        </w:rPr>
        <w:t>相应调整。</w:t>
      </w:r>
    </w:p>
    <w:p w14:paraId="37550E03" w14:textId="4EF30637" w:rsidR="0051131A" w:rsidRPr="003A317E" w:rsidRDefault="00062993" w:rsidP="006E796E">
      <w:pPr>
        <w:pStyle w:val="Normalnumber"/>
        <w:tabs>
          <w:tab w:val="clear" w:pos="624"/>
          <w:tab w:val="left" w:pos="1890"/>
        </w:tabs>
        <w:ind w:left="1247" w:hanging="1"/>
        <w:jc w:val="both"/>
        <w:rPr>
          <w:sz w:val="24"/>
          <w:szCs w:val="24"/>
          <w:lang w:eastAsia="zh-CN"/>
        </w:rPr>
      </w:pPr>
      <w:r w:rsidRPr="00F44825">
        <w:rPr>
          <w:sz w:val="24"/>
          <w:szCs w:val="24"/>
          <w:lang w:val="zh-CN" w:eastAsia="zh-CN"/>
        </w:rPr>
        <w:t>指示性分摊比额表和各缔约方的年度摊款额载于</w:t>
      </w:r>
      <w:proofErr w:type="gramStart"/>
      <w:r w:rsidRPr="00F44825">
        <w:rPr>
          <w:sz w:val="24"/>
          <w:szCs w:val="24"/>
          <w:lang w:val="zh-CN" w:eastAsia="zh-CN"/>
        </w:rPr>
        <w:t>本说明</w:t>
      </w:r>
      <w:proofErr w:type="gramEnd"/>
      <w:r w:rsidRPr="00F44825">
        <w:rPr>
          <w:sz w:val="24"/>
          <w:szCs w:val="24"/>
          <w:lang w:val="zh-CN" w:eastAsia="zh-CN"/>
        </w:rPr>
        <w:t>增编三</w:t>
      </w:r>
      <w:r w:rsidRPr="00F44825">
        <w:rPr>
          <w:sz w:val="24"/>
          <w:szCs w:val="24"/>
          <w:lang w:val="zh-CN" w:eastAsia="zh-CN"/>
        </w:rPr>
        <w:t>(UNEP/MC/COP.1/21/Add.3)</w:t>
      </w:r>
      <w:r w:rsidRPr="00F44825">
        <w:rPr>
          <w:sz w:val="24"/>
          <w:szCs w:val="24"/>
          <w:lang w:val="zh-CN" w:eastAsia="zh-CN"/>
        </w:rPr>
        <w:t>。</w:t>
      </w:r>
      <w:r w:rsidRPr="003A317E">
        <w:rPr>
          <w:sz w:val="24"/>
          <w:szCs w:val="24"/>
          <w:lang w:val="zh-CN" w:eastAsia="zh-CN"/>
        </w:rPr>
        <w:t>截至</w:t>
      </w:r>
      <w:r w:rsidRPr="003A317E">
        <w:rPr>
          <w:sz w:val="24"/>
          <w:szCs w:val="24"/>
          <w:lang w:val="zh-CN" w:eastAsia="zh-CN"/>
        </w:rPr>
        <w:t>2017</w:t>
      </w:r>
      <w:r w:rsidRPr="003A317E">
        <w:rPr>
          <w:sz w:val="24"/>
          <w:szCs w:val="24"/>
          <w:lang w:val="zh-CN" w:eastAsia="zh-CN"/>
        </w:rPr>
        <w:t>年</w:t>
      </w:r>
      <w:r w:rsidRPr="003A317E">
        <w:rPr>
          <w:sz w:val="24"/>
          <w:szCs w:val="24"/>
          <w:lang w:val="zh-CN" w:eastAsia="zh-CN"/>
        </w:rPr>
        <w:t>7</w:t>
      </w:r>
      <w:r w:rsidRPr="003A317E">
        <w:rPr>
          <w:sz w:val="24"/>
          <w:szCs w:val="24"/>
          <w:lang w:val="zh-CN" w:eastAsia="zh-CN"/>
        </w:rPr>
        <w:t>月</w:t>
      </w:r>
      <w:r w:rsidRPr="003A317E">
        <w:rPr>
          <w:sz w:val="24"/>
          <w:szCs w:val="24"/>
          <w:lang w:val="zh-CN" w:eastAsia="zh-CN"/>
        </w:rPr>
        <w:t>1</w:t>
      </w:r>
      <w:r w:rsidRPr="003A317E">
        <w:rPr>
          <w:sz w:val="24"/>
          <w:szCs w:val="24"/>
          <w:lang w:val="zh-CN" w:eastAsia="zh-CN"/>
        </w:rPr>
        <w:t>日，即交存批准书以便在缔约方大会第一次会议之时成为缔约方的最后一</w:t>
      </w:r>
      <w:r w:rsidR="00F6728C">
        <w:rPr>
          <w:rFonts w:hint="eastAsia"/>
          <w:sz w:val="24"/>
          <w:szCs w:val="24"/>
          <w:lang w:val="zh-CN" w:eastAsia="zh-CN"/>
        </w:rPr>
        <w:t>天</w:t>
      </w:r>
      <w:r w:rsidRPr="003A317E">
        <w:rPr>
          <w:sz w:val="24"/>
          <w:szCs w:val="24"/>
          <w:lang w:val="zh-CN" w:eastAsia="zh-CN"/>
        </w:rPr>
        <w:t>，</w:t>
      </w:r>
      <w:r w:rsidRPr="003A317E">
        <w:rPr>
          <w:sz w:val="24"/>
          <w:szCs w:val="24"/>
          <w:lang w:val="zh-CN" w:eastAsia="zh-CN"/>
        </w:rPr>
        <w:t>70</w:t>
      </w:r>
      <w:r w:rsidRPr="003A317E">
        <w:rPr>
          <w:sz w:val="24"/>
          <w:szCs w:val="24"/>
          <w:lang w:val="zh-CN" w:eastAsia="zh-CN"/>
        </w:rPr>
        <w:t>个未来的缔约方交存了其文书。</w:t>
      </w:r>
      <w:r w:rsidR="00C13004">
        <w:rPr>
          <w:rFonts w:hint="eastAsia"/>
          <w:sz w:val="24"/>
          <w:szCs w:val="24"/>
          <w:lang w:val="zh-CN" w:eastAsia="zh-CN"/>
        </w:rPr>
        <w:t>截至</w:t>
      </w:r>
      <w:r w:rsidR="00C13004">
        <w:rPr>
          <w:rFonts w:hint="eastAsia"/>
          <w:sz w:val="24"/>
          <w:szCs w:val="24"/>
          <w:lang w:val="zh-CN" w:eastAsia="zh-CN"/>
        </w:rPr>
        <w:t>8</w:t>
      </w:r>
      <w:r w:rsidR="00C13004">
        <w:rPr>
          <w:rFonts w:hint="eastAsia"/>
          <w:sz w:val="24"/>
          <w:szCs w:val="24"/>
          <w:lang w:val="zh-CN" w:eastAsia="zh-CN"/>
        </w:rPr>
        <w:t>月</w:t>
      </w:r>
      <w:r w:rsidR="00C13004">
        <w:rPr>
          <w:rFonts w:hint="eastAsia"/>
          <w:sz w:val="24"/>
          <w:szCs w:val="24"/>
          <w:lang w:val="zh-CN" w:eastAsia="zh-CN"/>
        </w:rPr>
        <w:t>24</w:t>
      </w:r>
      <w:r w:rsidR="00C13004">
        <w:rPr>
          <w:rFonts w:hint="eastAsia"/>
          <w:sz w:val="24"/>
          <w:szCs w:val="24"/>
          <w:lang w:val="zh-CN" w:eastAsia="zh-CN"/>
        </w:rPr>
        <w:t>日</w:t>
      </w:r>
      <w:r w:rsidR="00C13004">
        <w:rPr>
          <w:sz w:val="24"/>
          <w:szCs w:val="24"/>
          <w:lang w:val="zh-CN" w:eastAsia="zh-CN"/>
        </w:rPr>
        <w:t>，</w:t>
      </w:r>
      <w:r w:rsidR="00C13004">
        <w:rPr>
          <w:rFonts w:hint="eastAsia"/>
          <w:sz w:val="24"/>
          <w:szCs w:val="24"/>
          <w:lang w:val="zh-CN" w:eastAsia="zh-CN"/>
        </w:rPr>
        <w:t>74</w:t>
      </w:r>
      <w:r w:rsidR="00C13004">
        <w:rPr>
          <w:rFonts w:hint="eastAsia"/>
          <w:sz w:val="24"/>
          <w:szCs w:val="24"/>
          <w:lang w:val="zh-CN" w:eastAsia="zh-CN"/>
        </w:rPr>
        <w:t>个</w:t>
      </w:r>
      <w:r w:rsidR="00C13004">
        <w:rPr>
          <w:sz w:val="24"/>
          <w:szCs w:val="24"/>
          <w:lang w:val="zh-CN" w:eastAsia="zh-CN"/>
        </w:rPr>
        <w:t>国家交存</w:t>
      </w:r>
      <w:r w:rsidR="00C13004">
        <w:rPr>
          <w:rFonts w:hint="eastAsia"/>
          <w:sz w:val="24"/>
          <w:szCs w:val="24"/>
          <w:lang w:val="zh-CN" w:eastAsia="zh-CN"/>
        </w:rPr>
        <w:t>了</w:t>
      </w:r>
      <w:r w:rsidR="00C13004">
        <w:rPr>
          <w:sz w:val="24"/>
          <w:szCs w:val="24"/>
          <w:lang w:val="zh-CN" w:eastAsia="zh-CN"/>
        </w:rPr>
        <w:t>批准文书，在</w:t>
      </w:r>
      <w:r w:rsidR="00C13004">
        <w:rPr>
          <w:rFonts w:hint="eastAsia"/>
          <w:sz w:val="24"/>
          <w:szCs w:val="24"/>
          <w:lang w:val="zh-CN" w:eastAsia="zh-CN"/>
        </w:rPr>
        <w:t>2018</w:t>
      </w:r>
      <w:r w:rsidR="00C13004">
        <w:rPr>
          <w:sz w:val="24"/>
          <w:szCs w:val="24"/>
          <w:lang w:val="zh-CN" w:eastAsia="zh-CN"/>
        </w:rPr>
        <w:t>-2019</w:t>
      </w:r>
      <w:r w:rsidR="00C13004">
        <w:rPr>
          <w:rFonts w:hint="eastAsia"/>
          <w:sz w:val="24"/>
          <w:szCs w:val="24"/>
          <w:lang w:val="zh-CN" w:eastAsia="zh-CN"/>
        </w:rPr>
        <w:t>两年期</w:t>
      </w:r>
      <w:r w:rsidR="00C13004">
        <w:rPr>
          <w:sz w:val="24"/>
          <w:szCs w:val="24"/>
          <w:lang w:val="zh-CN" w:eastAsia="zh-CN"/>
        </w:rPr>
        <w:t>预算生效</w:t>
      </w:r>
      <w:r w:rsidR="005C1284">
        <w:rPr>
          <w:rFonts w:hint="eastAsia"/>
          <w:sz w:val="24"/>
          <w:szCs w:val="24"/>
          <w:lang w:val="zh-CN" w:eastAsia="zh-CN"/>
        </w:rPr>
        <w:t>之前</w:t>
      </w:r>
      <w:r w:rsidR="00C13004">
        <w:rPr>
          <w:sz w:val="24"/>
          <w:szCs w:val="24"/>
          <w:lang w:val="zh-CN" w:eastAsia="zh-CN"/>
        </w:rPr>
        <w:t>将已成为缔约方。</w:t>
      </w:r>
      <w:r w:rsidRPr="003A317E">
        <w:rPr>
          <w:sz w:val="24"/>
          <w:szCs w:val="24"/>
          <w:lang w:val="zh-CN" w:eastAsia="zh-CN"/>
        </w:rPr>
        <w:t>在缔约方大会第一次会议前夕将编制一份修订增编</w:t>
      </w:r>
      <w:r w:rsidR="00865B4B">
        <w:rPr>
          <w:rFonts w:hint="eastAsia"/>
          <w:sz w:val="24"/>
          <w:szCs w:val="24"/>
          <w:lang w:val="zh-CN" w:eastAsia="zh-CN"/>
        </w:rPr>
        <w:t>加以</w:t>
      </w:r>
      <w:r w:rsidR="005C1284">
        <w:rPr>
          <w:sz w:val="24"/>
          <w:szCs w:val="24"/>
          <w:lang w:val="zh-CN" w:eastAsia="zh-CN"/>
        </w:rPr>
        <w:t>更新</w:t>
      </w:r>
      <w:r w:rsidRPr="003A317E">
        <w:rPr>
          <w:sz w:val="24"/>
          <w:szCs w:val="24"/>
          <w:lang w:val="zh-CN" w:eastAsia="zh-CN"/>
        </w:rPr>
        <w:t>。随着各国交存文书，名单将继续更新。</w:t>
      </w:r>
    </w:p>
    <w:p w14:paraId="30FEAF69" w14:textId="4CC52C0F" w:rsidR="00B019DD" w:rsidRPr="003A317E" w:rsidRDefault="00483766" w:rsidP="00F44825">
      <w:pPr>
        <w:pStyle w:val="CH2"/>
        <w:jc w:val="both"/>
        <w:rPr>
          <w:lang w:eastAsia="zh-CN"/>
        </w:rPr>
      </w:pPr>
      <w:r w:rsidRPr="003A317E">
        <w:rPr>
          <w:rFonts w:hint="eastAsia"/>
          <w:lang w:val="zh-CN" w:eastAsia="zh-CN"/>
        </w:rPr>
        <w:tab/>
      </w:r>
      <w:r w:rsidR="00593548" w:rsidRPr="003A317E">
        <w:rPr>
          <w:lang w:val="zh-CN" w:eastAsia="zh-CN"/>
        </w:rPr>
        <w:t xml:space="preserve">E. </w:t>
      </w:r>
      <w:r w:rsidR="00593548" w:rsidRPr="003A317E">
        <w:rPr>
          <w:rFonts w:eastAsia="黑体"/>
          <w:lang w:val="zh-CN" w:eastAsia="zh-CN"/>
        </w:rPr>
        <w:tab/>
      </w:r>
      <w:r w:rsidR="00593548" w:rsidRPr="003A317E">
        <w:rPr>
          <w:rFonts w:eastAsia="黑体"/>
          <w:lang w:val="zh-CN" w:eastAsia="zh-CN"/>
        </w:rPr>
        <w:t>国际公共部门会计准则和团结项目在联合国秘书处和环境署的实施情况</w:t>
      </w:r>
    </w:p>
    <w:p w14:paraId="1474AE52" w14:textId="625468C8" w:rsidR="00B019DD" w:rsidRPr="003A317E" w:rsidRDefault="00B019DD" w:rsidP="006E796E">
      <w:pPr>
        <w:pStyle w:val="Normalnumber"/>
        <w:tabs>
          <w:tab w:val="clear" w:pos="624"/>
          <w:tab w:val="left" w:pos="1890"/>
        </w:tabs>
        <w:ind w:left="1247" w:hanging="1"/>
        <w:jc w:val="both"/>
        <w:rPr>
          <w:sz w:val="24"/>
          <w:szCs w:val="24"/>
          <w:lang w:eastAsia="zh-CN"/>
        </w:rPr>
      </w:pPr>
      <w:r w:rsidRPr="003A317E">
        <w:rPr>
          <w:sz w:val="24"/>
          <w:szCs w:val="24"/>
          <w:lang w:val="zh-CN" w:eastAsia="zh-CN"/>
        </w:rPr>
        <w:t>国际公共部门会计准则是一套会计原则和标准，被推荐作为公共部门实体编制财务报表的最佳规范。联合国大会通过国际公共部门会计准则（联合国大会第</w:t>
      </w:r>
      <w:r w:rsidRPr="003A317E">
        <w:rPr>
          <w:sz w:val="24"/>
          <w:szCs w:val="24"/>
          <w:lang w:val="zh-CN" w:eastAsia="zh-CN"/>
        </w:rPr>
        <w:t>60/283</w:t>
      </w:r>
      <w:r w:rsidRPr="003A317E">
        <w:rPr>
          <w:sz w:val="24"/>
          <w:szCs w:val="24"/>
          <w:lang w:val="zh-CN" w:eastAsia="zh-CN"/>
        </w:rPr>
        <w:t>号决议）之后，联合国逐步实施这些新准则。联合国秘书处和环境署自</w:t>
      </w:r>
      <w:r w:rsidRPr="003A317E">
        <w:rPr>
          <w:sz w:val="24"/>
          <w:szCs w:val="24"/>
          <w:lang w:val="zh-CN" w:eastAsia="zh-CN"/>
        </w:rPr>
        <w:t>2014</w:t>
      </w:r>
      <w:r w:rsidRPr="003A317E">
        <w:rPr>
          <w:sz w:val="24"/>
          <w:szCs w:val="24"/>
          <w:lang w:val="zh-CN" w:eastAsia="zh-CN"/>
        </w:rPr>
        <w:t>年</w:t>
      </w:r>
      <w:r w:rsidRPr="003A317E">
        <w:rPr>
          <w:sz w:val="24"/>
          <w:szCs w:val="24"/>
          <w:lang w:val="zh-CN" w:eastAsia="zh-CN"/>
        </w:rPr>
        <w:t>1</w:t>
      </w:r>
      <w:r w:rsidRPr="003A317E">
        <w:rPr>
          <w:sz w:val="24"/>
          <w:szCs w:val="24"/>
          <w:lang w:val="zh-CN" w:eastAsia="zh-CN"/>
        </w:rPr>
        <w:t>月</w:t>
      </w:r>
      <w:r w:rsidRPr="003A317E">
        <w:rPr>
          <w:sz w:val="24"/>
          <w:szCs w:val="24"/>
          <w:lang w:val="zh-CN" w:eastAsia="zh-CN"/>
        </w:rPr>
        <w:t>1</w:t>
      </w:r>
      <w:r w:rsidRPr="003A317E">
        <w:rPr>
          <w:sz w:val="24"/>
          <w:szCs w:val="24"/>
          <w:lang w:val="zh-CN" w:eastAsia="zh-CN"/>
        </w:rPr>
        <w:t>日起采用国际公共部门会计准则。</w:t>
      </w:r>
    </w:p>
    <w:p w14:paraId="57D1727D" w14:textId="15B03FAB" w:rsidR="0009539A" w:rsidRPr="003A317E" w:rsidRDefault="00B019DD" w:rsidP="006E796E">
      <w:pPr>
        <w:pStyle w:val="Normalnumber"/>
        <w:tabs>
          <w:tab w:val="clear" w:pos="624"/>
          <w:tab w:val="left" w:pos="1890"/>
        </w:tabs>
        <w:ind w:left="1247" w:hanging="1"/>
        <w:jc w:val="both"/>
        <w:rPr>
          <w:sz w:val="24"/>
          <w:szCs w:val="24"/>
        </w:rPr>
      </w:pPr>
      <w:r w:rsidRPr="003A317E">
        <w:rPr>
          <w:sz w:val="24"/>
          <w:szCs w:val="24"/>
          <w:lang w:val="zh-CN" w:eastAsia="zh-CN"/>
        </w:rPr>
        <w:t>2015</w:t>
      </w:r>
      <w:r w:rsidRPr="003A317E">
        <w:rPr>
          <w:sz w:val="24"/>
          <w:szCs w:val="24"/>
          <w:lang w:val="zh-CN" w:eastAsia="zh-CN"/>
        </w:rPr>
        <w:t>年，作为一项重大行政改革举措，联合国秘书处引入了新的企业资源规划系统</w:t>
      </w:r>
      <w:r w:rsidRPr="003A317E">
        <w:rPr>
          <w:sz w:val="24"/>
          <w:szCs w:val="24"/>
          <w:lang w:val="zh-CN" w:eastAsia="zh-CN"/>
        </w:rPr>
        <w:t>“</w:t>
      </w:r>
      <w:r w:rsidRPr="003A317E">
        <w:rPr>
          <w:sz w:val="24"/>
          <w:szCs w:val="24"/>
          <w:lang w:val="zh-CN" w:eastAsia="zh-CN"/>
        </w:rPr>
        <w:t>团结</w:t>
      </w:r>
      <w:r w:rsidRPr="003A317E">
        <w:rPr>
          <w:sz w:val="24"/>
          <w:szCs w:val="24"/>
          <w:lang w:val="zh-CN" w:eastAsia="zh-CN"/>
        </w:rPr>
        <w:t>”</w:t>
      </w:r>
      <w:r w:rsidR="00F84A8E">
        <w:rPr>
          <w:sz w:val="24"/>
          <w:szCs w:val="24"/>
          <w:lang w:val="zh-CN" w:eastAsia="zh-CN"/>
        </w:rPr>
        <w:t>项目，为联合国秘书处的财务、资源和资产管理提供</w:t>
      </w:r>
      <w:r w:rsidRPr="003A317E">
        <w:rPr>
          <w:sz w:val="24"/>
          <w:szCs w:val="24"/>
          <w:lang w:val="zh-CN" w:eastAsia="zh-CN"/>
        </w:rPr>
        <w:t>简化和实时的方法。团结项目旨在支持国际公共部门会计准则，因而完全符合该准则。</w:t>
      </w:r>
      <w:proofErr w:type="spellStart"/>
      <w:r w:rsidRPr="003A317E">
        <w:rPr>
          <w:sz w:val="24"/>
          <w:szCs w:val="24"/>
          <w:lang w:val="zh-CN"/>
        </w:rPr>
        <w:t>环境署于</w:t>
      </w:r>
      <w:proofErr w:type="spellEnd"/>
      <w:r w:rsidRPr="003A317E">
        <w:rPr>
          <w:sz w:val="24"/>
          <w:szCs w:val="24"/>
          <w:lang w:val="zh-CN"/>
        </w:rPr>
        <w:t>2015</w:t>
      </w:r>
      <w:r w:rsidRPr="003A317E">
        <w:rPr>
          <w:sz w:val="24"/>
          <w:szCs w:val="24"/>
          <w:lang w:val="zh-CN"/>
        </w:rPr>
        <w:t>年</w:t>
      </w:r>
      <w:r w:rsidRPr="003A317E">
        <w:rPr>
          <w:sz w:val="24"/>
          <w:szCs w:val="24"/>
          <w:lang w:val="zh-CN"/>
        </w:rPr>
        <w:t>6</w:t>
      </w:r>
      <w:r w:rsidRPr="003A317E">
        <w:rPr>
          <w:sz w:val="24"/>
          <w:szCs w:val="24"/>
          <w:lang w:val="zh-CN"/>
        </w:rPr>
        <w:t>月</w:t>
      </w:r>
      <w:r w:rsidRPr="003A317E">
        <w:rPr>
          <w:sz w:val="24"/>
          <w:szCs w:val="24"/>
          <w:lang w:val="zh-CN"/>
        </w:rPr>
        <w:t>1</w:t>
      </w:r>
      <w:proofErr w:type="spellStart"/>
      <w:r w:rsidRPr="003A317E">
        <w:rPr>
          <w:sz w:val="24"/>
          <w:szCs w:val="24"/>
          <w:lang w:val="zh-CN"/>
        </w:rPr>
        <w:t>日开始实施团结项目</w:t>
      </w:r>
      <w:proofErr w:type="spellEnd"/>
      <w:r w:rsidRPr="003A317E">
        <w:rPr>
          <w:sz w:val="24"/>
          <w:szCs w:val="24"/>
          <w:lang w:val="zh-CN"/>
        </w:rPr>
        <w:t>。</w:t>
      </w:r>
    </w:p>
    <w:p w14:paraId="7E15E092" w14:textId="117A94A7" w:rsidR="000B08F0" w:rsidRPr="003A317E" w:rsidRDefault="000B08F0" w:rsidP="006E796E">
      <w:pPr>
        <w:pStyle w:val="Normalnumber"/>
        <w:tabs>
          <w:tab w:val="clear" w:pos="624"/>
          <w:tab w:val="left" w:pos="1890"/>
        </w:tabs>
        <w:ind w:left="1247" w:hanging="1"/>
        <w:jc w:val="both"/>
        <w:rPr>
          <w:sz w:val="24"/>
          <w:szCs w:val="24"/>
          <w:lang w:eastAsia="zh-CN"/>
        </w:rPr>
      </w:pPr>
      <w:r w:rsidRPr="003A317E">
        <w:rPr>
          <w:sz w:val="24"/>
          <w:szCs w:val="24"/>
          <w:lang w:val="zh-CN" w:eastAsia="zh-CN"/>
        </w:rPr>
        <w:t>作为环境署的一部分，水</w:t>
      </w:r>
      <w:proofErr w:type="gramStart"/>
      <w:r w:rsidRPr="003A317E">
        <w:rPr>
          <w:sz w:val="24"/>
          <w:szCs w:val="24"/>
          <w:lang w:val="zh-CN" w:eastAsia="zh-CN"/>
        </w:rPr>
        <w:t>俣</w:t>
      </w:r>
      <w:proofErr w:type="gramEnd"/>
      <w:r w:rsidRPr="003A317E">
        <w:rPr>
          <w:sz w:val="24"/>
          <w:szCs w:val="24"/>
          <w:lang w:val="zh-CN" w:eastAsia="zh-CN"/>
        </w:rPr>
        <w:t>公约秘书处将在团结项目系统中处理财务活动并将遵守国际公共部门会计准则。</w:t>
      </w:r>
    </w:p>
    <w:p w14:paraId="1F4A7BB8" w14:textId="00984D63" w:rsidR="000B08F0" w:rsidRPr="003A317E" w:rsidRDefault="00FC436B" w:rsidP="006E796E">
      <w:pPr>
        <w:pStyle w:val="Normalnumber"/>
        <w:tabs>
          <w:tab w:val="clear" w:pos="624"/>
          <w:tab w:val="left" w:pos="1890"/>
        </w:tabs>
        <w:ind w:left="1247" w:hanging="1"/>
        <w:jc w:val="both"/>
        <w:rPr>
          <w:sz w:val="24"/>
          <w:szCs w:val="24"/>
          <w:lang w:eastAsia="zh-CN"/>
        </w:rPr>
      </w:pPr>
      <w:r w:rsidRPr="003A317E">
        <w:rPr>
          <w:sz w:val="24"/>
          <w:szCs w:val="24"/>
          <w:lang w:val="zh-CN" w:eastAsia="zh-CN"/>
        </w:rPr>
        <w:t>应当注意到，国际公共部门会计准则是基于权责发生制会计方法，与公认的会计原则和国际财务报告准则一致。与联合国秘书处过去使用的系统相比，这将有助于更有针对性地评估资源分配决策。基于国际公共部门会计准则的财务信息全面披露组织的资源及其未来的义务。基于国际公共部门会计准则，团结项目对分摊缴款和</w:t>
      </w:r>
      <w:proofErr w:type="gramStart"/>
      <w:r w:rsidRPr="003A317E">
        <w:rPr>
          <w:sz w:val="24"/>
          <w:szCs w:val="24"/>
          <w:lang w:val="zh-CN" w:eastAsia="zh-CN"/>
        </w:rPr>
        <w:t>自愿捐均执行</w:t>
      </w:r>
      <w:proofErr w:type="gramEnd"/>
      <w:r w:rsidRPr="003A317E">
        <w:rPr>
          <w:sz w:val="24"/>
          <w:szCs w:val="24"/>
          <w:lang w:val="zh-CN" w:eastAsia="zh-CN"/>
        </w:rPr>
        <w:t>严格的流动性管理制度。只有当资金可作为库存现金使用时方可从中开支。因此，项目能否开始实施与承诺捐款的过户直接相关。因此，水</w:t>
      </w:r>
      <w:proofErr w:type="gramStart"/>
      <w:r w:rsidRPr="003A317E">
        <w:rPr>
          <w:sz w:val="24"/>
          <w:szCs w:val="24"/>
          <w:lang w:val="zh-CN" w:eastAsia="zh-CN"/>
        </w:rPr>
        <w:t>俣</w:t>
      </w:r>
      <w:proofErr w:type="gramEnd"/>
      <w:r w:rsidRPr="003A317E">
        <w:rPr>
          <w:sz w:val="24"/>
          <w:szCs w:val="24"/>
          <w:lang w:val="zh-CN" w:eastAsia="zh-CN"/>
        </w:rPr>
        <w:t>公约缔约方大会需要仔</w:t>
      </w:r>
      <w:r w:rsidR="00F84A8E">
        <w:rPr>
          <w:sz w:val="24"/>
          <w:szCs w:val="24"/>
          <w:lang w:val="zh-CN" w:eastAsia="zh-CN"/>
        </w:rPr>
        <w:t>细留意缴款水平及其到位时间，以便确保秘书处有效地履行职能。根据公约</w:t>
      </w:r>
      <w:r w:rsidRPr="003A317E">
        <w:rPr>
          <w:sz w:val="24"/>
          <w:szCs w:val="24"/>
          <w:lang w:val="zh-CN" w:eastAsia="zh-CN"/>
        </w:rPr>
        <w:t>的财务细则草案第</w:t>
      </w:r>
      <w:r w:rsidRPr="003A317E">
        <w:rPr>
          <w:sz w:val="24"/>
          <w:szCs w:val="24"/>
          <w:lang w:val="zh-CN" w:eastAsia="zh-CN"/>
        </w:rPr>
        <w:t>5</w:t>
      </w:r>
      <w:r w:rsidRPr="003A317E">
        <w:rPr>
          <w:sz w:val="24"/>
          <w:szCs w:val="24"/>
          <w:lang w:val="zh-CN" w:eastAsia="zh-CN"/>
        </w:rPr>
        <w:t>条，每个历年的缴款预计于该年</w:t>
      </w:r>
      <w:r w:rsidRPr="003A317E">
        <w:rPr>
          <w:sz w:val="24"/>
          <w:szCs w:val="24"/>
          <w:lang w:val="zh-CN" w:eastAsia="zh-CN"/>
        </w:rPr>
        <w:t>1</w:t>
      </w:r>
      <w:r w:rsidRPr="003A317E">
        <w:rPr>
          <w:sz w:val="24"/>
          <w:szCs w:val="24"/>
          <w:lang w:val="zh-CN" w:eastAsia="zh-CN"/>
        </w:rPr>
        <w:t>月</w:t>
      </w:r>
      <w:r w:rsidRPr="003A317E">
        <w:rPr>
          <w:sz w:val="24"/>
          <w:szCs w:val="24"/>
          <w:lang w:val="zh-CN" w:eastAsia="zh-CN"/>
        </w:rPr>
        <w:t>1</w:t>
      </w:r>
      <w:r w:rsidRPr="003A317E">
        <w:rPr>
          <w:sz w:val="24"/>
          <w:szCs w:val="24"/>
          <w:lang w:val="zh-CN" w:eastAsia="zh-CN"/>
        </w:rPr>
        <w:t>日收到。所有缴款将以美元或等值可兑换货币缴付。</w:t>
      </w:r>
    </w:p>
    <w:p w14:paraId="39FC939E" w14:textId="17711D21" w:rsidR="000B08F0" w:rsidRPr="003A317E" w:rsidRDefault="000B08F0" w:rsidP="006E796E">
      <w:pPr>
        <w:pStyle w:val="Normalnumber"/>
        <w:tabs>
          <w:tab w:val="clear" w:pos="624"/>
          <w:tab w:val="left" w:pos="1890"/>
        </w:tabs>
        <w:ind w:left="1247" w:hanging="1"/>
        <w:jc w:val="both"/>
        <w:rPr>
          <w:sz w:val="24"/>
          <w:szCs w:val="24"/>
          <w:lang w:eastAsia="zh-CN"/>
        </w:rPr>
      </w:pPr>
      <w:r w:rsidRPr="003A317E">
        <w:rPr>
          <w:sz w:val="24"/>
          <w:szCs w:val="24"/>
          <w:lang w:val="zh-CN" w:eastAsia="zh-CN"/>
        </w:rPr>
        <w:t>此外，鉴于严格的流动性管理制度，联合国审计委员会建议所有多边环境协定、公约和区域海洋公约方案应在理事机构设定的限额内，设立</w:t>
      </w:r>
      <w:r w:rsidRPr="003A317E">
        <w:rPr>
          <w:sz w:val="24"/>
          <w:szCs w:val="24"/>
          <w:lang w:val="zh-CN" w:eastAsia="zh-CN"/>
        </w:rPr>
        <w:t>15%</w:t>
      </w:r>
      <w:r w:rsidRPr="003A317E">
        <w:rPr>
          <w:sz w:val="24"/>
          <w:szCs w:val="24"/>
          <w:lang w:val="zh-CN" w:eastAsia="zh-CN"/>
        </w:rPr>
        <w:t>的筹足资金的业务准备金（周转资本准备金），以缓冲不平衡的现金流和意料之外的方案预算波动。水</w:t>
      </w:r>
      <w:proofErr w:type="gramStart"/>
      <w:r w:rsidRPr="003A317E">
        <w:rPr>
          <w:sz w:val="24"/>
          <w:szCs w:val="24"/>
          <w:lang w:val="zh-CN" w:eastAsia="zh-CN"/>
        </w:rPr>
        <w:t>俣</w:t>
      </w:r>
      <w:proofErr w:type="gramEnd"/>
      <w:r w:rsidRPr="003A317E">
        <w:rPr>
          <w:sz w:val="24"/>
          <w:szCs w:val="24"/>
          <w:lang w:val="zh-CN" w:eastAsia="zh-CN"/>
        </w:rPr>
        <w:t>公约需要建立周转资本准备金。可以按缔约方大会规定的时间表，以逐步增加的方式在若干年内建立。</w:t>
      </w:r>
    </w:p>
    <w:p w14:paraId="2499D071" w14:textId="43382147" w:rsidR="0008780C" w:rsidRPr="003A317E" w:rsidRDefault="00483766" w:rsidP="00F44825">
      <w:pPr>
        <w:pStyle w:val="CH2"/>
        <w:jc w:val="both"/>
      </w:pPr>
      <w:r w:rsidRPr="003A317E">
        <w:rPr>
          <w:rFonts w:hint="eastAsia"/>
          <w:lang w:val="zh-CN" w:eastAsia="zh-CN"/>
        </w:rPr>
        <w:tab/>
      </w:r>
      <w:r w:rsidR="0008780C" w:rsidRPr="003A317E">
        <w:rPr>
          <w:lang w:val="zh-CN"/>
        </w:rPr>
        <w:t xml:space="preserve">F. </w:t>
      </w:r>
      <w:r w:rsidR="0008780C" w:rsidRPr="003A317E">
        <w:rPr>
          <w:lang w:val="zh-CN"/>
        </w:rPr>
        <w:tab/>
      </w:r>
      <w:r w:rsidR="0008780C" w:rsidRPr="003A317E">
        <w:rPr>
          <w:rFonts w:eastAsia="黑体"/>
          <w:lang w:val="zh-CN" w:eastAsia="zh-CN"/>
        </w:rPr>
        <w:t>其他因素和考虑</w:t>
      </w:r>
    </w:p>
    <w:p w14:paraId="5DE2FCE6" w14:textId="3C51EA54" w:rsidR="0008780C" w:rsidRPr="003A317E" w:rsidRDefault="00880F7E" w:rsidP="006E796E">
      <w:pPr>
        <w:pStyle w:val="Normalnumber"/>
        <w:tabs>
          <w:tab w:val="clear" w:pos="624"/>
          <w:tab w:val="left" w:pos="1890"/>
        </w:tabs>
        <w:ind w:left="1247" w:hanging="1"/>
        <w:jc w:val="both"/>
        <w:rPr>
          <w:sz w:val="24"/>
          <w:szCs w:val="24"/>
          <w:lang w:eastAsia="zh-CN"/>
        </w:rPr>
      </w:pPr>
      <w:r w:rsidRPr="003A317E">
        <w:rPr>
          <w:sz w:val="24"/>
          <w:szCs w:val="24"/>
          <w:lang w:val="zh-CN" w:eastAsia="zh-CN"/>
        </w:rPr>
        <w:t>虽然团结项目的部署费用最初由联合国总部和环境</w:t>
      </w:r>
      <w:proofErr w:type="gramStart"/>
      <w:r w:rsidRPr="003A317E">
        <w:rPr>
          <w:sz w:val="24"/>
          <w:szCs w:val="24"/>
          <w:lang w:val="zh-CN" w:eastAsia="zh-CN"/>
        </w:rPr>
        <w:t>署集中</w:t>
      </w:r>
      <w:proofErr w:type="gramEnd"/>
      <w:r w:rsidRPr="003A317E">
        <w:rPr>
          <w:sz w:val="24"/>
          <w:szCs w:val="24"/>
          <w:lang w:val="zh-CN" w:eastAsia="zh-CN"/>
        </w:rPr>
        <w:t>承担，但未来的运营费用（包括许可费用）将被转移至包括水</w:t>
      </w:r>
      <w:proofErr w:type="gramStart"/>
      <w:r w:rsidRPr="003A317E">
        <w:rPr>
          <w:sz w:val="24"/>
          <w:szCs w:val="24"/>
          <w:lang w:val="zh-CN" w:eastAsia="zh-CN"/>
        </w:rPr>
        <w:t>俣</w:t>
      </w:r>
      <w:proofErr w:type="gramEnd"/>
      <w:r w:rsidRPr="003A317E">
        <w:rPr>
          <w:sz w:val="24"/>
          <w:szCs w:val="24"/>
          <w:lang w:val="zh-CN" w:eastAsia="zh-CN"/>
        </w:rPr>
        <w:t>公约秘书处在内的用户实体。公约需要按联合国总部提供的公式缴纳这些费用。根据国际公共部门会计准则，必须每年出具经审计的财务报表，因此公约需要将审计费用列入预算。</w:t>
      </w:r>
    </w:p>
    <w:p w14:paraId="5F4DE6B4" w14:textId="1560C144" w:rsidR="00FA4966" w:rsidRPr="003A317E" w:rsidRDefault="00F82561" w:rsidP="006E796E">
      <w:pPr>
        <w:pStyle w:val="Normalnumber"/>
        <w:tabs>
          <w:tab w:val="clear" w:pos="624"/>
          <w:tab w:val="left" w:pos="1890"/>
        </w:tabs>
        <w:ind w:left="1247" w:hanging="1"/>
        <w:jc w:val="both"/>
        <w:rPr>
          <w:sz w:val="24"/>
          <w:szCs w:val="24"/>
          <w:lang w:eastAsia="zh-CN"/>
        </w:rPr>
      </w:pPr>
      <w:r w:rsidRPr="003A317E">
        <w:rPr>
          <w:sz w:val="24"/>
          <w:szCs w:val="24"/>
          <w:lang w:val="zh-CN" w:eastAsia="zh-CN"/>
        </w:rPr>
        <w:t>联合国秘书处实施了一项成本回收制度。因此，以前由环境署管理和集中承担的某些费用（包括办公室租金、与免租金办公空间有关的行政费用、维护费用、地方保安费用和通信基础设施运营费用）现在将在一个用户付费系统上进行分配。因此今后将需要为此类费用计</w:t>
      </w:r>
      <w:proofErr w:type="gramStart"/>
      <w:r w:rsidRPr="003A317E">
        <w:rPr>
          <w:sz w:val="24"/>
          <w:szCs w:val="24"/>
          <w:lang w:val="zh-CN" w:eastAsia="zh-CN"/>
        </w:rPr>
        <w:t>提拨</w:t>
      </w:r>
      <w:proofErr w:type="gramEnd"/>
      <w:r w:rsidRPr="003A317E">
        <w:rPr>
          <w:sz w:val="24"/>
          <w:szCs w:val="24"/>
          <w:lang w:val="zh-CN" w:eastAsia="zh-CN"/>
        </w:rPr>
        <w:t>备，公约秘书处将说明该信息，作为工作方案和预算的组成部分。</w:t>
      </w:r>
    </w:p>
    <w:p w14:paraId="7410FBDF" w14:textId="5C4256E7" w:rsidR="00FA4966" w:rsidRPr="003A317E" w:rsidRDefault="00FA4966" w:rsidP="006E796E">
      <w:pPr>
        <w:pStyle w:val="Normalnumber"/>
        <w:tabs>
          <w:tab w:val="clear" w:pos="624"/>
          <w:tab w:val="left" w:pos="1890"/>
        </w:tabs>
        <w:ind w:left="1247" w:hanging="1"/>
        <w:jc w:val="both"/>
        <w:rPr>
          <w:sz w:val="24"/>
          <w:szCs w:val="24"/>
          <w:lang w:eastAsia="zh-CN"/>
        </w:rPr>
      </w:pPr>
      <w:r w:rsidRPr="003A317E">
        <w:rPr>
          <w:sz w:val="24"/>
          <w:szCs w:val="24"/>
          <w:lang w:val="zh-CN" w:eastAsia="zh-CN"/>
        </w:rPr>
        <w:t>根据《联合国财务条例和细则》，当支助活动的资金来自缴款时，应向环境</w:t>
      </w:r>
      <w:proofErr w:type="gramStart"/>
      <w:r w:rsidRPr="003A317E">
        <w:rPr>
          <w:sz w:val="24"/>
          <w:szCs w:val="24"/>
          <w:lang w:val="zh-CN" w:eastAsia="zh-CN"/>
        </w:rPr>
        <w:t>署支付</w:t>
      </w:r>
      <w:proofErr w:type="gramEnd"/>
      <w:r w:rsidRPr="003A317E">
        <w:rPr>
          <w:sz w:val="24"/>
          <w:szCs w:val="24"/>
          <w:lang w:val="zh-CN" w:eastAsia="zh-CN"/>
        </w:rPr>
        <w:t>13%</w:t>
      </w:r>
      <w:r w:rsidRPr="003A317E">
        <w:rPr>
          <w:sz w:val="24"/>
          <w:szCs w:val="24"/>
          <w:lang w:val="zh-CN" w:eastAsia="zh-CN"/>
        </w:rPr>
        <w:t>的方案支助费用，以收回发生的增支费用。按照使用方案支助费用的标准做法，环境署将为公约提供年度拨款，帮助支付支助服务的费用。据估算，分配给公约秘书处的方案支助费用将</w:t>
      </w:r>
      <w:r w:rsidR="00E740D4">
        <w:rPr>
          <w:rFonts w:hint="eastAsia"/>
          <w:sz w:val="24"/>
          <w:szCs w:val="24"/>
          <w:lang w:val="zh-CN" w:eastAsia="zh-CN"/>
        </w:rPr>
        <w:t>用于</w:t>
      </w:r>
      <w:r w:rsidRPr="003A317E">
        <w:rPr>
          <w:sz w:val="24"/>
          <w:szCs w:val="24"/>
          <w:lang w:val="zh-CN" w:eastAsia="zh-CN"/>
        </w:rPr>
        <w:t>一名行政和财务干事</w:t>
      </w:r>
      <w:r w:rsidR="00EF58D2">
        <w:rPr>
          <w:rFonts w:hint="eastAsia"/>
          <w:sz w:val="24"/>
          <w:szCs w:val="24"/>
          <w:lang w:val="zh-CN" w:eastAsia="zh-CN"/>
        </w:rPr>
        <w:t>（</w:t>
      </w:r>
      <w:r w:rsidR="00EF58D2">
        <w:rPr>
          <w:rFonts w:hint="eastAsia"/>
          <w:sz w:val="24"/>
          <w:szCs w:val="24"/>
          <w:lang w:val="zh-CN" w:eastAsia="zh-CN"/>
        </w:rPr>
        <w:t>P</w:t>
      </w:r>
      <w:r w:rsidR="00EF58D2">
        <w:rPr>
          <w:sz w:val="24"/>
          <w:szCs w:val="24"/>
          <w:lang w:val="zh-CN" w:eastAsia="zh-CN"/>
        </w:rPr>
        <w:t>-3</w:t>
      </w:r>
      <w:r w:rsidR="00EF58D2">
        <w:rPr>
          <w:rFonts w:hint="eastAsia"/>
          <w:sz w:val="24"/>
          <w:szCs w:val="24"/>
          <w:lang w:val="zh-CN" w:eastAsia="zh-CN"/>
        </w:rPr>
        <w:t>职等）</w:t>
      </w:r>
      <w:r w:rsidRPr="003A317E">
        <w:rPr>
          <w:sz w:val="24"/>
          <w:szCs w:val="24"/>
          <w:lang w:val="zh-CN" w:eastAsia="zh-CN"/>
        </w:rPr>
        <w:t>及一名财务助理的部分费用。行政和财务干事将为秘书处提供资金管理、财务服务和后勤支援以及行政和人力资源职能。</w:t>
      </w:r>
    </w:p>
    <w:p w14:paraId="52FA4DF2" w14:textId="1BCDB7D5" w:rsidR="00FA4966" w:rsidRPr="003A317E" w:rsidRDefault="00530097" w:rsidP="006E796E">
      <w:pPr>
        <w:pStyle w:val="Normalnumber"/>
        <w:tabs>
          <w:tab w:val="clear" w:pos="624"/>
          <w:tab w:val="left" w:pos="1890"/>
        </w:tabs>
        <w:ind w:left="1247" w:hanging="1"/>
        <w:jc w:val="both"/>
        <w:rPr>
          <w:sz w:val="24"/>
          <w:szCs w:val="24"/>
          <w:lang w:eastAsia="zh-CN"/>
        </w:rPr>
      </w:pPr>
      <w:r>
        <w:rPr>
          <w:rFonts w:hint="eastAsia"/>
          <w:sz w:val="24"/>
          <w:szCs w:val="24"/>
          <w:lang w:val="zh-CN" w:eastAsia="zh-CN"/>
        </w:rPr>
        <w:t>对于</w:t>
      </w:r>
      <w:r>
        <w:rPr>
          <w:sz w:val="24"/>
          <w:szCs w:val="24"/>
          <w:lang w:val="zh-CN" w:eastAsia="zh-CN"/>
        </w:rPr>
        <w:t>所有设于日内瓦的方案，</w:t>
      </w:r>
      <w:r w:rsidR="00FA4966" w:rsidRPr="003A317E">
        <w:rPr>
          <w:sz w:val="24"/>
          <w:szCs w:val="24"/>
          <w:lang w:val="zh-CN" w:eastAsia="zh-CN"/>
        </w:rPr>
        <w:t>用于估算</w:t>
      </w:r>
      <w:r w:rsidR="00FA4966" w:rsidRPr="003A317E">
        <w:rPr>
          <w:sz w:val="24"/>
          <w:szCs w:val="24"/>
          <w:lang w:val="zh-CN" w:eastAsia="zh-CN"/>
        </w:rPr>
        <w:t>2018-2019</w:t>
      </w:r>
      <w:r w:rsidR="00FA4966" w:rsidRPr="003A317E">
        <w:rPr>
          <w:sz w:val="24"/>
          <w:szCs w:val="24"/>
          <w:lang w:val="zh-CN" w:eastAsia="zh-CN"/>
        </w:rPr>
        <w:t>两年期拟议预算中的工作人员费用的数字（包括薪金和共同费用，根据工作地点而有</w:t>
      </w:r>
      <w:r w:rsidR="00477471">
        <w:rPr>
          <w:rFonts w:hint="eastAsia"/>
          <w:sz w:val="24"/>
          <w:szCs w:val="24"/>
          <w:lang w:val="zh-CN" w:eastAsia="zh-CN"/>
        </w:rPr>
        <w:t>所</w:t>
      </w:r>
      <w:r w:rsidR="00FA4966" w:rsidRPr="003A317E">
        <w:rPr>
          <w:sz w:val="24"/>
          <w:szCs w:val="24"/>
          <w:lang w:val="zh-CN" w:eastAsia="zh-CN"/>
        </w:rPr>
        <w:t>差异）</w:t>
      </w:r>
      <w:r>
        <w:rPr>
          <w:rFonts w:hint="eastAsia"/>
          <w:sz w:val="24"/>
          <w:szCs w:val="24"/>
          <w:lang w:val="zh-CN" w:eastAsia="zh-CN"/>
        </w:rPr>
        <w:t>是</w:t>
      </w:r>
      <w:r>
        <w:rPr>
          <w:sz w:val="24"/>
          <w:szCs w:val="24"/>
          <w:lang w:val="zh-CN" w:eastAsia="zh-CN"/>
        </w:rPr>
        <w:t>按巴塞尔、鹿特丹</w:t>
      </w:r>
      <w:r>
        <w:rPr>
          <w:rFonts w:hint="eastAsia"/>
          <w:sz w:val="24"/>
          <w:szCs w:val="24"/>
          <w:lang w:val="zh-CN" w:eastAsia="zh-CN"/>
        </w:rPr>
        <w:t>和</w:t>
      </w:r>
      <w:r>
        <w:rPr>
          <w:sz w:val="24"/>
          <w:szCs w:val="24"/>
          <w:lang w:val="zh-CN" w:eastAsia="zh-CN"/>
        </w:rPr>
        <w:t>斯德哥尔摩公约秘书处实际经费计算。</w:t>
      </w:r>
      <w:r>
        <w:rPr>
          <w:rFonts w:hint="eastAsia"/>
          <w:sz w:val="24"/>
          <w:szCs w:val="24"/>
          <w:lang w:val="zh-CN" w:eastAsia="zh-CN"/>
        </w:rPr>
        <w:t>对于</w:t>
      </w:r>
      <w:r>
        <w:rPr>
          <w:sz w:val="24"/>
          <w:szCs w:val="24"/>
          <w:lang w:val="zh-CN" w:eastAsia="zh-CN"/>
        </w:rPr>
        <w:t>设于其他地点的方案</w:t>
      </w:r>
      <w:r>
        <w:rPr>
          <w:rFonts w:hint="eastAsia"/>
          <w:sz w:val="24"/>
          <w:szCs w:val="24"/>
          <w:lang w:val="zh-CN" w:eastAsia="zh-CN"/>
        </w:rPr>
        <w:t>2</w:t>
      </w:r>
      <w:r>
        <w:rPr>
          <w:rFonts w:hint="eastAsia"/>
          <w:sz w:val="24"/>
          <w:szCs w:val="24"/>
          <w:lang w:val="zh-CN" w:eastAsia="zh-CN"/>
        </w:rPr>
        <w:t>，</w:t>
      </w:r>
      <w:r>
        <w:rPr>
          <w:sz w:val="24"/>
          <w:szCs w:val="24"/>
          <w:lang w:val="zh-CN" w:eastAsia="zh-CN"/>
        </w:rPr>
        <w:t>上述数字</w:t>
      </w:r>
      <w:r w:rsidR="00FA4966" w:rsidRPr="003A317E">
        <w:rPr>
          <w:sz w:val="24"/>
          <w:szCs w:val="24"/>
          <w:lang w:val="zh-CN" w:eastAsia="zh-CN"/>
        </w:rPr>
        <w:t>是按标准的工作人员费用计算</w:t>
      </w:r>
      <w:r w:rsidR="00EF3FB0">
        <w:rPr>
          <w:rFonts w:hint="eastAsia"/>
          <w:sz w:val="24"/>
          <w:szCs w:val="24"/>
          <w:lang w:val="zh-CN" w:eastAsia="zh-CN"/>
        </w:rPr>
        <w:t>。</w:t>
      </w:r>
      <w:r w:rsidR="00EF3FB0">
        <w:rPr>
          <w:sz w:val="24"/>
          <w:szCs w:val="24"/>
          <w:lang w:val="zh-CN" w:eastAsia="zh-CN"/>
        </w:rPr>
        <w:t>各种</w:t>
      </w:r>
      <w:r w:rsidR="00EF3FB0">
        <w:rPr>
          <w:rFonts w:hint="eastAsia"/>
          <w:sz w:val="24"/>
          <w:szCs w:val="24"/>
          <w:lang w:val="zh-CN" w:eastAsia="zh-CN"/>
        </w:rPr>
        <w:t>方案</w:t>
      </w:r>
      <w:r w:rsidR="00EF3FB0">
        <w:rPr>
          <w:sz w:val="24"/>
          <w:szCs w:val="24"/>
          <w:lang w:val="zh-CN" w:eastAsia="zh-CN"/>
        </w:rPr>
        <w:t>及其不同的员额配置</w:t>
      </w:r>
      <w:r w:rsidR="00EF3FB0">
        <w:rPr>
          <w:rFonts w:hint="eastAsia"/>
          <w:sz w:val="24"/>
          <w:szCs w:val="24"/>
          <w:lang w:val="zh-CN" w:eastAsia="zh-CN"/>
        </w:rPr>
        <w:t>费用</w:t>
      </w:r>
      <w:r w:rsidR="0075399B">
        <w:rPr>
          <w:rFonts w:hint="eastAsia"/>
          <w:sz w:val="24"/>
          <w:szCs w:val="24"/>
          <w:lang w:val="zh-CN" w:eastAsia="zh-CN"/>
        </w:rPr>
        <w:t>见</w:t>
      </w:r>
      <w:proofErr w:type="gramStart"/>
      <w:r w:rsidR="00FA4966" w:rsidRPr="003A317E">
        <w:rPr>
          <w:sz w:val="24"/>
          <w:szCs w:val="24"/>
          <w:lang w:val="zh-CN" w:eastAsia="zh-CN"/>
        </w:rPr>
        <w:t>本说明</w:t>
      </w:r>
      <w:proofErr w:type="gramEnd"/>
      <w:r w:rsidR="00FA4966" w:rsidRPr="003A317E">
        <w:rPr>
          <w:sz w:val="24"/>
          <w:szCs w:val="24"/>
          <w:lang w:val="zh-CN" w:eastAsia="zh-CN"/>
        </w:rPr>
        <w:t>的增编</w:t>
      </w:r>
      <w:r w:rsidR="00477471">
        <w:rPr>
          <w:sz w:val="24"/>
          <w:szCs w:val="24"/>
          <w:lang w:val="zh-CN" w:eastAsia="zh-CN"/>
        </w:rPr>
        <w:t>3</w:t>
      </w:r>
      <w:r w:rsidR="00FA4966" w:rsidRPr="003A317E">
        <w:rPr>
          <w:sz w:val="24"/>
          <w:szCs w:val="24"/>
          <w:lang w:val="zh-CN" w:eastAsia="zh-CN"/>
        </w:rPr>
        <w:t>(UNEP/MC/COP.1/21/Add.</w:t>
      </w:r>
      <w:r w:rsidR="004658BB">
        <w:rPr>
          <w:sz w:val="24"/>
          <w:szCs w:val="24"/>
          <w:lang w:val="zh-CN" w:eastAsia="zh-CN"/>
        </w:rPr>
        <w:t>2</w:t>
      </w:r>
      <w:r w:rsidR="00FA4966" w:rsidRPr="003A317E">
        <w:rPr>
          <w:sz w:val="24"/>
          <w:szCs w:val="24"/>
          <w:lang w:val="zh-CN" w:eastAsia="zh-CN"/>
        </w:rPr>
        <w:t>)</w:t>
      </w:r>
      <w:r w:rsidR="00FA4966" w:rsidRPr="003A317E">
        <w:rPr>
          <w:sz w:val="24"/>
          <w:szCs w:val="24"/>
          <w:lang w:val="zh-CN" w:eastAsia="zh-CN"/>
        </w:rPr>
        <w:t>。</w:t>
      </w:r>
    </w:p>
    <w:p w14:paraId="5F9FABC8" w14:textId="57097D25" w:rsidR="007D4D6F" w:rsidRPr="003A317E" w:rsidRDefault="00FF6B69" w:rsidP="006E796E">
      <w:pPr>
        <w:pStyle w:val="Normalnumber"/>
        <w:tabs>
          <w:tab w:val="clear" w:pos="624"/>
          <w:tab w:val="left" w:pos="1890"/>
        </w:tabs>
        <w:ind w:left="1247" w:hanging="1"/>
        <w:jc w:val="both"/>
        <w:rPr>
          <w:sz w:val="24"/>
          <w:szCs w:val="24"/>
          <w:lang w:eastAsia="zh-CN"/>
        </w:rPr>
      </w:pPr>
      <w:r>
        <w:rPr>
          <w:rFonts w:hint="eastAsia"/>
          <w:sz w:val="24"/>
          <w:szCs w:val="24"/>
          <w:lang w:val="zh-CN" w:eastAsia="zh-CN"/>
        </w:rPr>
        <w:t>如</w:t>
      </w:r>
      <w:r w:rsidR="00F84A8E">
        <w:rPr>
          <w:sz w:val="24"/>
          <w:szCs w:val="24"/>
          <w:lang w:val="zh-CN" w:eastAsia="zh-CN"/>
        </w:rPr>
        <w:t>第一次会议</w:t>
      </w:r>
      <w:proofErr w:type="gramStart"/>
      <w:r w:rsidR="00F84A8E">
        <w:rPr>
          <w:sz w:val="24"/>
          <w:szCs w:val="24"/>
          <w:lang w:val="zh-CN" w:eastAsia="zh-CN"/>
        </w:rPr>
        <w:t>作出</w:t>
      </w:r>
      <w:proofErr w:type="gramEnd"/>
      <w:r>
        <w:rPr>
          <w:rFonts w:hint="eastAsia"/>
          <w:sz w:val="24"/>
          <w:szCs w:val="24"/>
          <w:lang w:val="zh-CN" w:eastAsia="zh-CN"/>
        </w:rPr>
        <w:t>相关</w:t>
      </w:r>
      <w:r w:rsidR="00F84A8E">
        <w:rPr>
          <w:sz w:val="24"/>
          <w:szCs w:val="24"/>
          <w:lang w:val="zh-CN" w:eastAsia="zh-CN"/>
        </w:rPr>
        <w:t>决定，</w:t>
      </w:r>
      <w:r w:rsidR="00477471">
        <w:rPr>
          <w:rFonts w:hint="eastAsia"/>
          <w:sz w:val="24"/>
          <w:szCs w:val="24"/>
          <w:lang w:val="zh-CN" w:eastAsia="zh-CN"/>
        </w:rPr>
        <w:t>《</w:t>
      </w:r>
      <w:r w:rsidR="00F84A8E">
        <w:rPr>
          <w:sz w:val="24"/>
          <w:szCs w:val="24"/>
          <w:lang w:val="zh-CN" w:eastAsia="zh-CN"/>
        </w:rPr>
        <w:t>公约</w:t>
      </w:r>
      <w:r w:rsidR="00477471">
        <w:rPr>
          <w:rFonts w:hint="eastAsia"/>
          <w:sz w:val="24"/>
          <w:szCs w:val="24"/>
          <w:lang w:val="zh-CN" w:eastAsia="zh-CN"/>
        </w:rPr>
        <w:t>》</w:t>
      </w:r>
      <w:r w:rsidR="00FA4966" w:rsidRPr="003A317E">
        <w:rPr>
          <w:sz w:val="24"/>
          <w:szCs w:val="24"/>
          <w:lang w:val="zh-CN" w:eastAsia="zh-CN"/>
        </w:rPr>
        <w:t>的资源可能包括东道国对普通信托基金和自愿特别信托基金的捐款。</w:t>
      </w:r>
    </w:p>
    <w:p w14:paraId="25C87FE2" w14:textId="2212D0FB" w:rsidR="00FA4966" w:rsidRPr="003A317E" w:rsidRDefault="007D4D6F" w:rsidP="006E796E">
      <w:pPr>
        <w:pStyle w:val="Normalnumber"/>
        <w:tabs>
          <w:tab w:val="clear" w:pos="624"/>
          <w:tab w:val="left" w:pos="1890"/>
        </w:tabs>
        <w:ind w:left="1247" w:hanging="1"/>
        <w:jc w:val="both"/>
        <w:rPr>
          <w:sz w:val="24"/>
          <w:szCs w:val="24"/>
          <w:lang w:eastAsia="zh-CN"/>
        </w:rPr>
      </w:pPr>
      <w:r w:rsidRPr="003A317E">
        <w:rPr>
          <w:sz w:val="24"/>
          <w:szCs w:val="24"/>
          <w:lang w:val="zh-CN" w:eastAsia="zh-CN"/>
        </w:rPr>
        <w:t>由于许多因素影响总体工作方案和预算参数，</w:t>
      </w:r>
      <w:proofErr w:type="gramStart"/>
      <w:r w:rsidRPr="003A317E">
        <w:rPr>
          <w:sz w:val="24"/>
          <w:szCs w:val="24"/>
          <w:lang w:val="zh-CN" w:eastAsia="zh-CN"/>
        </w:rPr>
        <w:t>本说明</w:t>
      </w:r>
      <w:proofErr w:type="gramEnd"/>
      <w:r w:rsidRPr="003A317E">
        <w:rPr>
          <w:sz w:val="24"/>
          <w:szCs w:val="24"/>
          <w:lang w:val="zh-CN" w:eastAsia="zh-CN"/>
        </w:rPr>
        <w:t>的</w:t>
      </w:r>
      <w:r w:rsidR="00363211">
        <w:rPr>
          <w:rFonts w:hint="eastAsia"/>
          <w:sz w:val="24"/>
          <w:szCs w:val="24"/>
          <w:lang w:val="zh-CN" w:eastAsia="zh-CN"/>
        </w:rPr>
        <w:t>第四</w:t>
      </w:r>
      <w:r w:rsidR="00363211">
        <w:rPr>
          <w:sz w:val="24"/>
          <w:szCs w:val="24"/>
          <w:lang w:val="zh-CN" w:eastAsia="zh-CN"/>
        </w:rPr>
        <w:t>份</w:t>
      </w:r>
      <w:r w:rsidRPr="003A317E">
        <w:rPr>
          <w:sz w:val="24"/>
          <w:szCs w:val="24"/>
          <w:lang w:val="zh-CN" w:eastAsia="zh-CN"/>
        </w:rPr>
        <w:t>增编</w:t>
      </w:r>
      <w:r w:rsidR="00363211" w:rsidRPr="003A317E">
        <w:rPr>
          <w:sz w:val="24"/>
          <w:szCs w:val="24"/>
          <w:lang w:val="zh-CN" w:eastAsia="zh-CN"/>
        </w:rPr>
        <w:t>(UNEP/MC/COP.1/21/Add.</w:t>
      </w:r>
      <w:r w:rsidR="00363211">
        <w:rPr>
          <w:sz w:val="24"/>
          <w:szCs w:val="24"/>
          <w:lang w:val="zh-CN" w:eastAsia="zh-CN"/>
        </w:rPr>
        <w:t>4</w:t>
      </w:r>
      <w:r w:rsidR="00363211" w:rsidRPr="003A317E">
        <w:rPr>
          <w:sz w:val="24"/>
          <w:szCs w:val="24"/>
          <w:lang w:val="zh-CN" w:eastAsia="zh-CN"/>
        </w:rPr>
        <w:t>)</w:t>
      </w:r>
      <w:r w:rsidRPr="003A317E">
        <w:rPr>
          <w:sz w:val="24"/>
          <w:szCs w:val="24"/>
          <w:lang w:val="zh-CN" w:eastAsia="zh-CN"/>
        </w:rPr>
        <w:t>概述了所有秘书处安排备选方案的工作方案和预算。</w:t>
      </w:r>
    </w:p>
    <w:p w14:paraId="30CFD90A" w14:textId="2A78581B" w:rsidR="00D77B12" w:rsidRPr="003A317E" w:rsidRDefault="00FA4966" w:rsidP="006E796E">
      <w:pPr>
        <w:pStyle w:val="Normalnumber"/>
        <w:tabs>
          <w:tab w:val="clear" w:pos="624"/>
          <w:tab w:val="left" w:pos="1890"/>
        </w:tabs>
        <w:ind w:left="1247" w:hanging="1"/>
        <w:jc w:val="both"/>
        <w:rPr>
          <w:sz w:val="24"/>
          <w:szCs w:val="24"/>
          <w:lang w:eastAsia="zh-CN"/>
        </w:rPr>
      </w:pPr>
      <w:r w:rsidRPr="003A317E">
        <w:rPr>
          <w:sz w:val="24"/>
          <w:szCs w:val="24"/>
          <w:lang w:val="zh-CN" w:eastAsia="zh-CN"/>
        </w:rPr>
        <w:t>作为编制拟议预算的既定程序的一部分，机构服务司已经为环境署执行主任审查了</w:t>
      </w:r>
      <w:r w:rsidRPr="003A317E">
        <w:rPr>
          <w:sz w:val="24"/>
          <w:szCs w:val="24"/>
          <w:lang w:val="zh-CN" w:eastAsia="zh-CN"/>
        </w:rPr>
        <w:t>2018-2019</w:t>
      </w:r>
      <w:r w:rsidRPr="003A317E">
        <w:rPr>
          <w:sz w:val="24"/>
          <w:szCs w:val="24"/>
          <w:lang w:val="zh-CN" w:eastAsia="zh-CN"/>
        </w:rPr>
        <w:t>两年期拟议预算。</w:t>
      </w:r>
    </w:p>
    <w:p w14:paraId="3AB4AB3C" w14:textId="52D11B59" w:rsidR="00844429" w:rsidRPr="003A317E" w:rsidRDefault="00483766" w:rsidP="00F44825">
      <w:pPr>
        <w:pStyle w:val="CH1"/>
        <w:ind w:left="1248" w:hanging="1106"/>
        <w:rPr>
          <w:rFonts w:eastAsia="黑体"/>
          <w:lang w:eastAsia="zh-CN"/>
        </w:rPr>
      </w:pPr>
      <w:r w:rsidRPr="003A317E">
        <w:rPr>
          <w:rFonts w:eastAsia="黑体"/>
          <w:lang w:val="zh-CN" w:eastAsia="zh-CN"/>
        </w:rPr>
        <w:tab/>
      </w:r>
      <w:r w:rsidR="00F44825">
        <w:rPr>
          <w:rFonts w:eastAsia="黑体"/>
          <w:lang w:val="zh-CN" w:eastAsia="zh-CN"/>
        </w:rPr>
        <w:t xml:space="preserve">    </w:t>
      </w:r>
      <w:r w:rsidR="009C3938" w:rsidRPr="003A317E">
        <w:rPr>
          <w:rFonts w:eastAsia="黑体"/>
          <w:lang w:val="zh-CN" w:eastAsia="zh-CN"/>
        </w:rPr>
        <w:t>三</w:t>
      </w:r>
      <w:r w:rsidRPr="003A317E">
        <w:rPr>
          <w:rFonts w:eastAsia="黑体"/>
          <w:lang w:val="zh-CN" w:eastAsia="zh-CN"/>
        </w:rPr>
        <w:t>、</w:t>
      </w:r>
      <w:r w:rsidR="009C3938" w:rsidRPr="003A317E">
        <w:rPr>
          <w:rFonts w:eastAsia="黑体"/>
          <w:lang w:val="zh-CN" w:eastAsia="zh-CN"/>
        </w:rPr>
        <w:tab/>
      </w:r>
      <w:r w:rsidR="009C3938" w:rsidRPr="003A317E">
        <w:rPr>
          <w:rFonts w:eastAsia="黑体"/>
          <w:lang w:val="zh-CN" w:eastAsia="zh-CN"/>
        </w:rPr>
        <w:t>建议缔约方大会采取的行动</w:t>
      </w:r>
    </w:p>
    <w:p w14:paraId="6703EF9B" w14:textId="663DCC37" w:rsidR="00294386" w:rsidRPr="003A317E" w:rsidRDefault="00844429" w:rsidP="006E796E">
      <w:pPr>
        <w:pStyle w:val="Normalnumber"/>
        <w:tabs>
          <w:tab w:val="clear" w:pos="624"/>
          <w:tab w:val="left" w:pos="1890"/>
        </w:tabs>
        <w:ind w:left="1247" w:hanging="1"/>
        <w:jc w:val="both"/>
        <w:rPr>
          <w:sz w:val="24"/>
          <w:szCs w:val="24"/>
          <w:lang w:eastAsia="zh-CN"/>
        </w:rPr>
      </w:pPr>
      <w:r w:rsidRPr="003A317E">
        <w:rPr>
          <w:sz w:val="24"/>
          <w:szCs w:val="24"/>
          <w:lang w:val="zh-CN" w:eastAsia="zh-CN"/>
        </w:rPr>
        <w:t>在审议了关于</w:t>
      </w:r>
      <w:r w:rsidRPr="003A317E">
        <w:rPr>
          <w:sz w:val="24"/>
          <w:szCs w:val="24"/>
          <w:lang w:val="zh-CN" w:eastAsia="zh-CN"/>
        </w:rPr>
        <w:t>2018-2019</w:t>
      </w:r>
      <w:r w:rsidRPr="003A317E">
        <w:rPr>
          <w:sz w:val="24"/>
          <w:szCs w:val="24"/>
          <w:lang w:val="zh-CN" w:eastAsia="zh-CN"/>
        </w:rPr>
        <w:t>两年期秘书处工作方案和水</w:t>
      </w:r>
      <w:proofErr w:type="gramStart"/>
      <w:r w:rsidRPr="003A317E">
        <w:rPr>
          <w:sz w:val="24"/>
          <w:szCs w:val="24"/>
          <w:lang w:val="zh-CN" w:eastAsia="zh-CN"/>
        </w:rPr>
        <w:t>俣</w:t>
      </w:r>
      <w:proofErr w:type="gramEnd"/>
      <w:r w:rsidRPr="003A317E">
        <w:rPr>
          <w:sz w:val="24"/>
          <w:szCs w:val="24"/>
          <w:lang w:val="zh-CN" w:eastAsia="zh-CN"/>
        </w:rPr>
        <w:t>公约预算的本说明，</w:t>
      </w:r>
      <w:r w:rsidRPr="0005258E">
        <w:rPr>
          <w:spacing w:val="-6"/>
          <w:sz w:val="24"/>
          <w:szCs w:val="24"/>
          <w:lang w:val="zh-CN" w:eastAsia="zh-CN"/>
        </w:rPr>
        <w:t>以及分别关于分摊缴款、各项活动所需资源以及人员配置所需资源的增编</w:t>
      </w:r>
      <w:r w:rsidR="00477471" w:rsidRPr="0005258E">
        <w:rPr>
          <w:rFonts w:hint="eastAsia"/>
          <w:spacing w:val="-6"/>
          <w:sz w:val="24"/>
          <w:szCs w:val="24"/>
          <w:lang w:val="zh-CN" w:eastAsia="zh-CN"/>
        </w:rPr>
        <w:t>1</w:t>
      </w:r>
      <w:r w:rsidRPr="0005258E">
        <w:rPr>
          <w:spacing w:val="-6"/>
          <w:sz w:val="24"/>
          <w:szCs w:val="24"/>
          <w:lang w:val="zh-CN" w:eastAsia="zh-CN"/>
        </w:rPr>
        <w:t>至</w:t>
      </w:r>
      <w:r w:rsidR="00477471">
        <w:rPr>
          <w:rFonts w:hint="eastAsia"/>
          <w:sz w:val="24"/>
          <w:szCs w:val="24"/>
          <w:lang w:val="zh-CN" w:eastAsia="zh-CN"/>
        </w:rPr>
        <w:t>4</w:t>
      </w:r>
      <w:r w:rsidRPr="003A317E">
        <w:rPr>
          <w:sz w:val="24"/>
          <w:szCs w:val="24"/>
          <w:lang w:val="zh-CN" w:eastAsia="zh-CN"/>
        </w:rPr>
        <w:t>之后，并参照缔约方大会就常设秘书处的安排及地点所作决定的结果，缔约方大会不妨完成对预算的审议并按附件一所载措辞通过一项决定。</w:t>
      </w:r>
    </w:p>
    <w:p w14:paraId="2ADA4A7D" w14:textId="77777777" w:rsidR="00294386" w:rsidRDefault="00294386" w:rsidP="00403732">
      <w:pPr>
        <w:tabs>
          <w:tab w:val="clear" w:pos="1247"/>
          <w:tab w:val="clear" w:pos="1814"/>
          <w:tab w:val="clear" w:pos="2381"/>
          <w:tab w:val="clear" w:pos="2948"/>
          <w:tab w:val="clear" w:pos="3515"/>
        </w:tabs>
        <w:spacing w:line="240" w:lineRule="auto"/>
        <w:rPr>
          <w:lang w:val="en-GB"/>
        </w:rPr>
      </w:pPr>
      <w:r w:rsidRPr="00EE7AA1">
        <w:rPr>
          <w:lang w:val="en-GB"/>
        </w:rPr>
        <w:br w:type="page"/>
      </w:r>
    </w:p>
    <w:p w14:paraId="3A7E933B" w14:textId="0E0C2BF1" w:rsidR="00D63972" w:rsidRPr="001B600F" w:rsidRDefault="00D63972" w:rsidP="00403732">
      <w:pPr>
        <w:pStyle w:val="ZZAnxheader"/>
        <w:rPr>
          <w:rFonts w:eastAsia="黑体"/>
          <w:szCs w:val="28"/>
          <w:lang w:eastAsia="zh-CN"/>
        </w:rPr>
      </w:pPr>
      <w:r w:rsidRPr="001B600F">
        <w:rPr>
          <w:rFonts w:eastAsia="黑体"/>
          <w:lang w:val="zh-CN" w:eastAsia="zh-CN"/>
        </w:rPr>
        <w:t>附件一</w:t>
      </w:r>
    </w:p>
    <w:p w14:paraId="3F64DDAC" w14:textId="23052450" w:rsidR="00D63972" w:rsidRPr="00D2267D" w:rsidRDefault="00D63972" w:rsidP="00D2267D">
      <w:pPr>
        <w:pStyle w:val="ZZAnxtitle"/>
        <w:spacing w:before="240"/>
        <w:rPr>
          <w:rFonts w:eastAsia="黑体"/>
          <w:spacing w:val="-4"/>
          <w:lang w:eastAsia="zh-CN"/>
        </w:rPr>
      </w:pPr>
      <w:r w:rsidRPr="00D2267D">
        <w:rPr>
          <w:rFonts w:eastAsia="黑体"/>
          <w:spacing w:val="-4"/>
          <w:lang w:val="zh-CN" w:eastAsia="zh-CN"/>
        </w:rPr>
        <w:t>决定草案</w:t>
      </w:r>
      <w:r w:rsidRPr="00D2267D">
        <w:rPr>
          <w:rFonts w:eastAsia="黑体"/>
          <w:spacing w:val="-4"/>
          <w:lang w:val="zh-CN" w:eastAsia="zh-CN"/>
        </w:rPr>
        <w:t>MC-1/X</w:t>
      </w:r>
      <w:r w:rsidRPr="00D2267D">
        <w:rPr>
          <w:rFonts w:eastAsia="黑体"/>
          <w:spacing w:val="-4"/>
          <w:lang w:val="zh-CN" w:eastAsia="zh-CN"/>
        </w:rPr>
        <w:t>：</w:t>
      </w:r>
      <w:r w:rsidRPr="00D2267D">
        <w:rPr>
          <w:rFonts w:eastAsia="黑体"/>
          <w:spacing w:val="-4"/>
          <w:lang w:val="zh-CN" w:eastAsia="zh-CN"/>
        </w:rPr>
        <w:t>2018–2019</w:t>
      </w:r>
      <w:r w:rsidRPr="00D2267D">
        <w:rPr>
          <w:rFonts w:eastAsia="黑体"/>
          <w:spacing w:val="-4"/>
          <w:lang w:val="zh-CN" w:eastAsia="zh-CN"/>
        </w:rPr>
        <w:t>两年期秘书处的工作方案和拟议预算</w:t>
      </w:r>
    </w:p>
    <w:p w14:paraId="538F020C" w14:textId="607B8694" w:rsidR="005C4233" w:rsidRPr="00F84A8E" w:rsidRDefault="00D63972" w:rsidP="00403732">
      <w:pPr>
        <w:spacing w:line="240" w:lineRule="auto"/>
        <w:ind w:left="1247" w:firstLine="624"/>
        <w:rPr>
          <w:rFonts w:ascii="华文楷体" w:eastAsia="华文楷体" w:hAnsi="华文楷体"/>
          <w:sz w:val="24"/>
          <w:szCs w:val="24"/>
        </w:rPr>
      </w:pPr>
      <w:r w:rsidRPr="00E925DE">
        <w:rPr>
          <w:rFonts w:ascii="KaiTi" w:eastAsia="KaiTi" w:hAnsi="KaiTi"/>
          <w:sz w:val="24"/>
          <w:szCs w:val="24"/>
          <w:lang w:val="zh-CN"/>
        </w:rPr>
        <w:t>缔约方大会</w:t>
      </w:r>
      <w:r w:rsidRPr="00F84A8E">
        <w:rPr>
          <w:rFonts w:ascii="华文楷体" w:eastAsia="华文楷体" w:hAnsi="华文楷体"/>
          <w:sz w:val="24"/>
          <w:szCs w:val="24"/>
          <w:lang w:val="zh-CN"/>
        </w:rPr>
        <w:t>，</w:t>
      </w:r>
    </w:p>
    <w:p w14:paraId="1753272A" w14:textId="732E6578" w:rsidR="00FF25E0" w:rsidRPr="001B600F" w:rsidRDefault="00FF25E0" w:rsidP="00403732">
      <w:pPr>
        <w:spacing w:line="240" w:lineRule="auto"/>
        <w:ind w:left="1247" w:firstLine="624"/>
        <w:rPr>
          <w:sz w:val="24"/>
          <w:szCs w:val="24"/>
        </w:rPr>
      </w:pPr>
      <w:r w:rsidRPr="00E925DE">
        <w:rPr>
          <w:rFonts w:ascii="KaiTi" w:eastAsia="KaiTi" w:hAnsi="KaiTi" w:hint="eastAsia"/>
          <w:sz w:val="24"/>
          <w:szCs w:val="24"/>
          <w:lang w:val="zh-CN"/>
        </w:rPr>
        <w:t>注意到</w:t>
      </w:r>
      <w:r w:rsidRPr="001B600F">
        <w:rPr>
          <w:sz w:val="24"/>
          <w:szCs w:val="24"/>
          <w:lang w:val="zh-CN"/>
        </w:rPr>
        <w:t>关于秘书处职能的安排以及秘书处地点的决定，</w:t>
      </w:r>
    </w:p>
    <w:p w14:paraId="304E7BC6" w14:textId="77777777" w:rsidR="005C4233" w:rsidRPr="001B600F" w:rsidRDefault="005C4233" w:rsidP="00AF65A8">
      <w:pPr>
        <w:pStyle w:val="CH2"/>
        <w:ind w:right="0" w:firstLine="0"/>
        <w:jc w:val="center"/>
        <w:rPr>
          <w:rFonts w:eastAsia="黑体"/>
          <w:lang w:eastAsia="zh-CN"/>
        </w:rPr>
      </w:pPr>
      <w:r w:rsidRPr="001B600F">
        <w:rPr>
          <w:rFonts w:eastAsia="黑体"/>
          <w:lang w:val="zh-CN" w:eastAsia="zh-CN"/>
        </w:rPr>
        <w:t>一</w:t>
      </w:r>
    </w:p>
    <w:p w14:paraId="4DEF269B" w14:textId="4D2C7A73" w:rsidR="005C4233" w:rsidRPr="001B600F" w:rsidRDefault="00FF25E0" w:rsidP="00AF65A8">
      <w:pPr>
        <w:pStyle w:val="CH2"/>
        <w:ind w:right="0" w:firstLine="0"/>
        <w:jc w:val="center"/>
        <w:rPr>
          <w:rFonts w:eastAsia="黑体"/>
          <w:lang w:eastAsia="zh-CN"/>
        </w:rPr>
      </w:pPr>
      <w:r w:rsidRPr="001B600F">
        <w:rPr>
          <w:rFonts w:eastAsia="黑体"/>
          <w:lang w:val="zh-CN" w:eastAsia="zh-CN"/>
        </w:rPr>
        <w:t>关于汞的水</w:t>
      </w:r>
      <w:proofErr w:type="gramStart"/>
      <w:r w:rsidRPr="001B600F">
        <w:rPr>
          <w:rFonts w:eastAsia="黑体"/>
          <w:lang w:val="zh-CN" w:eastAsia="zh-CN"/>
        </w:rPr>
        <w:t>俣</w:t>
      </w:r>
      <w:proofErr w:type="gramEnd"/>
      <w:r w:rsidRPr="001B600F">
        <w:rPr>
          <w:rFonts w:eastAsia="黑体"/>
          <w:lang w:val="zh-CN" w:eastAsia="zh-CN"/>
        </w:rPr>
        <w:t>公约普通信托基金</w:t>
      </w:r>
    </w:p>
    <w:p w14:paraId="2699BDD7" w14:textId="476BAA8D" w:rsidR="004C769D" w:rsidRPr="001B600F" w:rsidRDefault="004C769D" w:rsidP="00C453ED">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E925DE">
        <w:rPr>
          <w:rFonts w:ascii="KaiTi" w:eastAsia="KaiTi" w:hAnsi="KaiTi"/>
          <w:sz w:val="24"/>
          <w:szCs w:val="24"/>
          <w:lang w:val="zh-CN" w:eastAsia="zh-CN"/>
        </w:rPr>
        <w:t>注意到</w:t>
      </w:r>
      <w:r w:rsidRPr="001B600F">
        <w:rPr>
          <w:sz w:val="24"/>
          <w:szCs w:val="24"/>
          <w:lang w:val="zh-CN" w:eastAsia="zh-CN"/>
        </w:rPr>
        <w:t>秘书处的说明载列的</w:t>
      </w:r>
      <w:r w:rsidRPr="001B600F">
        <w:rPr>
          <w:sz w:val="24"/>
          <w:szCs w:val="24"/>
          <w:lang w:val="zh-CN" w:eastAsia="zh-CN"/>
        </w:rPr>
        <w:t>2018–2019</w:t>
      </w:r>
      <w:r w:rsidRPr="001B600F">
        <w:rPr>
          <w:sz w:val="24"/>
          <w:szCs w:val="24"/>
          <w:lang w:val="zh-CN" w:eastAsia="zh-CN"/>
        </w:rPr>
        <w:t>两年期秘书处工作方案；</w:t>
      </w:r>
    </w:p>
    <w:p w14:paraId="4A93740B" w14:textId="56BBD5FE" w:rsidR="004908C1" w:rsidRPr="001B600F" w:rsidRDefault="004C769D" w:rsidP="00C453ED">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E925DE">
        <w:rPr>
          <w:rFonts w:ascii="KaiTi" w:eastAsia="KaiTi" w:hAnsi="KaiTi"/>
          <w:sz w:val="24"/>
          <w:szCs w:val="24"/>
          <w:lang w:val="zh-CN" w:eastAsia="zh-CN"/>
        </w:rPr>
        <w:t>批准</w:t>
      </w:r>
      <w:r w:rsidR="00477471">
        <w:rPr>
          <w:rFonts w:ascii="华文楷体" w:eastAsia="华文楷体" w:hAnsi="华文楷体" w:hint="eastAsia"/>
          <w:sz w:val="24"/>
          <w:szCs w:val="24"/>
          <w:lang w:val="zh-CN" w:eastAsia="zh-CN"/>
        </w:rPr>
        <w:t>《</w:t>
      </w:r>
      <w:r w:rsidRPr="001B600F">
        <w:rPr>
          <w:sz w:val="24"/>
          <w:szCs w:val="24"/>
          <w:lang w:val="zh-CN" w:eastAsia="zh-CN"/>
        </w:rPr>
        <w:t>水俣公约</w:t>
      </w:r>
      <w:r w:rsidR="00477471">
        <w:rPr>
          <w:rFonts w:hint="eastAsia"/>
          <w:sz w:val="24"/>
          <w:szCs w:val="24"/>
          <w:lang w:val="zh-CN" w:eastAsia="zh-CN"/>
        </w:rPr>
        <w:t>》</w:t>
      </w:r>
      <w:r w:rsidRPr="001B600F">
        <w:rPr>
          <w:sz w:val="24"/>
          <w:szCs w:val="24"/>
          <w:lang w:val="zh-CN" w:eastAsia="zh-CN"/>
        </w:rPr>
        <w:t>2018-2019</w:t>
      </w:r>
      <w:r w:rsidRPr="001B600F">
        <w:rPr>
          <w:sz w:val="24"/>
          <w:szCs w:val="24"/>
          <w:lang w:val="zh-CN" w:eastAsia="zh-CN"/>
        </w:rPr>
        <w:t>两年期的方案预算：</w:t>
      </w:r>
      <w:r w:rsidRPr="001B600F">
        <w:rPr>
          <w:sz w:val="24"/>
          <w:szCs w:val="24"/>
          <w:lang w:val="zh-CN" w:eastAsia="zh-CN"/>
        </w:rPr>
        <w:t>2018</w:t>
      </w:r>
      <w:r w:rsidRPr="001B600F">
        <w:rPr>
          <w:sz w:val="24"/>
          <w:szCs w:val="24"/>
          <w:lang w:val="zh-CN" w:eastAsia="zh-CN"/>
        </w:rPr>
        <w:t>年为</w:t>
      </w:r>
      <w:r w:rsidRPr="001B600F">
        <w:rPr>
          <w:sz w:val="24"/>
          <w:szCs w:val="24"/>
          <w:lang w:val="zh-CN" w:eastAsia="zh-CN"/>
        </w:rPr>
        <w:t>[ ]</w:t>
      </w:r>
      <w:r w:rsidRPr="001B600F">
        <w:rPr>
          <w:sz w:val="24"/>
          <w:szCs w:val="24"/>
          <w:lang w:val="zh-CN" w:eastAsia="zh-CN"/>
        </w:rPr>
        <w:t>美元，</w:t>
      </w:r>
      <w:r w:rsidRPr="001B600F">
        <w:rPr>
          <w:sz w:val="24"/>
          <w:szCs w:val="24"/>
          <w:lang w:val="zh-CN" w:eastAsia="zh-CN"/>
        </w:rPr>
        <w:t>2019</w:t>
      </w:r>
      <w:r w:rsidRPr="001B600F">
        <w:rPr>
          <w:sz w:val="24"/>
          <w:szCs w:val="24"/>
          <w:lang w:val="zh-CN" w:eastAsia="zh-CN"/>
        </w:rPr>
        <w:t>年为</w:t>
      </w:r>
      <w:r w:rsidRPr="001B600F">
        <w:rPr>
          <w:sz w:val="24"/>
          <w:szCs w:val="24"/>
          <w:lang w:val="zh-CN" w:eastAsia="zh-CN"/>
        </w:rPr>
        <w:t>[ ]</w:t>
      </w:r>
      <w:r w:rsidRPr="001B600F">
        <w:rPr>
          <w:sz w:val="24"/>
          <w:szCs w:val="24"/>
          <w:lang w:val="zh-CN" w:eastAsia="zh-CN"/>
        </w:rPr>
        <w:t>美元，用于本决定表</w:t>
      </w:r>
      <w:r w:rsidRPr="001B600F">
        <w:rPr>
          <w:sz w:val="24"/>
          <w:szCs w:val="24"/>
          <w:lang w:val="zh-CN" w:eastAsia="zh-CN"/>
        </w:rPr>
        <w:t>[ ]</w:t>
      </w:r>
      <w:r w:rsidRPr="001B600F">
        <w:rPr>
          <w:sz w:val="24"/>
          <w:szCs w:val="24"/>
          <w:lang w:val="zh-CN" w:eastAsia="zh-CN"/>
        </w:rPr>
        <w:t>所载的各项用途；</w:t>
      </w:r>
    </w:p>
    <w:p w14:paraId="413AD8C3" w14:textId="6162A812" w:rsidR="004908C1" w:rsidRPr="001B600F" w:rsidRDefault="004908C1" w:rsidP="00C453ED">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E925DE">
        <w:rPr>
          <w:rFonts w:ascii="KaiTi" w:eastAsia="KaiTi" w:hAnsi="KaiTi"/>
          <w:sz w:val="24"/>
          <w:szCs w:val="24"/>
          <w:lang w:val="zh-CN" w:eastAsia="zh-CN"/>
        </w:rPr>
        <w:t>授权</w:t>
      </w:r>
      <w:r w:rsidRPr="001B600F">
        <w:rPr>
          <w:sz w:val="24"/>
          <w:szCs w:val="24"/>
          <w:lang w:val="zh-CN" w:eastAsia="zh-CN"/>
        </w:rPr>
        <w:t>水</w:t>
      </w:r>
      <w:proofErr w:type="gramStart"/>
      <w:r w:rsidRPr="001B600F">
        <w:rPr>
          <w:sz w:val="24"/>
          <w:szCs w:val="24"/>
          <w:lang w:val="zh-CN" w:eastAsia="zh-CN"/>
        </w:rPr>
        <w:t>俣</w:t>
      </w:r>
      <w:proofErr w:type="gramEnd"/>
      <w:r w:rsidRPr="001B600F">
        <w:rPr>
          <w:sz w:val="24"/>
          <w:szCs w:val="24"/>
          <w:lang w:val="zh-CN" w:eastAsia="zh-CN"/>
        </w:rPr>
        <w:t>公约执行秘书动用现有的现金资源，用于</w:t>
      </w:r>
      <w:proofErr w:type="gramStart"/>
      <w:r w:rsidRPr="001B600F">
        <w:rPr>
          <w:sz w:val="24"/>
          <w:szCs w:val="24"/>
          <w:lang w:val="zh-CN" w:eastAsia="zh-CN"/>
        </w:rPr>
        <w:t>作出</w:t>
      </w:r>
      <w:proofErr w:type="gramEnd"/>
      <w:r w:rsidRPr="001B600F">
        <w:rPr>
          <w:sz w:val="24"/>
          <w:szCs w:val="24"/>
          <w:lang w:val="zh-CN" w:eastAsia="zh-CN"/>
        </w:rPr>
        <w:t>不超过核定业务预算总额的承付；</w:t>
      </w:r>
    </w:p>
    <w:p w14:paraId="7BB0C495" w14:textId="79955D31" w:rsidR="004908C1" w:rsidRPr="001B600F" w:rsidRDefault="004908C1" w:rsidP="00C453ED">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E925DE">
        <w:rPr>
          <w:rFonts w:ascii="KaiTi" w:eastAsia="KaiTi" w:hAnsi="KaiTi"/>
          <w:sz w:val="24"/>
          <w:szCs w:val="24"/>
          <w:lang w:val="zh-CN" w:eastAsia="zh-CN"/>
        </w:rPr>
        <w:t>决定</w:t>
      </w:r>
      <w:r w:rsidRPr="001B600F">
        <w:rPr>
          <w:sz w:val="24"/>
          <w:szCs w:val="24"/>
          <w:lang w:val="zh-CN" w:eastAsia="zh-CN"/>
        </w:rPr>
        <w:t>开始建立周转资本准备金，在</w:t>
      </w:r>
      <w:r w:rsidRPr="001B600F">
        <w:rPr>
          <w:sz w:val="24"/>
          <w:szCs w:val="24"/>
          <w:lang w:val="zh-CN" w:eastAsia="zh-CN"/>
        </w:rPr>
        <w:t>[ ]</w:t>
      </w:r>
      <w:r w:rsidRPr="001B600F">
        <w:rPr>
          <w:sz w:val="24"/>
          <w:szCs w:val="24"/>
          <w:lang w:val="zh-CN" w:eastAsia="zh-CN"/>
        </w:rPr>
        <w:t>之前达到两年期业务预算年平均值的</w:t>
      </w:r>
      <w:r w:rsidRPr="001B600F">
        <w:rPr>
          <w:sz w:val="24"/>
          <w:szCs w:val="24"/>
          <w:lang w:val="zh-CN" w:eastAsia="zh-CN"/>
        </w:rPr>
        <w:t>15%</w:t>
      </w:r>
      <w:r w:rsidRPr="001B600F">
        <w:rPr>
          <w:sz w:val="24"/>
          <w:szCs w:val="24"/>
          <w:lang w:val="zh-CN" w:eastAsia="zh-CN"/>
        </w:rPr>
        <w:t>，</w:t>
      </w:r>
      <w:r w:rsidRPr="001B600F">
        <w:rPr>
          <w:sz w:val="24"/>
          <w:szCs w:val="24"/>
          <w:lang w:val="zh-CN" w:eastAsia="zh-CN"/>
        </w:rPr>
        <w:t>2018-2019</w:t>
      </w:r>
      <w:r w:rsidRPr="001B600F">
        <w:rPr>
          <w:sz w:val="24"/>
          <w:szCs w:val="24"/>
          <w:lang w:val="zh-CN" w:eastAsia="zh-CN"/>
        </w:rPr>
        <w:t>两年期的目标定为</w:t>
      </w:r>
      <w:r w:rsidRPr="001B600F">
        <w:rPr>
          <w:sz w:val="24"/>
          <w:szCs w:val="24"/>
          <w:lang w:val="zh-CN" w:eastAsia="zh-CN"/>
        </w:rPr>
        <w:t>[ ]</w:t>
      </w:r>
      <w:r w:rsidRPr="001B600F">
        <w:rPr>
          <w:sz w:val="24"/>
          <w:szCs w:val="24"/>
          <w:lang w:val="zh-CN" w:eastAsia="zh-CN"/>
        </w:rPr>
        <w:t>。</w:t>
      </w:r>
    </w:p>
    <w:p w14:paraId="2BF3C734" w14:textId="4A828F78" w:rsidR="004908C1" w:rsidRPr="001B600F" w:rsidRDefault="004908C1" w:rsidP="00C453ED">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1B600F">
        <w:rPr>
          <w:sz w:val="24"/>
          <w:szCs w:val="24"/>
          <w:lang w:val="zh-CN" w:eastAsia="zh-CN"/>
        </w:rPr>
        <w:t>[</w:t>
      </w:r>
      <w:r w:rsidRPr="00E925DE">
        <w:rPr>
          <w:rFonts w:ascii="KaiTi" w:eastAsia="KaiTi" w:hAnsi="KaiTi"/>
          <w:sz w:val="24"/>
          <w:szCs w:val="24"/>
          <w:lang w:val="zh-CN" w:eastAsia="zh-CN"/>
        </w:rPr>
        <w:t>欢迎</w:t>
      </w:r>
      <w:r w:rsidRPr="001B600F">
        <w:rPr>
          <w:sz w:val="24"/>
          <w:szCs w:val="24"/>
          <w:lang w:val="zh-CN" w:eastAsia="zh-CN"/>
        </w:rPr>
        <w:t>瑞士作为秘书处东道国每年</w:t>
      </w:r>
      <w:r w:rsidR="005F7C01">
        <w:rPr>
          <w:rFonts w:hint="eastAsia"/>
          <w:sz w:val="24"/>
          <w:szCs w:val="24"/>
          <w:lang w:val="zh-CN" w:eastAsia="zh-CN"/>
        </w:rPr>
        <w:t>向</w:t>
      </w:r>
      <w:r w:rsidR="006462C1" w:rsidRPr="001B600F">
        <w:rPr>
          <w:sz w:val="24"/>
          <w:szCs w:val="24"/>
          <w:lang w:val="zh-CN" w:eastAsia="zh-CN"/>
        </w:rPr>
        <w:t>[ ]</w:t>
      </w:r>
      <w:r w:rsidRPr="001B600F">
        <w:rPr>
          <w:sz w:val="24"/>
          <w:szCs w:val="24"/>
          <w:lang w:val="zh-CN" w:eastAsia="zh-CN"/>
        </w:rPr>
        <w:t>捐款</w:t>
      </w:r>
      <w:r w:rsidRPr="001B600F">
        <w:rPr>
          <w:sz w:val="24"/>
          <w:szCs w:val="24"/>
          <w:lang w:val="zh-CN" w:eastAsia="zh-CN"/>
        </w:rPr>
        <w:t>[ ]</w:t>
      </w:r>
      <w:r w:rsidRPr="001B600F">
        <w:rPr>
          <w:sz w:val="24"/>
          <w:szCs w:val="24"/>
          <w:lang w:val="zh-CN" w:eastAsia="zh-CN"/>
        </w:rPr>
        <w:t>；</w:t>
      </w:r>
      <w:r w:rsidRPr="001B600F">
        <w:rPr>
          <w:sz w:val="24"/>
          <w:szCs w:val="24"/>
          <w:lang w:val="zh-CN" w:eastAsia="zh-CN"/>
        </w:rPr>
        <w:t>]</w:t>
      </w:r>
    </w:p>
    <w:p w14:paraId="422DCE29" w14:textId="408BD3E5" w:rsidR="004908C1" w:rsidRPr="001B600F" w:rsidRDefault="004908C1" w:rsidP="00C453ED">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jc w:val="both"/>
        <w:rPr>
          <w:iCs/>
          <w:sz w:val="24"/>
          <w:szCs w:val="24"/>
          <w:lang w:eastAsia="zh-CN"/>
        </w:rPr>
      </w:pPr>
      <w:r w:rsidRPr="001B600F">
        <w:rPr>
          <w:sz w:val="24"/>
          <w:szCs w:val="24"/>
          <w:lang w:val="zh-CN" w:eastAsia="zh-CN"/>
        </w:rPr>
        <w:t>[</w:t>
      </w:r>
      <w:r w:rsidRPr="00E925DE">
        <w:rPr>
          <w:rFonts w:ascii="KaiTi" w:eastAsia="KaiTi" w:hAnsi="KaiTi"/>
          <w:sz w:val="24"/>
          <w:szCs w:val="24"/>
          <w:lang w:val="zh-CN" w:eastAsia="zh-CN"/>
        </w:rPr>
        <w:t>注意到</w:t>
      </w:r>
      <w:r w:rsidRPr="001B600F">
        <w:rPr>
          <w:sz w:val="24"/>
          <w:szCs w:val="24"/>
          <w:lang w:val="zh-CN" w:eastAsia="zh-CN"/>
        </w:rPr>
        <w:t>2018</w:t>
      </w:r>
      <w:r w:rsidRPr="001B600F">
        <w:rPr>
          <w:sz w:val="24"/>
          <w:szCs w:val="24"/>
          <w:lang w:val="zh-CN" w:eastAsia="zh-CN"/>
        </w:rPr>
        <w:t>年、</w:t>
      </w:r>
      <w:r w:rsidRPr="001B600F">
        <w:rPr>
          <w:sz w:val="24"/>
          <w:szCs w:val="24"/>
          <w:lang w:val="zh-CN" w:eastAsia="zh-CN"/>
        </w:rPr>
        <w:t>2019</w:t>
      </w:r>
      <w:r w:rsidRPr="001B600F">
        <w:rPr>
          <w:sz w:val="24"/>
          <w:szCs w:val="24"/>
          <w:lang w:val="zh-CN" w:eastAsia="zh-CN"/>
        </w:rPr>
        <w:t>年及以后，瑞士每年</w:t>
      </w:r>
      <w:r w:rsidRPr="001B600F">
        <w:rPr>
          <w:sz w:val="24"/>
          <w:szCs w:val="24"/>
          <w:lang w:val="zh-CN" w:eastAsia="zh-CN"/>
        </w:rPr>
        <w:t>[ ]</w:t>
      </w:r>
      <w:r w:rsidRPr="001B600F">
        <w:rPr>
          <w:sz w:val="24"/>
          <w:szCs w:val="24"/>
          <w:lang w:val="zh-CN" w:eastAsia="zh-CN"/>
        </w:rPr>
        <w:t>东道国捐款的</w:t>
      </w:r>
      <w:r w:rsidRPr="001B600F">
        <w:rPr>
          <w:sz w:val="24"/>
          <w:szCs w:val="24"/>
          <w:lang w:val="zh-CN" w:eastAsia="zh-CN"/>
        </w:rPr>
        <w:t>[ ]%</w:t>
      </w:r>
      <w:r w:rsidRPr="001B600F">
        <w:rPr>
          <w:sz w:val="24"/>
          <w:szCs w:val="24"/>
          <w:lang w:val="zh-CN" w:eastAsia="zh-CN"/>
        </w:rPr>
        <w:t>将划拨到普通信托基金，</w:t>
      </w:r>
      <w:r w:rsidRPr="001B600F">
        <w:rPr>
          <w:sz w:val="24"/>
          <w:szCs w:val="24"/>
          <w:lang w:val="zh-CN" w:eastAsia="zh-CN"/>
        </w:rPr>
        <w:t>[ ]%</w:t>
      </w:r>
      <w:r w:rsidRPr="001B600F">
        <w:rPr>
          <w:sz w:val="24"/>
          <w:szCs w:val="24"/>
          <w:lang w:val="zh-CN" w:eastAsia="zh-CN"/>
        </w:rPr>
        <w:t>将划拨到自愿特别信托基金；</w:t>
      </w:r>
      <w:r w:rsidRPr="001B600F">
        <w:rPr>
          <w:sz w:val="24"/>
          <w:szCs w:val="24"/>
          <w:lang w:val="zh-CN" w:eastAsia="zh-CN"/>
        </w:rPr>
        <w:t>]</w:t>
      </w:r>
    </w:p>
    <w:p w14:paraId="34DC61D0" w14:textId="61728E36" w:rsidR="004908C1" w:rsidRPr="001B600F" w:rsidRDefault="004908C1" w:rsidP="00C453ED">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jc w:val="both"/>
        <w:rPr>
          <w:iCs/>
          <w:sz w:val="24"/>
          <w:szCs w:val="24"/>
          <w:lang w:eastAsia="zh-CN"/>
        </w:rPr>
      </w:pPr>
      <w:r w:rsidRPr="00E925DE">
        <w:rPr>
          <w:rFonts w:ascii="KaiTi" w:eastAsia="KaiTi" w:hAnsi="KaiTi"/>
          <w:sz w:val="24"/>
          <w:szCs w:val="24"/>
          <w:lang w:val="zh-CN" w:eastAsia="zh-CN"/>
        </w:rPr>
        <w:t>通过</w:t>
      </w:r>
      <w:r w:rsidRPr="001B600F">
        <w:rPr>
          <w:sz w:val="24"/>
          <w:szCs w:val="24"/>
          <w:lang w:val="zh-CN" w:eastAsia="zh-CN"/>
        </w:rPr>
        <w:t>本决定表</w:t>
      </w:r>
      <w:r w:rsidRPr="001B600F">
        <w:rPr>
          <w:sz w:val="24"/>
          <w:szCs w:val="24"/>
          <w:lang w:val="zh-CN" w:eastAsia="zh-CN"/>
        </w:rPr>
        <w:t>[ ]</w:t>
      </w:r>
      <w:r w:rsidRPr="001B600F">
        <w:rPr>
          <w:sz w:val="24"/>
          <w:szCs w:val="24"/>
          <w:lang w:val="zh-CN" w:eastAsia="zh-CN"/>
        </w:rPr>
        <w:t>中所列</w:t>
      </w:r>
      <w:r w:rsidRPr="001B600F">
        <w:rPr>
          <w:sz w:val="24"/>
          <w:szCs w:val="24"/>
          <w:lang w:val="zh-CN" w:eastAsia="zh-CN"/>
        </w:rPr>
        <w:t>2018-2019</w:t>
      </w:r>
      <w:r w:rsidRPr="001B600F">
        <w:rPr>
          <w:sz w:val="24"/>
          <w:szCs w:val="24"/>
          <w:lang w:val="zh-CN" w:eastAsia="zh-CN"/>
        </w:rPr>
        <w:t>两年期指示性开支分摊比额表，并授权执行秘书依照《联合国财务条例和细则》对之</w:t>
      </w:r>
      <w:proofErr w:type="gramStart"/>
      <w:r w:rsidRPr="001B600F">
        <w:rPr>
          <w:sz w:val="24"/>
          <w:szCs w:val="24"/>
          <w:lang w:val="zh-CN" w:eastAsia="zh-CN"/>
        </w:rPr>
        <w:t>作出</w:t>
      </w:r>
      <w:proofErr w:type="gramEnd"/>
      <w:r w:rsidRPr="001B600F">
        <w:rPr>
          <w:sz w:val="24"/>
          <w:szCs w:val="24"/>
          <w:lang w:val="zh-CN" w:eastAsia="zh-CN"/>
        </w:rPr>
        <w:t>相应调整，以便在</w:t>
      </w:r>
      <w:r w:rsidRPr="001B600F">
        <w:rPr>
          <w:sz w:val="24"/>
          <w:szCs w:val="24"/>
          <w:lang w:val="zh-CN" w:eastAsia="zh-CN"/>
        </w:rPr>
        <w:t>2018</w:t>
      </w:r>
      <w:r w:rsidRPr="001B600F">
        <w:rPr>
          <w:sz w:val="24"/>
          <w:szCs w:val="24"/>
          <w:lang w:val="zh-CN" w:eastAsia="zh-CN"/>
        </w:rPr>
        <w:t>年和</w:t>
      </w:r>
      <w:r w:rsidRPr="001B600F">
        <w:rPr>
          <w:sz w:val="24"/>
          <w:szCs w:val="24"/>
          <w:lang w:val="zh-CN" w:eastAsia="zh-CN"/>
        </w:rPr>
        <w:t>2019</w:t>
      </w:r>
      <w:r w:rsidRPr="001B600F">
        <w:rPr>
          <w:sz w:val="24"/>
          <w:szCs w:val="24"/>
          <w:lang w:val="zh-CN" w:eastAsia="zh-CN"/>
        </w:rPr>
        <w:t>年分摊比额表中分别纳入《公约》于</w:t>
      </w:r>
      <w:r w:rsidRPr="001B600F">
        <w:rPr>
          <w:sz w:val="24"/>
          <w:szCs w:val="24"/>
          <w:lang w:val="zh-CN" w:eastAsia="zh-CN"/>
        </w:rPr>
        <w:t>2018</w:t>
      </w:r>
      <w:r w:rsidRPr="001B600F">
        <w:rPr>
          <w:sz w:val="24"/>
          <w:szCs w:val="24"/>
          <w:lang w:val="zh-CN" w:eastAsia="zh-CN"/>
        </w:rPr>
        <w:t>年</w:t>
      </w:r>
      <w:r w:rsidRPr="001B600F">
        <w:rPr>
          <w:sz w:val="24"/>
          <w:szCs w:val="24"/>
          <w:lang w:val="zh-CN" w:eastAsia="zh-CN"/>
        </w:rPr>
        <w:t>1</w:t>
      </w:r>
      <w:r w:rsidRPr="001B600F">
        <w:rPr>
          <w:sz w:val="24"/>
          <w:szCs w:val="24"/>
          <w:lang w:val="zh-CN" w:eastAsia="zh-CN"/>
        </w:rPr>
        <w:t>月</w:t>
      </w:r>
      <w:r w:rsidRPr="001B600F">
        <w:rPr>
          <w:sz w:val="24"/>
          <w:szCs w:val="24"/>
          <w:lang w:val="zh-CN" w:eastAsia="zh-CN"/>
        </w:rPr>
        <w:t>1</w:t>
      </w:r>
      <w:r w:rsidRPr="001B600F">
        <w:rPr>
          <w:sz w:val="24"/>
          <w:szCs w:val="24"/>
          <w:lang w:val="zh-CN" w:eastAsia="zh-CN"/>
        </w:rPr>
        <w:t>日和</w:t>
      </w:r>
      <w:r w:rsidRPr="001B600F">
        <w:rPr>
          <w:sz w:val="24"/>
          <w:szCs w:val="24"/>
          <w:lang w:val="zh-CN" w:eastAsia="zh-CN"/>
        </w:rPr>
        <w:t>2019</w:t>
      </w:r>
      <w:r w:rsidRPr="001B600F">
        <w:rPr>
          <w:sz w:val="24"/>
          <w:szCs w:val="24"/>
          <w:lang w:val="zh-CN" w:eastAsia="zh-CN"/>
        </w:rPr>
        <w:t>年</w:t>
      </w:r>
      <w:r w:rsidRPr="001B600F">
        <w:rPr>
          <w:sz w:val="24"/>
          <w:szCs w:val="24"/>
          <w:lang w:val="zh-CN" w:eastAsia="zh-CN"/>
        </w:rPr>
        <w:t>1</w:t>
      </w:r>
      <w:r w:rsidRPr="001B600F">
        <w:rPr>
          <w:sz w:val="24"/>
          <w:szCs w:val="24"/>
          <w:lang w:val="zh-CN" w:eastAsia="zh-CN"/>
        </w:rPr>
        <w:t>月</w:t>
      </w:r>
      <w:r w:rsidRPr="001B600F">
        <w:rPr>
          <w:sz w:val="24"/>
          <w:szCs w:val="24"/>
          <w:lang w:val="zh-CN" w:eastAsia="zh-CN"/>
        </w:rPr>
        <w:t>1</w:t>
      </w:r>
      <w:r w:rsidRPr="001B600F">
        <w:rPr>
          <w:sz w:val="24"/>
          <w:szCs w:val="24"/>
          <w:lang w:val="zh-CN" w:eastAsia="zh-CN"/>
        </w:rPr>
        <w:t>日前对其生效的所有缔约方；</w:t>
      </w:r>
    </w:p>
    <w:p w14:paraId="755A8E94" w14:textId="4EEEE7ED" w:rsidR="004908C1" w:rsidRPr="001B600F" w:rsidRDefault="004908C1" w:rsidP="00C453ED">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jc w:val="both"/>
        <w:rPr>
          <w:iCs/>
          <w:sz w:val="24"/>
          <w:szCs w:val="24"/>
          <w:lang w:eastAsia="zh-CN"/>
        </w:rPr>
      </w:pPr>
      <w:r w:rsidRPr="00151411">
        <w:rPr>
          <w:rFonts w:ascii="KaiTi" w:eastAsia="KaiTi" w:hAnsi="KaiTi"/>
          <w:spacing w:val="-6"/>
          <w:sz w:val="24"/>
          <w:szCs w:val="24"/>
          <w:lang w:val="zh-CN" w:eastAsia="zh-CN"/>
        </w:rPr>
        <w:t>回顾</w:t>
      </w:r>
      <w:r w:rsidRPr="00151411">
        <w:rPr>
          <w:spacing w:val="-6"/>
          <w:sz w:val="24"/>
          <w:szCs w:val="24"/>
          <w:lang w:val="zh-CN" w:eastAsia="zh-CN"/>
        </w:rPr>
        <w:t>向水</w:t>
      </w:r>
      <w:proofErr w:type="gramStart"/>
      <w:r w:rsidRPr="00151411">
        <w:rPr>
          <w:spacing w:val="-6"/>
          <w:sz w:val="24"/>
          <w:szCs w:val="24"/>
          <w:lang w:val="zh-CN" w:eastAsia="zh-CN"/>
        </w:rPr>
        <w:t>俣</w:t>
      </w:r>
      <w:proofErr w:type="gramEnd"/>
      <w:r w:rsidRPr="00151411">
        <w:rPr>
          <w:spacing w:val="-6"/>
          <w:sz w:val="24"/>
          <w:szCs w:val="24"/>
          <w:lang w:val="zh-CN" w:eastAsia="zh-CN"/>
        </w:rPr>
        <w:t>公约信托基金缴款的最后期限是缴款编入预算年度的</w:t>
      </w:r>
      <w:r w:rsidRPr="00151411">
        <w:rPr>
          <w:spacing w:val="-6"/>
          <w:sz w:val="24"/>
          <w:szCs w:val="24"/>
          <w:lang w:val="zh-CN" w:eastAsia="zh-CN"/>
        </w:rPr>
        <w:t>1</w:t>
      </w:r>
      <w:r w:rsidRPr="00151411">
        <w:rPr>
          <w:spacing w:val="-6"/>
          <w:sz w:val="24"/>
          <w:szCs w:val="24"/>
          <w:lang w:val="zh-CN" w:eastAsia="zh-CN"/>
        </w:rPr>
        <w:t>月</w:t>
      </w:r>
      <w:r w:rsidRPr="00151411">
        <w:rPr>
          <w:spacing w:val="-6"/>
          <w:sz w:val="24"/>
          <w:szCs w:val="24"/>
          <w:lang w:val="zh-CN" w:eastAsia="zh-CN"/>
        </w:rPr>
        <w:t>1</w:t>
      </w:r>
      <w:r w:rsidRPr="00151411">
        <w:rPr>
          <w:spacing w:val="-6"/>
          <w:sz w:val="24"/>
          <w:szCs w:val="24"/>
          <w:lang w:val="zh-CN" w:eastAsia="zh-CN"/>
        </w:rPr>
        <w:t>日，</w:t>
      </w:r>
      <w:r w:rsidRPr="001B600F">
        <w:rPr>
          <w:sz w:val="24"/>
          <w:szCs w:val="24"/>
          <w:lang w:val="zh-CN" w:eastAsia="zh-CN"/>
        </w:rPr>
        <w:t>并请各缔约方及时缴付捐款，以使秘书处能够立即开始工作；</w:t>
      </w:r>
    </w:p>
    <w:p w14:paraId="58B4B2D1" w14:textId="2F59293D" w:rsidR="00BB1444" w:rsidRPr="001B600F" w:rsidRDefault="004C769D" w:rsidP="00C453ED">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jc w:val="both"/>
        <w:rPr>
          <w:i/>
          <w:sz w:val="24"/>
          <w:szCs w:val="24"/>
          <w:lang w:eastAsia="zh-CN"/>
        </w:rPr>
      </w:pPr>
      <w:r w:rsidRPr="00E925DE">
        <w:rPr>
          <w:rFonts w:ascii="KaiTi" w:eastAsia="KaiTi" w:hAnsi="KaiTi"/>
          <w:sz w:val="24"/>
          <w:szCs w:val="24"/>
          <w:lang w:val="zh-CN" w:eastAsia="zh-CN"/>
        </w:rPr>
        <w:t>批准</w:t>
      </w:r>
      <w:r w:rsidRPr="001B600F">
        <w:rPr>
          <w:sz w:val="24"/>
          <w:szCs w:val="24"/>
          <w:lang w:val="zh-CN" w:eastAsia="zh-CN"/>
        </w:rPr>
        <w:t>载于本决定表</w:t>
      </w:r>
      <w:r w:rsidRPr="001B600F">
        <w:rPr>
          <w:sz w:val="24"/>
          <w:szCs w:val="24"/>
          <w:lang w:val="zh-CN" w:eastAsia="zh-CN"/>
        </w:rPr>
        <w:t>[ ]</w:t>
      </w:r>
      <w:r w:rsidRPr="001B600F">
        <w:rPr>
          <w:sz w:val="24"/>
          <w:szCs w:val="24"/>
          <w:lang w:val="zh-CN" w:eastAsia="zh-CN"/>
        </w:rPr>
        <w:t>中的</w:t>
      </w:r>
      <w:r w:rsidRPr="001B600F">
        <w:rPr>
          <w:sz w:val="24"/>
          <w:szCs w:val="24"/>
          <w:lang w:val="zh-CN" w:eastAsia="zh-CN"/>
        </w:rPr>
        <w:t>2018-2019</w:t>
      </w:r>
      <w:r w:rsidRPr="001B600F">
        <w:rPr>
          <w:sz w:val="24"/>
          <w:szCs w:val="24"/>
          <w:lang w:val="zh-CN" w:eastAsia="zh-CN"/>
        </w:rPr>
        <w:t>两年期秘书处指示性员额配置表，该表用于计算费用以便设定总体预算；</w:t>
      </w:r>
    </w:p>
    <w:p w14:paraId="4410EF2F" w14:textId="77777777" w:rsidR="00BB1444" w:rsidRPr="001B600F" w:rsidRDefault="00BB1444" w:rsidP="00403732">
      <w:pPr>
        <w:pStyle w:val="Normal-pool"/>
        <w:tabs>
          <w:tab w:val="clear" w:pos="1247"/>
          <w:tab w:val="clear" w:pos="1814"/>
          <w:tab w:val="clear" w:pos="2381"/>
          <w:tab w:val="clear" w:pos="2948"/>
          <w:tab w:val="clear" w:pos="3515"/>
          <w:tab w:val="clear" w:pos="4082"/>
          <w:tab w:val="left" w:pos="624"/>
        </w:tabs>
        <w:spacing w:after="120"/>
        <w:rPr>
          <w:iCs/>
          <w:sz w:val="24"/>
          <w:szCs w:val="24"/>
          <w:lang w:eastAsia="zh-CN"/>
        </w:rPr>
      </w:pPr>
    </w:p>
    <w:p w14:paraId="73442E76" w14:textId="77777777" w:rsidR="005C4233" w:rsidRPr="001B600F" w:rsidRDefault="005C4233" w:rsidP="00AF65A8">
      <w:pPr>
        <w:pStyle w:val="CH2"/>
        <w:tabs>
          <w:tab w:val="left" w:pos="5529"/>
        </w:tabs>
        <w:ind w:right="0" w:firstLine="0"/>
        <w:jc w:val="center"/>
        <w:rPr>
          <w:rFonts w:ascii="黑体" w:eastAsia="黑体" w:hAnsi="黑体"/>
          <w:lang w:eastAsia="zh-CN"/>
        </w:rPr>
      </w:pPr>
      <w:r w:rsidRPr="001B600F">
        <w:rPr>
          <w:rFonts w:ascii="黑体" w:eastAsia="黑体" w:hAnsi="黑体"/>
          <w:lang w:val="zh-CN" w:eastAsia="zh-CN"/>
        </w:rPr>
        <w:t>二</w:t>
      </w:r>
    </w:p>
    <w:p w14:paraId="19B75F9A" w14:textId="67110B01" w:rsidR="005C4233" w:rsidRPr="001B600F" w:rsidRDefault="00365888" w:rsidP="00AF65A8">
      <w:pPr>
        <w:pStyle w:val="CH2"/>
        <w:ind w:right="0" w:firstLine="0"/>
        <w:jc w:val="center"/>
        <w:rPr>
          <w:rFonts w:ascii="黑体" w:eastAsia="黑体" w:hAnsi="黑体"/>
          <w:lang w:eastAsia="zh-CN"/>
        </w:rPr>
      </w:pPr>
      <w:r w:rsidRPr="001B600F">
        <w:rPr>
          <w:rFonts w:ascii="黑体" w:eastAsia="黑体" w:hAnsi="黑体"/>
          <w:lang w:val="zh-CN" w:eastAsia="zh-CN"/>
        </w:rPr>
        <w:t>水</w:t>
      </w:r>
      <w:proofErr w:type="gramStart"/>
      <w:r w:rsidRPr="001B600F">
        <w:rPr>
          <w:rFonts w:ascii="黑体" w:eastAsia="黑体" w:hAnsi="黑体"/>
          <w:lang w:val="zh-CN" w:eastAsia="zh-CN"/>
        </w:rPr>
        <w:t>俣</w:t>
      </w:r>
      <w:proofErr w:type="gramEnd"/>
      <w:r w:rsidRPr="001B600F">
        <w:rPr>
          <w:rFonts w:ascii="黑体" w:eastAsia="黑体" w:hAnsi="黑体"/>
          <w:lang w:val="zh-CN" w:eastAsia="zh-CN"/>
        </w:rPr>
        <w:t>公约特别信托基金</w:t>
      </w:r>
    </w:p>
    <w:p w14:paraId="2ADB5ECE" w14:textId="3F4788BA" w:rsidR="005C4233" w:rsidRPr="001B600F" w:rsidRDefault="00365888" w:rsidP="00C453ED">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E925DE">
        <w:rPr>
          <w:rFonts w:ascii="KaiTi" w:eastAsia="KaiTi" w:hAnsi="KaiTi"/>
          <w:sz w:val="24"/>
          <w:szCs w:val="24"/>
          <w:lang w:val="zh-CN" w:eastAsia="zh-CN"/>
        </w:rPr>
        <w:t>同意</w:t>
      </w:r>
      <w:r w:rsidRPr="001B600F">
        <w:rPr>
          <w:sz w:val="24"/>
          <w:szCs w:val="24"/>
          <w:lang w:val="zh-CN" w:eastAsia="zh-CN"/>
        </w:rPr>
        <w:t>本决定表</w:t>
      </w:r>
      <w:r w:rsidRPr="001B600F">
        <w:rPr>
          <w:sz w:val="24"/>
          <w:szCs w:val="24"/>
          <w:lang w:val="zh-CN" w:eastAsia="zh-CN"/>
        </w:rPr>
        <w:t>[ ]</w:t>
      </w:r>
      <w:r w:rsidRPr="001B600F">
        <w:rPr>
          <w:sz w:val="24"/>
          <w:szCs w:val="24"/>
          <w:lang w:val="zh-CN" w:eastAsia="zh-CN"/>
        </w:rPr>
        <w:t>所载拟由特别信托基金供资的《公约》</w:t>
      </w:r>
      <w:proofErr w:type="gramStart"/>
      <w:r w:rsidRPr="001B600F">
        <w:rPr>
          <w:sz w:val="24"/>
          <w:szCs w:val="24"/>
          <w:lang w:val="zh-CN" w:eastAsia="zh-CN"/>
        </w:rPr>
        <w:t>下各项</w:t>
      </w:r>
      <w:proofErr w:type="gramEnd"/>
      <w:r w:rsidRPr="001B600F">
        <w:rPr>
          <w:sz w:val="24"/>
          <w:szCs w:val="24"/>
          <w:lang w:val="zh-CN" w:eastAsia="zh-CN"/>
        </w:rPr>
        <w:t>活动的供资估算额为</w:t>
      </w:r>
      <w:r w:rsidRPr="001B600F">
        <w:rPr>
          <w:sz w:val="24"/>
          <w:szCs w:val="24"/>
          <w:lang w:val="zh-CN" w:eastAsia="zh-CN"/>
        </w:rPr>
        <w:t>2018</w:t>
      </w:r>
      <w:r w:rsidRPr="001B600F">
        <w:rPr>
          <w:sz w:val="24"/>
          <w:szCs w:val="24"/>
          <w:lang w:val="zh-CN" w:eastAsia="zh-CN"/>
        </w:rPr>
        <w:t>年</w:t>
      </w:r>
      <w:r w:rsidRPr="001B600F">
        <w:rPr>
          <w:sz w:val="24"/>
          <w:szCs w:val="24"/>
          <w:lang w:val="zh-CN" w:eastAsia="zh-CN"/>
        </w:rPr>
        <w:t>[ ]</w:t>
      </w:r>
      <w:r w:rsidRPr="001B600F">
        <w:rPr>
          <w:sz w:val="24"/>
          <w:szCs w:val="24"/>
          <w:lang w:val="zh-CN" w:eastAsia="zh-CN"/>
        </w:rPr>
        <w:t>美元，</w:t>
      </w:r>
      <w:r w:rsidRPr="001B600F">
        <w:rPr>
          <w:sz w:val="24"/>
          <w:szCs w:val="24"/>
          <w:lang w:val="zh-CN" w:eastAsia="zh-CN"/>
        </w:rPr>
        <w:t>2019</w:t>
      </w:r>
      <w:r w:rsidRPr="001B600F">
        <w:rPr>
          <w:sz w:val="24"/>
          <w:szCs w:val="24"/>
          <w:lang w:val="zh-CN" w:eastAsia="zh-CN"/>
        </w:rPr>
        <w:t>年</w:t>
      </w:r>
      <w:r w:rsidRPr="001B600F">
        <w:rPr>
          <w:sz w:val="24"/>
          <w:szCs w:val="24"/>
          <w:lang w:val="zh-CN" w:eastAsia="zh-CN"/>
        </w:rPr>
        <w:t>[ ]</w:t>
      </w:r>
      <w:r w:rsidRPr="001B600F">
        <w:rPr>
          <w:sz w:val="24"/>
          <w:szCs w:val="24"/>
          <w:lang w:val="zh-CN" w:eastAsia="zh-CN"/>
        </w:rPr>
        <w:t>美元；</w:t>
      </w:r>
    </w:p>
    <w:p w14:paraId="381D34A9" w14:textId="318E20DA" w:rsidR="007C5644" w:rsidRPr="001B600F" w:rsidRDefault="00365888" w:rsidP="00C453ED">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E925DE">
        <w:rPr>
          <w:rFonts w:ascii="KaiTi" w:eastAsia="KaiTi" w:hAnsi="KaiTi"/>
          <w:sz w:val="24"/>
          <w:szCs w:val="24"/>
          <w:lang w:val="zh-CN" w:eastAsia="zh-CN"/>
        </w:rPr>
        <w:t>请</w:t>
      </w:r>
      <w:r w:rsidRPr="001B600F">
        <w:rPr>
          <w:sz w:val="24"/>
          <w:szCs w:val="24"/>
          <w:lang w:val="zh-CN" w:eastAsia="zh-CN"/>
        </w:rPr>
        <w:t>各缔约方并邀请非公约缔约方和其他有能力</w:t>
      </w:r>
      <w:r w:rsidR="00F84A8E">
        <w:rPr>
          <w:rFonts w:hint="eastAsia"/>
          <w:sz w:val="24"/>
          <w:szCs w:val="24"/>
          <w:lang w:val="zh-CN" w:eastAsia="zh-CN"/>
        </w:rPr>
        <w:t>的</w:t>
      </w:r>
      <w:r w:rsidRPr="001B600F">
        <w:rPr>
          <w:sz w:val="24"/>
          <w:szCs w:val="24"/>
          <w:lang w:val="zh-CN" w:eastAsia="zh-CN"/>
        </w:rPr>
        <w:t>各方，向特别信托基金捐款，以便有能力根据第</w:t>
      </w:r>
      <w:r w:rsidRPr="001B600F">
        <w:rPr>
          <w:sz w:val="24"/>
          <w:szCs w:val="24"/>
          <w:lang w:val="zh-CN" w:eastAsia="zh-CN"/>
        </w:rPr>
        <w:t>14</w:t>
      </w:r>
      <w:r w:rsidRPr="001B600F">
        <w:rPr>
          <w:sz w:val="24"/>
          <w:szCs w:val="24"/>
          <w:lang w:val="zh-CN" w:eastAsia="zh-CN"/>
        </w:rPr>
        <w:t>条为能力建设和技术援助提供支助；</w:t>
      </w:r>
    </w:p>
    <w:p w14:paraId="5C2B965A" w14:textId="72BA99DF" w:rsidR="00D63972" w:rsidRPr="001B600F" w:rsidRDefault="007C5644" w:rsidP="00C453ED">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E925DE">
        <w:rPr>
          <w:rFonts w:ascii="KaiTi" w:eastAsia="KaiTi" w:hAnsi="KaiTi"/>
          <w:sz w:val="24"/>
          <w:szCs w:val="24"/>
          <w:lang w:val="zh-CN" w:eastAsia="zh-CN"/>
        </w:rPr>
        <w:t>请</w:t>
      </w:r>
      <w:r w:rsidRPr="001B600F">
        <w:rPr>
          <w:sz w:val="24"/>
          <w:szCs w:val="24"/>
          <w:lang w:val="zh-CN" w:eastAsia="zh-CN"/>
        </w:rPr>
        <w:t>各缔约方并邀请非公约缔约方和其他有能力的各方，向特别信托基金捐款，以便支助发展中国家缔约方的代表参加缔约方大会及其附属机构的会议；</w:t>
      </w:r>
    </w:p>
    <w:p w14:paraId="616465A5" w14:textId="0DC6CA4F" w:rsidR="00BB1444" w:rsidRPr="001B600F" w:rsidRDefault="00BB1444" w:rsidP="00C453ED">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jc w:val="both"/>
        <w:rPr>
          <w:i/>
          <w:sz w:val="24"/>
          <w:szCs w:val="24"/>
          <w:lang w:eastAsia="zh-CN"/>
        </w:rPr>
      </w:pPr>
      <w:r w:rsidRPr="001B600F">
        <w:rPr>
          <w:sz w:val="24"/>
          <w:szCs w:val="24"/>
          <w:lang w:val="zh-CN" w:eastAsia="zh-CN"/>
        </w:rPr>
        <w:t>[</w:t>
      </w:r>
      <w:r w:rsidRPr="00E925DE">
        <w:rPr>
          <w:rFonts w:ascii="KaiTi" w:eastAsia="KaiTi" w:hAnsi="KaiTi"/>
          <w:sz w:val="24"/>
          <w:szCs w:val="24"/>
          <w:lang w:val="zh-CN" w:eastAsia="zh-CN"/>
        </w:rPr>
        <w:t>邀请</w:t>
      </w:r>
      <w:r w:rsidRPr="001B600F">
        <w:rPr>
          <w:sz w:val="24"/>
          <w:szCs w:val="24"/>
          <w:lang w:val="zh-CN" w:eastAsia="zh-CN"/>
        </w:rPr>
        <w:t>瑞士在向自</w:t>
      </w:r>
      <w:r w:rsidR="00F84A8E">
        <w:rPr>
          <w:sz w:val="24"/>
          <w:szCs w:val="24"/>
          <w:lang w:val="zh-CN" w:eastAsia="zh-CN"/>
        </w:rPr>
        <w:t>愿特别信托基金提供的捐款中，除其他外，纳入</w:t>
      </w:r>
      <w:r w:rsidR="00394EBA">
        <w:rPr>
          <w:rFonts w:hint="eastAsia"/>
          <w:sz w:val="24"/>
          <w:szCs w:val="24"/>
          <w:lang w:val="zh-CN" w:eastAsia="zh-CN"/>
        </w:rPr>
        <w:t>为</w:t>
      </w:r>
      <w:r w:rsidR="00F84A8E">
        <w:rPr>
          <w:sz w:val="24"/>
          <w:szCs w:val="24"/>
          <w:lang w:val="zh-CN" w:eastAsia="zh-CN"/>
        </w:rPr>
        <w:t>发展中国家</w:t>
      </w:r>
      <w:r w:rsidR="001A0A4A">
        <w:rPr>
          <w:rFonts w:hint="eastAsia"/>
          <w:sz w:val="24"/>
          <w:szCs w:val="24"/>
          <w:lang w:val="zh-CN" w:eastAsia="zh-CN"/>
        </w:rPr>
        <w:t>公约</w:t>
      </w:r>
      <w:r w:rsidR="00F84A8E">
        <w:rPr>
          <w:sz w:val="24"/>
          <w:szCs w:val="24"/>
          <w:lang w:val="zh-CN" w:eastAsia="zh-CN"/>
        </w:rPr>
        <w:t>缔约方，尤其是最不发达国家和小岛屿发展中国家</w:t>
      </w:r>
      <w:r w:rsidRPr="001B600F">
        <w:rPr>
          <w:sz w:val="24"/>
          <w:szCs w:val="24"/>
          <w:lang w:val="zh-CN" w:eastAsia="zh-CN"/>
        </w:rPr>
        <w:t>以及经济转型缔约</w:t>
      </w:r>
      <w:r w:rsidR="00331A8B">
        <w:rPr>
          <w:rFonts w:hint="eastAsia"/>
          <w:sz w:val="24"/>
          <w:szCs w:val="24"/>
          <w:lang w:val="zh-CN" w:eastAsia="zh-CN"/>
        </w:rPr>
        <w:t>方</w:t>
      </w:r>
      <w:r w:rsidRPr="001B600F">
        <w:rPr>
          <w:sz w:val="24"/>
          <w:szCs w:val="24"/>
          <w:lang w:val="zh-CN" w:eastAsia="zh-CN"/>
        </w:rPr>
        <w:t>参加《公约》各种会议以及巴塞尔、鹿特丹和斯德哥尔摩公约之间的联合活动</w:t>
      </w:r>
      <w:r w:rsidR="00394EBA">
        <w:rPr>
          <w:rFonts w:hint="eastAsia"/>
          <w:sz w:val="24"/>
          <w:szCs w:val="24"/>
          <w:lang w:val="zh-CN" w:eastAsia="zh-CN"/>
        </w:rPr>
        <w:t>提供</w:t>
      </w:r>
      <w:r w:rsidR="00394EBA">
        <w:rPr>
          <w:sz w:val="24"/>
          <w:szCs w:val="24"/>
          <w:lang w:val="zh-CN" w:eastAsia="zh-CN"/>
        </w:rPr>
        <w:t>的支助</w:t>
      </w:r>
      <w:r w:rsidRPr="001B600F">
        <w:rPr>
          <w:sz w:val="24"/>
          <w:szCs w:val="24"/>
          <w:lang w:val="zh-CN" w:eastAsia="zh-CN"/>
        </w:rPr>
        <w:t>]</w:t>
      </w:r>
      <w:r w:rsidRPr="001B600F">
        <w:rPr>
          <w:sz w:val="24"/>
          <w:szCs w:val="24"/>
          <w:lang w:val="zh-CN" w:eastAsia="zh-CN"/>
        </w:rPr>
        <w:t>；</w:t>
      </w:r>
    </w:p>
    <w:p w14:paraId="70C2074F" w14:textId="0D90C8C9" w:rsidR="00BB1444" w:rsidRPr="000F3B60" w:rsidRDefault="000F3B60" w:rsidP="000F3B60">
      <w:pPr>
        <w:pStyle w:val="CH2"/>
        <w:spacing w:after="80"/>
        <w:ind w:right="0" w:firstLine="0"/>
        <w:jc w:val="center"/>
        <w:rPr>
          <w:rFonts w:ascii="黑体" w:eastAsia="黑体" w:hAnsi="黑体"/>
          <w:lang w:val="en-US" w:eastAsia="zh-CN"/>
        </w:rPr>
      </w:pPr>
      <w:r>
        <w:rPr>
          <w:rFonts w:ascii="黑体" w:eastAsia="黑体" w:hAnsi="黑体" w:hint="eastAsia"/>
          <w:lang w:val="en-US" w:eastAsia="zh-CN"/>
        </w:rPr>
        <w:t>三</w:t>
      </w:r>
    </w:p>
    <w:p w14:paraId="55C47021" w14:textId="27D76D58" w:rsidR="00BB1444" w:rsidRPr="001B600F" w:rsidRDefault="00E807B7" w:rsidP="00E807B7">
      <w:pPr>
        <w:pStyle w:val="CH2"/>
        <w:ind w:right="0"/>
        <w:jc w:val="center"/>
        <w:rPr>
          <w:rFonts w:ascii="黑体" w:eastAsia="黑体" w:hAnsi="黑体"/>
          <w:lang w:eastAsia="zh-CN"/>
        </w:rPr>
      </w:pPr>
      <w:r>
        <w:rPr>
          <w:rFonts w:ascii="黑体" w:eastAsia="黑体" w:hAnsi="黑体" w:hint="eastAsia"/>
          <w:lang w:val="zh-CN" w:eastAsia="zh-CN"/>
        </w:rPr>
        <w:t xml:space="preserve">       </w:t>
      </w:r>
      <w:r>
        <w:rPr>
          <w:rFonts w:ascii="黑体" w:eastAsia="黑体" w:hAnsi="黑体"/>
          <w:lang w:val="zh-CN" w:eastAsia="zh-CN"/>
        </w:rPr>
        <w:t xml:space="preserve"> </w:t>
      </w:r>
      <w:r w:rsidR="005D5AE3" w:rsidRPr="001B600F">
        <w:rPr>
          <w:rFonts w:ascii="黑体" w:eastAsia="黑体" w:hAnsi="黑体"/>
          <w:lang w:val="zh-CN" w:eastAsia="zh-CN"/>
        </w:rPr>
        <w:t>现两年期和下一个两年期的筹备工作</w:t>
      </w:r>
    </w:p>
    <w:p w14:paraId="792C5340" w14:textId="0F471E21" w:rsidR="003E2D1B" w:rsidRPr="001B600F" w:rsidRDefault="003E2D1B" w:rsidP="00C453ED">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E925DE">
        <w:rPr>
          <w:rFonts w:ascii="KaiTi" w:eastAsia="KaiTi" w:hAnsi="KaiTi"/>
          <w:sz w:val="24"/>
          <w:szCs w:val="24"/>
          <w:lang w:val="zh-CN" w:eastAsia="zh-CN"/>
        </w:rPr>
        <w:t>请</w:t>
      </w:r>
      <w:r w:rsidRPr="001B600F">
        <w:rPr>
          <w:sz w:val="24"/>
          <w:szCs w:val="24"/>
          <w:lang w:val="zh-CN" w:eastAsia="zh-CN"/>
        </w:rPr>
        <w:t>执行秘书在缔约方大会第二次会议上，提供关于</w:t>
      </w:r>
      <w:r w:rsidRPr="001B600F">
        <w:rPr>
          <w:sz w:val="24"/>
          <w:szCs w:val="24"/>
          <w:lang w:val="zh-CN" w:eastAsia="zh-CN"/>
        </w:rPr>
        <w:t>[ ]</w:t>
      </w:r>
      <w:r w:rsidRPr="001B600F">
        <w:rPr>
          <w:sz w:val="24"/>
          <w:szCs w:val="24"/>
          <w:lang w:val="zh-CN" w:eastAsia="zh-CN"/>
        </w:rPr>
        <w:t>的最新情况，</w:t>
      </w:r>
      <w:r w:rsidR="00394EBA">
        <w:rPr>
          <w:rFonts w:hint="eastAsia"/>
          <w:sz w:val="24"/>
          <w:szCs w:val="24"/>
          <w:lang w:val="zh-CN" w:eastAsia="zh-CN"/>
        </w:rPr>
        <w:t>并酌情</w:t>
      </w:r>
      <w:r w:rsidR="00394EBA">
        <w:rPr>
          <w:sz w:val="24"/>
          <w:szCs w:val="24"/>
          <w:lang w:val="zh-CN" w:eastAsia="zh-CN"/>
        </w:rPr>
        <w:t>提供</w:t>
      </w:r>
      <w:r w:rsidRPr="001B600F">
        <w:rPr>
          <w:sz w:val="24"/>
          <w:szCs w:val="24"/>
          <w:lang w:val="zh-CN" w:eastAsia="zh-CN"/>
        </w:rPr>
        <w:t>首个工作方案中未曾预见会对预算产生影响、但</w:t>
      </w:r>
      <w:r w:rsidR="00C630B9" w:rsidRPr="001B600F">
        <w:rPr>
          <w:sz w:val="24"/>
          <w:szCs w:val="24"/>
          <w:lang w:val="zh-CN" w:eastAsia="zh-CN"/>
        </w:rPr>
        <w:t>在缔约方大会通过有关决定前</w:t>
      </w:r>
      <w:r w:rsidRPr="001B600F">
        <w:rPr>
          <w:sz w:val="24"/>
          <w:szCs w:val="24"/>
          <w:lang w:val="zh-CN" w:eastAsia="zh-CN"/>
        </w:rPr>
        <w:t>业已纳入拟议决定草案，因而对现两年期的预算产生影响的各项行动的费用估算；</w:t>
      </w:r>
    </w:p>
    <w:p w14:paraId="4C28F2E9" w14:textId="067D1D0C" w:rsidR="003E2D1B" w:rsidRPr="001B600F" w:rsidRDefault="003E2D1B" w:rsidP="00C453ED">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jc w:val="both"/>
        <w:rPr>
          <w:i/>
          <w:sz w:val="24"/>
          <w:szCs w:val="24"/>
          <w:lang w:eastAsia="zh-CN"/>
        </w:rPr>
      </w:pPr>
      <w:r w:rsidRPr="00E925DE">
        <w:rPr>
          <w:rFonts w:ascii="KaiTi" w:eastAsia="KaiTi" w:hAnsi="KaiTi"/>
          <w:sz w:val="24"/>
          <w:szCs w:val="24"/>
          <w:lang w:val="zh-CN" w:eastAsia="zh-CN"/>
        </w:rPr>
        <w:t>请</w:t>
      </w:r>
      <w:r w:rsidRPr="001B600F">
        <w:rPr>
          <w:sz w:val="24"/>
          <w:szCs w:val="24"/>
          <w:lang w:val="zh-CN" w:eastAsia="zh-CN"/>
        </w:rPr>
        <w:t>执行秘书编制</w:t>
      </w:r>
      <w:r w:rsidRPr="001B600F">
        <w:rPr>
          <w:sz w:val="24"/>
          <w:szCs w:val="24"/>
          <w:lang w:val="zh-CN" w:eastAsia="zh-CN"/>
        </w:rPr>
        <w:t>2020-2021</w:t>
      </w:r>
      <w:r w:rsidRPr="001B600F">
        <w:rPr>
          <w:sz w:val="24"/>
          <w:szCs w:val="24"/>
          <w:lang w:val="zh-CN" w:eastAsia="zh-CN"/>
        </w:rPr>
        <w:t>两年期预算，供</w:t>
      </w:r>
      <w:r w:rsidRPr="001B600F">
        <w:rPr>
          <w:sz w:val="24"/>
          <w:szCs w:val="24"/>
          <w:lang w:val="zh-CN" w:eastAsia="zh-CN"/>
        </w:rPr>
        <w:t>2019</w:t>
      </w:r>
      <w:r w:rsidRPr="001B600F">
        <w:rPr>
          <w:sz w:val="24"/>
          <w:szCs w:val="24"/>
          <w:lang w:val="zh-CN" w:eastAsia="zh-CN"/>
        </w:rPr>
        <w:t>年缔约方大会第三次会议审议，该预算应阐述其所依据的主要原则、假设和方案策略，并同时按方案格式列出该两年期的各项开支。</w:t>
      </w:r>
    </w:p>
    <w:p w14:paraId="1CA2DBD7" w14:textId="7954980E" w:rsidR="00D63972" w:rsidRPr="001B600F" w:rsidRDefault="00D63972" w:rsidP="00403732">
      <w:pPr>
        <w:tabs>
          <w:tab w:val="clear" w:pos="1247"/>
          <w:tab w:val="clear" w:pos="1814"/>
          <w:tab w:val="clear" w:pos="2381"/>
          <w:tab w:val="clear" w:pos="2948"/>
          <w:tab w:val="clear" w:pos="3515"/>
        </w:tabs>
        <w:spacing w:line="240" w:lineRule="auto"/>
        <w:rPr>
          <w:b/>
          <w:bCs/>
          <w:sz w:val="24"/>
          <w:szCs w:val="24"/>
          <w:lang w:val="en-GB"/>
        </w:rPr>
      </w:pPr>
      <w:r w:rsidRPr="001B600F">
        <w:rPr>
          <w:sz w:val="24"/>
          <w:szCs w:val="24"/>
          <w:lang w:val="en-GB"/>
        </w:rPr>
        <w:br w:type="page"/>
      </w:r>
    </w:p>
    <w:p w14:paraId="3D5A50FD" w14:textId="6D212A9D" w:rsidR="00D63972" w:rsidRPr="00C453ED" w:rsidRDefault="00D63972" w:rsidP="00403732">
      <w:pPr>
        <w:pStyle w:val="ZZAnxheader"/>
        <w:rPr>
          <w:rFonts w:eastAsia="黑体"/>
          <w:lang w:eastAsia="zh-CN"/>
        </w:rPr>
      </w:pPr>
      <w:r w:rsidRPr="00C453ED">
        <w:rPr>
          <w:rFonts w:eastAsia="黑体"/>
          <w:lang w:val="zh-CN" w:eastAsia="zh-CN"/>
        </w:rPr>
        <w:t>附件二</w:t>
      </w:r>
    </w:p>
    <w:p w14:paraId="4587FD74" w14:textId="08D0023F" w:rsidR="00FF1C4E" w:rsidRPr="00C453ED" w:rsidRDefault="00FF1C4E" w:rsidP="00151411">
      <w:pPr>
        <w:pStyle w:val="ZZAnxtitle"/>
        <w:spacing w:before="240"/>
        <w:ind w:firstLineChars="50" w:firstLine="141"/>
        <w:rPr>
          <w:rFonts w:eastAsia="黑体"/>
          <w:sz w:val="24"/>
          <w:szCs w:val="24"/>
          <w:lang w:eastAsia="zh-CN"/>
        </w:rPr>
      </w:pPr>
      <w:r w:rsidRPr="00C453ED">
        <w:rPr>
          <w:rFonts w:eastAsia="黑体"/>
          <w:lang w:val="zh-CN" w:eastAsia="zh-CN"/>
        </w:rPr>
        <w:t>关于汞的水</w:t>
      </w:r>
      <w:proofErr w:type="gramStart"/>
      <w:r w:rsidRPr="00C453ED">
        <w:rPr>
          <w:rFonts w:eastAsia="黑体"/>
          <w:lang w:val="zh-CN" w:eastAsia="zh-CN"/>
        </w:rPr>
        <w:t>俣</w:t>
      </w:r>
      <w:proofErr w:type="gramEnd"/>
      <w:r w:rsidRPr="00C453ED">
        <w:rPr>
          <w:rFonts w:eastAsia="黑体"/>
          <w:lang w:val="zh-CN" w:eastAsia="zh-CN"/>
        </w:rPr>
        <w:t>公约</w:t>
      </w:r>
      <w:r w:rsidRPr="00C453ED">
        <w:rPr>
          <w:rFonts w:eastAsia="黑体"/>
          <w:lang w:val="zh-CN" w:eastAsia="zh-CN"/>
        </w:rPr>
        <w:t>2018-2019</w:t>
      </w:r>
      <w:r w:rsidRPr="00C453ED">
        <w:rPr>
          <w:rFonts w:eastAsia="黑体"/>
          <w:lang w:val="zh-CN" w:eastAsia="zh-CN"/>
        </w:rPr>
        <w:t>年期间工作方案中的拟议活动列表</w:t>
      </w:r>
    </w:p>
    <w:tbl>
      <w:tblPr>
        <w:tblW w:w="8221" w:type="dxa"/>
        <w:tblInd w:w="1385" w:type="dxa"/>
        <w:tblLayout w:type="fixed"/>
        <w:tblLook w:val="01E0" w:firstRow="1" w:lastRow="1" w:firstColumn="1" w:lastColumn="1" w:noHBand="0" w:noVBand="0"/>
      </w:tblPr>
      <w:tblGrid>
        <w:gridCol w:w="991"/>
        <w:gridCol w:w="7230"/>
      </w:tblGrid>
      <w:tr w:rsidR="00FF1C4E" w:rsidRPr="007B249E" w14:paraId="16BD7E85" w14:textId="77777777" w:rsidTr="00C03273">
        <w:trPr>
          <w:trHeight w:val="522"/>
          <w:tblHeader/>
        </w:trPr>
        <w:tc>
          <w:tcPr>
            <w:tcW w:w="991" w:type="dxa"/>
            <w:tcBorders>
              <w:top w:val="single" w:sz="4" w:space="0" w:color="auto"/>
              <w:bottom w:val="single" w:sz="12" w:space="0" w:color="auto"/>
            </w:tcBorders>
            <w:vAlign w:val="center"/>
          </w:tcPr>
          <w:p w14:paraId="0D132EE0" w14:textId="0C5FE927" w:rsidR="00FF1C4E" w:rsidRPr="00E925DE" w:rsidRDefault="00FF1C4E" w:rsidP="007B249E">
            <w:pPr>
              <w:tabs>
                <w:tab w:val="clear" w:pos="1814"/>
                <w:tab w:val="clear" w:pos="2381"/>
                <w:tab w:val="clear" w:pos="2948"/>
                <w:tab w:val="clear" w:pos="3515"/>
                <w:tab w:val="left" w:pos="624"/>
                <w:tab w:val="left" w:pos="1871"/>
                <w:tab w:val="left" w:pos="2495"/>
                <w:tab w:val="left" w:pos="3119"/>
                <w:tab w:val="left" w:pos="3742"/>
              </w:tabs>
              <w:spacing w:before="60" w:after="60" w:line="240" w:lineRule="auto"/>
              <w:jc w:val="left"/>
              <w:rPr>
                <w:rFonts w:ascii="KaiTi" w:eastAsia="KaiTi" w:hAnsi="KaiTi"/>
                <w:i/>
                <w:sz w:val="20"/>
                <w:szCs w:val="20"/>
              </w:rPr>
            </w:pPr>
            <w:r w:rsidRPr="00E925DE">
              <w:rPr>
                <w:rFonts w:ascii="KaiTi" w:eastAsia="KaiTi" w:hAnsi="KaiTi"/>
                <w:sz w:val="20"/>
                <w:szCs w:val="20"/>
                <w:lang w:val="zh-CN"/>
              </w:rPr>
              <w:t>活动</w:t>
            </w:r>
            <w:r w:rsidR="007B249E" w:rsidRPr="00E925DE">
              <w:rPr>
                <w:rFonts w:ascii="KaiTi" w:eastAsia="KaiTi" w:hAnsi="KaiTi"/>
                <w:sz w:val="20"/>
                <w:szCs w:val="20"/>
                <w:lang w:val="zh-CN"/>
              </w:rPr>
              <w:br/>
            </w:r>
            <w:r w:rsidRPr="00E925DE">
              <w:rPr>
                <w:rFonts w:ascii="KaiTi" w:eastAsia="KaiTi" w:hAnsi="KaiTi"/>
                <w:sz w:val="20"/>
                <w:szCs w:val="20"/>
                <w:lang w:val="zh-CN"/>
              </w:rPr>
              <w:t>编号</w:t>
            </w:r>
          </w:p>
        </w:tc>
        <w:tc>
          <w:tcPr>
            <w:tcW w:w="7230" w:type="dxa"/>
            <w:tcBorders>
              <w:top w:val="single" w:sz="4" w:space="0" w:color="auto"/>
              <w:bottom w:val="single" w:sz="12" w:space="0" w:color="auto"/>
            </w:tcBorders>
            <w:vAlign w:val="center"/>
          </w:tcPr>
          <w:p w14:paraId="33F9F1C9" w14:textId="77777777" w:rsidR="00FF1C4E" w:rsidRPr="00E925DE" w:rsidRDefault="00FF1C4E" w:rsidP="007B249E">
            <w:pPr>
              <w:tabs>
                <w:tab w:val="clear" w:pos="1814"/>
                <w:tab w:val="clear" w:pos="2381"/>
                <w:tab w:val="clear" w:pos="2948"/>
                <w:tab w:val="clear" w:pos="3515"/>
                <w:tab w:val="left" w:pos="624"/>
                <w:tab w:val="left" w:pos="1871"/>
                <w:tab w:val="left" w:pos="2495"/>
                <w:tab w:val="left" w:pos="3119"/>
                <w:tab w:val="left" w:pos="3742"/>
              </w:tabs>
              <w:spacing w:before="60" w:after="60" w:line="240" w:lineRule="auto"/>
              <w:jc w:val="left"/>
              <w:rPr>
                <w:rFonts w:ascii="KaiTi" w:eastAsia="KaiTi" w:hAnsi="KaiTi"/>
                <w:i/>
                <w:sz w:val="20"/>
                <w:szCs w:val="20"/>
              </w:rPr>
            </w:pPr>
            <w:r w:rsidRPr="00E925DE">
              <w:rPr>
                <w:rFonts w:ascii="KaiTi" w:eastAsia="KaiTi" w:hAnsi="KaiTi"/>
                <w:sz w:val="20"/>
                <w:szCs w:val="20"/>
                <w:lang w:val="zh-CN"/>
              </w:rPr>
              <w:t>标题和活动描述</w:t>
            </w:r>
          </w:p>
        </w:tc>
      </w:tr>
      <w:tr w:rsidR="00FF1C4E" w:rsidRPr="007B249E" w14:paraId="3992051A" w14:textId="77777777" w:rsidTr="00C03273">
        <w:tc>
          <w:tcPr>
            <w:tcW w:w="991" w:type="dxa"/>
            <w:tcBorders>
              <w:top w:val="single" w:sz="12" w:space="0" w:color="auto"/>
              <w:bottom w:val="single" w:sz="4" w:space="0" w:color="auto"/>
            </w:tcBorders>
          </w:tcPr>
          <w:p w14:paraId="7EAB6744" w14:textId="77777777" w:rsidR="00FF1C4E" w:rsidRPr="007B249E" w:rsidRDefault="00FF1C4E" w:rsidP="00483766">
            <w:pPr>
              <w:tabs>
                <w:tab w:val="clear" w:pos="1814"/>
                <w:tab w:val="clear" w:pos="2381"/>
                <w:tab w:val="clear" w:pos="2948"/>
                <w:tab w:val="clear" w:pos="3515"/>
                <w:tab w:val="left" w:pos="624"/>
                <w:tab w:val="left" w:pos="1871"/>
                <w:tab w:val="left" w:pos="2495"/>
                <w:tab w:val="left" w:pos="3119"/>
                <w:tab w:val="left" w:pos="3742"/>
              </w:tabs>
              <w:spacing w:before="60" w:after="60" w:line="240" w:lineRule="auto"/>
              <w:jc w:val="center"/>
              <w:rPr>
                <w:b/>
                <w:bCs/>
                <w:sz w:val="20"/>
                <w:szCs w:val="20"/>
                <w:lang w:val="en-GB"/>
              </w:rPr>
            </w:pPr>
          </w:p>
        </w:tc>
        <w:tc>
          <w:tcPr>
            <w:tcW w:w="7230" w:type="dxa"/>
            <w:tcBorders>
              <w:top w:val="single" w:sz="12" w:space="0" w:color="auto"/>
              <w:bottom w:val="single" w:sz="4" w:space="0" w:color="auto"/>
            </w:tcBorders>
          </w:tcPr>
          <w:p w14:paraId="10A58954" w14:textId="77777777" w:rsidR="00FF1C4E" w:rsidRPr="007B249E" w:rsidRDefault="00FF1C4E" w:rsidP="00483766">
            <w:pPr>
              <w:tabs>
                <w:tab w:val="clear" w:pos="1814"/>
                <w:tab w:val="clear" w:pos="2381"/>
                <w:tab w:val="clear" w:pos="2948"/>
                <w:tab w:val="clear" w:pos="3515"/>
                <w:tab w:val="left" w:pos="624"/>
                <w:tab w:val="left" w:pos="1871"/>
                <w:tab w:val="left" w:pos="2495"/>
                <w:tab w:val="left" w:pos="3119"/>
                <w:tab w:val="left" w:pos="3742"/>
              </w:tabs>
              <w:spacing w:before="60" w:after="60" w:line="240" w:lineRule="auto"/>
              <w:rPr>
                <w:rFonts w:eastAsia="黑体"/>
                <w:b/>
                <w:sz w:val="20"/>
                <w:szCs w:val="20"/>
                <w:u w:val="single"/>
              </w:rPr>
            </w:pPr>
            <w:r w:rsidRPr="007B249E">
              <w:rPr>
                <w:rFonts w:eastAsia="黑体"/>
                <w:b/>
                <w:sz w:val="20"/>
                <w:szCs w:val="20"/>
                <w:lang w:val="zh-CN"/>
              </w:rPr>
              <w:t xml:space="preserve">1. </w:t>
            </w:r>
            <w:r w:rsidRPr="007B249E">
              <w:rPr>
                <w:rFonts w:eastAsia="黑体"/>
                <w:b/>
                <w:sz w:val="20"/>
                <w:szCs w:val="20"/>
                <w:lang w:val="zh-CN"/>
              </w:rPr>
              <w:t>大会和会议</w:t>
            </w:r>
          </w:p>
        </w:tc>
      </w:tr>
      <w:tr w:rsidR="00FF1C4E" w:rsidRPr="007B249E" w14:paraId="21BE9BCC" w14:textId="77777777" w:rsidTr="00C03273">
        <w:tc>
          <w:tcPr>
            <w:tcW w:w="991" w:type="dxa"/>
            <w:tcBorders>
              <w:top w:val="single" w:sz="4" w:space="0" w:color="auto"/>
            </w:tcBorders>
          </w:tcPr>
          <w:p w14:paraId="31DA8904" w14:textId="77777777" w:rsidR="00FF1C4E" w:rsidRPr="007B249E" w:rsidRDefault="00FF1C4E" w:rsidP="00483766">
            <w:pPr>
              <w:tabs>
                <w:tab w:val="clear" w:pos="1814"/>
                <w:tab w:val="clear" w:pos="2381"/>
                <w:tab w:val="clear" w:pos="2948"/>
                <w:tab w:val="clear" w:pos="3515"/>
                <w:tab w:val="left" w:pos="624"/>
                <w:tab w:val="left" w:pos="1871"/>
                <w:tab w:val="left" w:pos="2495"/>
                <w:tab w:val="left" w:pos="3119"/>
                <w:tab w:val="left" w:pos="3742"/>
              </w:tabs>
              <w:spacing w:before="60" w:after="60" w:line="240" w:lineRule="auto"/>
              <w:jc w:val="center"/>
              <w:rPr>
                <w:bCs/>
                <w:sz w:val="20"/>
                <w:szCs w:val="20"/>
              </w:rPr>
            </w:pPr>
            <w:r w:rsidRPr="007B249E">
              <w:rPr>
                <w:sz w:val="20"/>
                <w:szCs w:val="20"/>
                <w:lang w:val="zh-CN"/>
              </w:rPr>
              <w:t>1</w:t>
            </w:r>
          </w:p>
        </w:tc>
        <w:tc>
          <w:tcPr>
            <w:tcW w:w="7230" w:type="dxa"/>
            <w:tcBorders>
              <w:top w:val="single" w:sz="4" w:space="0" w:color="auto"/>
            </w:tcBorders>
          </w:tcPr>
          <w:p w14:paraId="27C73EBD" w14:textId="77777777" w:rsidR="00FF1C4E" w:rsidRPr="007B249E" w:rsidRDefault="00FF1C4E" w:rsidP="00483766">
            <w:pPr>
              <w:tabs>
                <w:tab w:val="clear" w:pos="1814"/>
                <w:tab w:val="clear" w:pos="2381"/>
                <w:tab w:val="clear" w:pos="2948"/>
                <w:tab w:val="clear" w:pos="3515"/>
                <w:tab w:val="left" w:pos="624"/>
                <w:tab w:val="left" w:pos="1871"/>
                <w:tab w:val="left" w:pos="2495"/>
                <w:tab w:val="left" w:pos="3119"/>
                <w:tab w:val="left" w:pos="3742"/>
              </w:tabs>
              <w:spacing w:before="60" w:after="60" w:line="240" w:lineRule="auto"/>
              <w:rPr>
                <w:sz w:val="20"/>
                <w:szCs w:val="20"/>
              </w:rPr>
            </w:pPr>
            <w:r w:rsidRPr="007B249E">
              <w:rPr>
                <w:sz w:val="20"/>
                <w:szCs w:val="20"/>
                <w:lang w:val="zh-CN"/>
              </w:rPr>
              <w:t>缔约方大会第二次会议</w:t>
            </w:r>
          </w:p>
        </w:tc>
      </w:tr>
      <w:tr w:rsidR="00FF1C4E" w:rsidRPr="007B249E" w14:paraId="3287CAAA" w14:textId="77777777" w:rsidTr="00C03273">
        <w:tc>
          <w:tcPr>
            <w:tcW w:w="991" w:type="dxa"/>
          </w:tcPr>
          <w:p w14:paraId="286BB15C" w14:textId="77777777" w:rsidR="00FF1C4E" w:rsidRPr="007B249E" w:rsidRDefault="00FF1C4E" w:rsidP="00483766">
            <w:pPr>
              <w:tabs>
                <w:tab w:val="clear" w:pos="1814"/>
                <w:tab w:val="clear" w:pos="2381"/>
                <w:tab w:val="clear" w:pos="2948"/>
                <w:tab w:val="clear" w:pos="3515"/>
                <w:tab w:val="left" w:pos="624"/>
                <w:tab w:val="left" w:pos="1871"/>
                <w:tab w:val="left" w:pos="2495"/>
                <w:tab w:val="left" w:pos="3119"/>
                <w:tab w:val="left" w:pos="3742"/>
              </w:tabs>
              <w:spacing w:before="60" w:after="60" w:line="240" w:lineRule="auto"/>
              <w:jc w:val="center"/>
              <w:rPr>
                <w:bCs/>
                <w:sz w:val="20"/>
                <w:szCs w:val="20"/>
              </w:rPr>
            </w:pPr>
            <w:r w:rsidRPr="007B249E">
              <w:rPr>
                <w:sz w:val="20"/>
                <w:szCs w:val="20"/>
                <w:lang w:val="zh-CN"/>
              </w:rPr>
              <w:t>2</w:t>
            </w:r>
          </w:p>
        </w:tc>
        <w:tc>
          <w:tcPr>
            <w:tcW w:w="7230" w:type="dxa"/>
          </w:tcPr>
          <w:p w14:paraId="467FDE81" w14:textId="77777777" w:rsidR="00FF1C4E" w:rsidRPr="007B249E" w:rsidRDefault="00FF1C4E" w:rsidP="00483766">
            <w:pPr>
              <w:tabs>
                <w:tab w:val="clear" w:pos="1814"/>
                <w:tab w:val="clear" w:pos="2381"/>
                <w:tab w:val="clear" w:pos="2948"/>
                <w:tab w:val="clear" w:pos="3515"/>
                <w:tab w:val="left" w:pos="624"/>
                <w:tab w:val="left" w:pos="1871"/>
                <w:tab w:val="left" w:pos="2495"/>
                <w:tab w:val="left" w:pos="3119"/>
                <w:tab w:val="left" w:pos="3742"/>
              </w:tabs>
              <w:spacing w:before="60" w:after="60" w:line="240" w:lineRule="auto"/>
              <w:rPr>
                <w:sz w:val="20"/>
                <w:szCs w:val="20"/>
              </w:rPr>
            </w:pPr>
            <w:r w:rsidRPr="007B249E">
              <w:rPr>
                <w:sz w:val="20"/>
                <w:szCs w:val="20"/>
                <w:lang w:val="zh-CN"/>
              </w:rPr>
              <w:t>缔约方大会第三次会议</w:t>
            </w:r>
          </w:p>
        </w:tc>
      </w:tr>
      <w:tr w:rsidR="00FF1C4E" w:rsidRPr="007B249E" w14:paraId="776B07F1" w14:textId="77777777" w:rsidTr="00C03273">
        <w:tc>
          <w:tcPr>
            <w:tcW w:w="991" w:type="dxa"/>
          </w:tcPr>
          <w:p w14:paraId="1E76A065" w14:textId="77777777" w:rsidR="00FF1C4E" w:rsidRPr="007B249E" w:rsidRDefault="00FF1C4E" w:rsidP="00483766">
            <w:pPr>
              <w:tabs>
                <w:tab w:val="clear" w:pos="1814"/>
                <w:tab w:val="clear" w:pos="2381"/>
                <w:tab w:val="clear" w:pos="2948"/>
                <w:tab w:val="clear" w:pos="3515"/>
                <w:tab w:val="left" w:pos="624"/>
                <w:tab w:val="left" w:pos="1871"/>
                <w:tab w:val="left" w:pos="2495"/>
                <w:tab w:val="left" w:pos="3119"/>
                <w:tab w:val="left" w:pos="3742"/>
              </w:tabs>
              <w:spacing w:before="60" w:after="60" w:line="240" w:lineRule="auto"/>
              <w:jc w:val="center"/>
              <w:rPr>
                <w:bCs/>
                <w:sz w:val="20"/>
                <w:szCs w:val="20"/>
              </w:rPr>
            </w:pPr>
            <w:r w:rsidRPr="007B249E">
              <w:rPr>
                <w:sz w:val="20"/>
                <w:szCs w:val="20"/>
                <w:lang w:val="zh-CN"/>
              </w:rPr>
              <w:t>3</w:t>
            </w:r>
          </w:p>
        </w:tc>
        <w:tc>
          <w:tcPr>
            <w:tcW w:w="7230" w:type="dxa"/>
          </w:tcPr>
          <w:p w14:paraId="47F404DA" w14:textId="77777777" w:rsidR="00FF1C4E" w:rsidRPr="007B249E" w:rsidRDefault="00FF1C4E" w:rsidP="00483766">
            <w:pPr>
              <w:tabs>
                <w:tab w:val="clear" w:pos="1814"/>
                <w:tab w:val="clear" w:pos="2381"/>
                <w:tab w:val="clear" w:pos="2948"/>
                <w:tab w:val="clear" w:pos="3515"/>
                <w:tab w:val="left" w:pos="624"/>
                <w:tab w:val="left" w:pos="1871"/>
                <w:tab w:val="left" w:pos="2495"/>
                <w:tab w:val="left" w:pos="3119"/>
                <w:tab w:val="left" w:pos="3742"/>
              </w:tabs>
              <w:spacing w:before="60" w:after="60" w:line="240" w:lineRule="auto"/>
              <w:rPr>
                <w:sz w:val="20"/>
                <w:szCs w:val="20"/>
              </w:rPr>
            </w:pPr>
            <w:r w:rsidRPr="007B249E">
              <w:rPr>
                <w:sz w:val="20"/>
                <w:szCs w:val="20"/>
                <w:lang w:val="zh-CN"/>
              </w:rPr>
              <w:t>缔约方大会主席团</w:t>
            </w:r>
          </w:p>
        </w:tc>
      </w:tr>
      <w:tr w:rsidR="00FF1C4E" w:rsidRPr="007B249E" w14:paraId="7C9358FE" w14:textId="77777777" w:rsidTr="00C03273">
        <w:tc>
          <w:tcPr>
            <w:tcW w:w="991" w:type="dxa"/>
          </w:tcPr>
          <w:p w14:paraId="601CA634" w14:textId="77777777" w:rsidR="00FF1C4E" w:rsidRPr="007B249E" w:rsidRDefault="00FF1C4E" w:rsidP="00483766">
            <w:pPr>
              <w:tabs>
                <w:tab w:val="clear" w:pos="1814"/>
                <w:tab w:val="clear" w:pos="2381"/>
                <w:tab w:val="clear" w:pos="2948"/>
                <w:tab w:val="clear" w:pos="3515"/>
                <w:tab w:val="left" w:pos="624"/>
                <w:tab w:val="left" w:pos="1871"/>
                <w:tab w:val="left" w:pos="2495"/>
                <w:tab w:val="left" w:pos="3119"/>
                <w:tab w:val="left" w:pos="3742"/>
              </w:tabs>
              <w:spacing w:before="60" w:after="60" w:line="240" w:lineRule="auto"/>
              <w:jc w:val="center"/>
              <w:rPr>
                <w:bCs/>
                <w:sz w:val="20"/>
                <w:szCs w:val="20"/>
              </w:rPr>
            </w:pPr>
            <w:r w:rsidRPr="007B249E">
              <w:rPr>
                <w:sz w:val="20"/>
                <w:szCs w:val="20"/>
                <w:lang w:val="zh-CN"/>
              </w:rPr>
              <w:t>4</w:t>
            </w:r>
          </w:p>
        </w:tc>
        <w:tc>
          <w:tcPr>
            <w:tcW w:w="7230" w:type="dxa"/>
          </w:tcPr>
          <w:p w14:paraId="46210A42" w14:textId="77777777" w:rsidR="00FF1C4E" w:rsidRPr="007B249E" w:rsidRDefault="00FF1C4E" w:rsidP="00483766">
            <w:pPr>
              <w:tabs>
                <w:tab w:val="clear" w:pos="1814"/>
                <w:tab w:val="clear" w:pos="2381"/>
                <w:tab w:val="clear" w:pos="2948"/>
                <w:tab w:val="clear" w:pos="3515"/>
                <w:tab w:val="left" w:pos="624"/>
                <w:tab w:val="left" w:pos="1871"/>
                <w:tab w:val="left" w:pos="2495"/>
                <w:tab w:val="left" w:pos="3119"/>
                <w:tab w:val="left" w:pos="3742"/>
              </w:tabs>
              <w:spacing w:before="60" w:after="60" w:line="240" w:lineRule="auto"/>
              <w:rPr>
                <w:sz w:val="20"/>
                <w:szCs w:val="20"/>
              </w:rPr>
            </w:pPr>
            <w:r w:rsidRPr="007B249E">
              <w:rPr>
                <w:sz w:val="20"/>
                <w:szCs w:val="20"/>
                <w:lang w:val="zh-CN"/>
              </w:rPr>
              <w:t>履约和遵约委员会</w:t>
            </w:r>
          </w:p>
        </w:tc>
      </w:tr>
      <w:tr w:rsidR="00FF1C4E" w:rsidRPr="007B249E" w14:paraId="010EC01B" w14:textId="77777777" w:rsidTr="00C03273">
        <w:tc>
          <w:tcPr>
            <w:tcW w:w="991" w:type="dxa"/>
            <w:tcBorders>
              <w:top w:val="single" w:sz="4" w:space="0" w:color="auto"/>
              <w:bottom w:val="single" w:sz="4" w:space="0" w:color="auto"/>
            </w:tcBorders>
          </w:tcPr>
          <w:p w14:paraId="3BCA125E" w14:textId="77777777" w:rsidR="00FF1C4E" w:rsidRPr="007B249E" w:rsidRDefault="00FF1C4E" w:rsidP="00483766">
            <w:pPr>
              <w:tabs>
                <w:tab w:val="clear" w:pos="1814"/>
                <w:tab w:val="clear" w:pos="2381"/>
                <w:tab w:val="clear" w:pos="2948"/>
                <w:tab w:val="clear" w:pos="3515"/>
                <w:tab w:val="left" w:pos="624"/>
                <w:tab w:val="left" w:pos="1871"/>
                <w:tab w:val="left" w:pos="2495"/>
                <w:tab w:val="left" w:pos="3119"/>
                <w:tab w:val="left" w:pos="3742"/>
              </w:tabs>
              <w:spacing w:before="60" w:after="60" w:line="240" w:lineRule="auto"/>
              <w:rPr>
                <w:sz w:val="20"/>
                <w:szCs w:val="20"/>
                <w:lang w:val="en-GB"/>
              </w:rPr>
            </w:pPr>
          </w:p>
        </w:tc>
        <w:tc>
          <w:tcPr>
            <w:tcW w:w="7230" w:type="dxa"/>
            <w:tcBorders>
              <w:top w:val="single" w:sz="4" w:space="0" w:color="auto"/>
              <w:bottom w:val="single" w:sz="4" w:space="0" w:color="auto"/>
            </w:tcBorders>
          </w:tcPr>
          <w:p w14:paraId="522F70FF" w14:textId="77777777" w:rsidR="00FF1C4E" w:rsidRPr="007B249E" w:rsidRDefault="00FF1C4E" w:rsidP="00483766">
            <w:pPr>
              <w:tabs>
                <w:tab w:val="clear" w:pos="1814"/>
                <w:tab w:val="clear" w:pos="2381"/>
                <w:tab w:val="clear" w:pos="2948"/>
                <w:tab w:val="clear" w:pos="3515"/>
                <w:tab w:val="left" w:pos="624"/>
                <w:tab w:val="left" w:pos="1871"/>
                <w:tab w:val="left" w:pos="2495"/>
                <w:tab w:val="left" w:pos="3119"/>
                <w:tab w:val="left" w:pos="3742"/>
              </w:tabs>
              <w:spacing w:before="60" w:after="60" w:line="240" w:lineRule="auto"/>
              <w:rPr>
                <w:b/>
                <w:sz w:val="20"/>
                <w:szCs w:val="20"/>
                <w:u w:val="single"/>
              </w:rPr>
            </w:pPr>
            <w:r w:rsidRPr="007B249E">
              <w:rPr>
                <w:rFonts w:eastAsia="黑体"/>
                <w:b/>
                <w:sz w:val="20"/>
                <w:szCs w:val="20"/>
                <w:lang w:val="zh-CN"/>
              </w:rPr>
              <w:t xml:space="preserve">2. </w:t>
            </w:r>
            <w:r w:rsidRPr="007B249E">
              <w:rPr>
                <w:rFonts w:eastAsia="黑体"/>
                <w:b/>
                <w:sz w:val="20"/>
                <w:szCs w:val="20"/>
                <w:lang w:val="zh-CN"/>
              </w:rPr>
              <w:t>能力建设和技术援助</w:t>
            </w:r>
          </w:p>
        </w:tc>
      </w:tr>
      <w:tr w:rsidR="00FF1C4E" w:rsidRPr="007B249E" w14:paraId="2DE6C879" w14:textId="77777777" w:rsidTr="00C03273">
        <w:tc>
          <w:tcPr>
            <w:tcW w:w="991" w:type="dxa"/>
            <w:tcBorders>
              <w:top w:val="single" w:sz="4" w:space="0" w:color="auto"/>
            </w:tcBorders>
          </w:tcPr>
          <w:p w14:paraId="2DEC7AA4" w14:textId="77777777" w:rsidR="00FF1C4E" w:rsidRPr="007B249E" w:rsidRDefault="00FF1C4E" w:rsidP="00483766">
            <w:pPr>
              <w:tabs>
                <w:tab w:val="clear" w:pos="1814"/>
                <w:tab w:val="clear" w:pos="2381"/>
                <w:tab w:val="clear" w:pos="2948"/>
                <w:tab w:val="clear" w:pos="3515"/>
                <w:tab w:val="left" w:pos="624"/>
                <w:tab w:val="left" w:pos="1871"/>
                <w:tab w:val="left" w:pos="2495"/>
                <w:tab w:val="left" w:pos="3119"/>
                <w:tab w:val="left" w:pos="3742"/>
              </w:tabs>
              <w:spacing w:before="60" w:after="60" w:line="240" w:lineRule="auto"/>
              <w:jc w:val="center"/>
              <w:rPr>
                <w:bCs/>
                <w:sz w:val="20"/>
                <w:szCs w:val="20"/>
              </w:rPr>
            </w:pPr>
            <w:r w:rsidRPr="007B249E">
              <w:rPr>
                <w:sz w:val="20"/>
                <w:szCs w:val="20"/>
                <w:lang w:val="zh-CN"/>
              </w:rPr>
              <w:t>5</w:t>
            </w:r>
          </w:p>
        </w:tc>
        <w:tc>
          <w:tcPr>
            <w:tcW w:w="7230" w:type="dxa"/>
            <w:tcBorders>
              <w:top w:val="single" w:sz="4" w:space="0" w:color="auto"/>
            </w:tcBorders>
          </w:tcPr>
          <w:p w14:paraId="6429AD35" w14:textId="77777777" w:rsidR="00FF1C4E" w:rsidRPr="007B249E" w:rsidRDefault="00FF1C4E" w:rsidP="00483766">
            <w:pPr>
              <w:tabs>
                <w:tab w:val="clear" w:pos="1814"/>
                <w:tab w:val="clear" w:pos="2381"/>
                <w:tab w:val="clear" w:pos="2948"/>
                <w:tab w:val="clear" w:pos="3515"/>
                <w:tab w:val="left" w:pos="624"/>
                <w:tab w:val="left" w:pos="1871"/>
                <w:tab w:val="left" w:pos="2495"/>
                <w:tab w:val="left" w:pos="3119"/>
                <w:tab w:val="left" w:pos="3742"/>
              </w:tabs>
              <w:spacing w:before="60" w:after="60" w:line="240" w:lineRule="auto"/>
              <w:rPr>
                <w:sz w:val="20"/>
                <w:szCs w:val="20"/>
              </w:rPr>
            </w:pPr>
            <w:r w:rsidRPr="007B249E">
              <w:rPr>
                <w:sz w:val="20"/>
                <w:szCs w:val="20"/>
                <w:lang w:val="zh-CN"/>
              </w:rPr>
              <w:t>水</w:t>
            </w:r>
            <w:proofErr w:type="gramStart"/>
            <w:r w:rsidRPr="007B249E">
              <w:rPr>
                <w:sz w:val="20"/>
                <w:szCs w:val="20"/>
                <w:lang w:val="zh-CN"/>
              </w:rPr>
              <w:t>俣</w:t>
            </w:r>
            <w:proofErr w:type="gramEnd"/>
            <w:r w:rsidRPr="007B249E">
              <w:rPr>
                <w:sz w:val="20"/>
                <w:szCs w:val="20"/>
                <w:lang w:val="zh-CN"/>
              </w:rPr>
              <w:t>公约能力建设和技术援助方案</w:t>
            </w:r>
          </w:p>
        </w:tc>
      </w:tr>
      <w:tr w:rsidR="00FF1C4E" w:rsidRPr="007B249E" w14:paraId="04067F76" w14:textId="77777777" w:rsidTr="00C03273">
        <w:tc>
          <w:tcPr>
            <w:tcW w:w="991" w:type="dxa"/>
            <w:tcBorders>
              <w:top w:val="single" w:sz="4" w:space="0" w:color="auto"/>
              <w:bottom w:val="single" w:sz="4" w:space="0" w:color="auto"/>
            </w:tcBorders>
          </w:tcPr>
          <w:p w14:paraId="09A58FA5" w14:textId="77777777" w:rsidR="00FF1C4E" w:rsidRPr="007B249E" w:rsidRDefault="00FF1C4E" w:rsidP="00483766">
            <w:pPr>
              <w:keepNext/>
              <w:keepLines/>
              <w:tabs>
                <w:tab w:val="clear" w:pos="1814"/>
                <w:tab w:val="clear" w:pos="2381"/>
                <w:tab w:val="clear" w:pos="2948"/>
                <w:tab w:val="clear" w:pos="3515"/>
                <w:tab w:val="left" w:pos="624"/>
                <w:tab w:val="left" w:pos="1871"/>
                <w:tab w:val="left" w:pos="2495"/>
                <w:tab w:val="left" w:pos="3119"/>
                <w:tab w:val="left" w:pos="3742"/>
              </w:tabs>
              <w:spacing w:before="60" w:after="60" w:line="240" w:lineRule="auto"/>
              <w:rPr>
                <w:sz w:val="20"/>
                <w:szCs w:val="20"/>
                <w:lang w:val="en-GB"/>
              </w:rPr>
            </w:pPr>
          </w:p>
        </w:tc>
        <w:tc>
          <w:tcPr>
            <w:tcW w:w="7230" w:type="dxa"/>
            <w:tcBorders>
              <w:top w:val="single" w:sz="4" w:space="0" w:color="auto"/>
              <w:bottom w:val="single" w:sz="4" w:space="0" w:color="auto"/>
            </w:tcBorders>
          </w:tcPr>
          <w:p w14:paraId="2F845D92" w14:textId="77777777" w:rsidR="00FF1C4E" w:rsidRPr="007B249E" w:rsidRDefault="00FF1C4E" w:rsidP="00483766">
            <w:pPr>
              <w:tabs>
                <w:tab w:val="clear" w:pos="1814"/>
                <w:tab w:val="clear" w:pos="2381"/>
                <w:tab w:val="clear" w:pos="2948"/>
                <w:tab w:val="clear" w:pos="3515"/>
                <w:tab w:val="left" w:pos="624"/>
                <w:tab w:val="left" w:pos="1871"/>
                <w:tab w:val="left" w:pos="2495"/>
                <w:tab w:val="left" w:pos="3119"/>
                <w:tab w:val="left" w:pos="3742"/>
              </w:tabs>
              <w:spacing w:before="60" w:after="60" w:line="240" w:lineRule="auto"/>
              <w:rPr>
                <w:b/>
                <w:sz w:val="20"/>
                <w:szCs w:val="20"/>
                <w:u w:val="single"/>
              </w:rPr>
            </w:pPr>
            <w:r w:rsidRPr="007B249E">
              <w:rPr>
                <w:rFonts w:eastAsia="黑体"/>
                <w:b/>
                <w:sz w:val="20"/>
                <w:szCs w:val="20"/>
                <w:lang w:val="zh-CN"/>
              </w:rPr>
              <w:t xml:space="preserve">3. </w:t>
            </w:r>
            <w:r w:rsidRPr="007B249E">
              <w:rPr>
                <w:rFonts w:eastAsia="黑体"/>
                <w:b/>
                <w:sz w:val="20"/>
                <w:szCs w:val="20"/>
                <w:lang w:val="zh-CN"/>
              </w:rPr>
              <w:t>科学和技术活动</w:t>
            </w:r>
          </w:p>
        </w:tc>
      </w:tr>
      <w:tr w:rsidR="00FF1C4E" w:rsidRPr="007B249E" w14:paraId="7D321B07" w14:textId="77777777" w:rsidTr="00C03273">
        <w:tc>
          <w:tcPr>
            <w:tcW w:w="991" w:type="dxa"/>
            <w:tcBorders>
              <w:top w:val="single" w:sz="4" w:space="0" w:color="auto"/>
            </w:tcBorders>
          </w:tcPr>
          <w:p w14:paraId="0854880B" w14:textId="77777777" w:rsidR="00FF1C4E" w:rsidRPr="007B249E" w:rsidRDefault="00FF1C4E" w:rsidP="00483766">
            <w:pPr>
              <w:keepNext/>
              <w:keepLines/>
              <w:tabs>
                <w:tab w:val="clear" w:pos="1814"/>
                <w:tab w:val="clear" w:pos="2381"/>
                <w:tab w:val="clear" w:pos="2948"/>
                <w:tab w:val="clear" w:pos="3515"/>
                <w:tab w:val="left" w:pos="624"/>
                <w:tab w:val="left" w:pos="1871"/>
                <w:tab w:val="left" w:pos="2495"/>
                <w:tab w:val="left" w:pos="3119"/>
                <w:tab w:val="left" w:pos="3742"/>
              </w:tabs>
              <w:spacing w:before="60" w:after="60" w:line="240" w:lineRule="auto"/>
              <w:jc w:val="center"/>
              <w:rPr>
                <w:bCs/>
                <w:sz w:val="20"/>
                <w:szCs w:val="20"/>
              </w:rPr>
            </w:pPr>
            <w:r w:rsidRPr="007B249E">
              <w:rPr>
                <w:sz w:val="20"/>
                <w:szCs w:val="20"/>
                <w:lang w:val="zh-CN"/>
              </w:rPr>
              <w:t>6</w:t>
            </w:r>
          </w:p>
        </w:tc>
        <w:tc>
          <w:tcPr>
            <w:tcW w:w="7230" w:type="dxa"/>
            <w:tcBorders>
              <w:top w:val="single" w:sz="4" w:space="0" w:color="auto"/>
            </w:tcBorders>
          </w:tcPr>
          <w:p w14:paraId="2DF3CDFC" w14:textId="4D21F073" w:rsidR="00FF1C4E" w:rsidRPr="007B249E" w:rsidRDefault="00FF1C4E" w:rsidP="00483766">
            <w:pPr>
              <w:keepNext/>
              <w:keepLines/>
              <w:tabs>
                <w:tab w:val="clear" w:pos="1814"/>
                <w:tab w:val="clear" w:pos="2381"/>
                <w:tab w:val="clear" w:pos="2948"/>
                <w:tab w:val="clear" w:pos="3515"/>
                <w:tab w:val="left" w:pos="624"/>
                <w:tab w:val="left" w:pos="1871"/>
                <w:tab w:val="left" w:pos="2495"/>
                <w:tab w:val="left" w:pos="3119"/>
                <w:tab w:val="left" w:pos="3742"/>
              </w:tabs>
              <w:spacing w:before="60" w:after="60" w:line="240" w:lineRule="auto"/>
              <w:rPr>
                <w:sz w:val="20"/>
                <w:szCs w:val="20"/>
              </w:rPr>
            </w:pPr>
            <w:r w:rsidRPr="007B249E">
              <w:rPr>
                <w:sz w:val="20"/>
                <w:szCs w:val="20"/>
                <w:lang w:val="zh-CN"/>
              </w:rPr>
              <w:t>为水</w:t>
            </w:r>
            <w:proofErr w:type="gramStart"/>
            <w:r w:rsidRPr="007B249E">
              <w:rPr>
                <w:sz w:val="20"/>
                <w:szCs w:val="20"/>
                <w:lang w:val="zh-CN"/>
              </w:rPr>
              <w:t>俣</w:t>
            </w:r>
            <w:proofErr w:type="gramEnd"/>
            <w:r w:rsidRPr="007B249E">
              <w:rPr>
                <w:sz w:val="20"/>
                <w:szCs w:val="20"/>
                <w:lang w:val="zh-CN"/>
              </w:rPr>
              <w:t>公约缔约</w:t>
            </w:r>
            <w:r w:rsidR="001A0A4A">
              <w:rPr>
                <w:rFonts w:hint="eastAsia"/>
                <w:sz w:val="20"/>
                <w:szCs w:val="20"/>
                <w:lang w:val="zh-CN"/>
              </w:rPr>
              <w:t>国</w:t>
            </w:r>
            <w:r w:rsidRPr="007B249E">
              <w:rPr>
                <w:sz w:val="20"/>
                <w:szCs w:val="20"/>
                <w:lang w:val="zh-CN"/>
              </w:rPr>
              <w:t>提供科学支持</w:t>
            </w:r>
          </w:p>
        </w:tc>
      </w:tr>
      <w:tr w:rsidR="00FF1C4E" w:rsidRPr="007B249E" w14:paraId="4DB9701B" w14:textId="77777777" w:rsidTr="00C03273">
        <w:tc>
          <w:tcPr>
            <w:tcW w:w="991" w:type="dxa"/>
          </w:tcPr>
          <w:p w14:paraId="0643DD9F" w14:textId="77777777" w:rsidR="00FF1C4E" w:rsidRPr="007B249E" w:rsidRDefault="00FF1C4E" w:rsidP="00483766">
            <w:pPr>
              <w:keepNext/>
              <w:keepLines/>
              <w:tabs>
                <w:tab w:val="clear" w:pos="1814"/>
                <w:tab w:val="clear" w:pos="2381"/>
                <w:tab w:val="clear" w:pos="2948"/>
                <w:tab w:val="clear" w:pos="3515"/>
                <w:tab w:val="left" w:pos="624"/>
                <w:tab w:val="left" w:pos="1871"/>
                <w:tab w:val="left" w:pos="2495"/>
                <w:tab w:val="left" w:pos="3119"/>
                <w:tab w:val="left" w:pos="3742"/>
              </w:tabs>
              <w:spacing w:before="60" w:after="60" w:line="240" w:lineRule="auto"/>
              <w:jc w:val="center"/>
              <w:rPr>
                <w:bCs/>
                <w:sz w:val="20"/>
                <w:szCs w:val="20"/>
              </w:rPr>
            </w:pPr>
            <w:r w:rsidRPr="007B249E">
              <w:rPr>
                <w:sz w:val="20"/>
                <w:szCs w:val="20"/>
                <w:lang w:val="zh-CN"/>
              </w:rPr>
              <w:t>7</w:t>
            </w:r>
          </w:p>
        </w:tc>
        <w:tc>
          <w:tcPr>
            <w:tcW w:w="7230" w:type="dxa"/>
          </w:tcPr>
          <w:p w14:paraId="7499DCD3" w14:textId="77777777" w:rsidR="00FF1C4E" w:rsidRPr="007B249E" w:rsidRDefault="00FF1C4E" w:rsidP="00483766">
            <w:pPr>
              <w:keepNext/>
              <w:keepLines/>
              <w:tabs>
                <w:tab w:val="clear" w:pos="1814"/>
                <w:tab w:val="clear" w:pos="2381"/>
                <w:tab w:val="clear" w:pos="2948"/>
                <w:tab w:val="clear" w:pos="3515"/>
                <w:tab w:val="left" w:pos="624"/>
                <w:tab w:val="left" w:pos="1871"/>
                <w:tab w:val="left" w:pos="2495"/>
                <w:tab w:val="left" w:pos="3119"/>
                <w:tab w:val="left" w:pos="3742"/>
              </w:tabs>
              <w:spacing w:before="60" w:after="60" w:line="240" w:lineRule="auto"/>
              <w:rPr>
                <w:sz w:val="20"/>
                <w:szCs w:val="20"/>
              </w:rPr>
            </w:pPr>
            <w:r w:rsidRPr="007B249E">
              <w:rPr>
                <w:sz w:val="20"/>
                <w:szCs w:val="20"/>
                <w:lang w:val="zh-CN"/>
              </w:rPr>
              <w:t>成效评估和全球监测计划</w:t>
            </w:r>
          </w:p>
        </w:tc>
      </w:tr>
      <w:tr w:rsidR="00FF1C4E" w:rsidRPr="007B249E" w14:paraId="48EA0545" w14:textId="77777777" w:rsidTr="00C03273">
        <w:tc>
          <w:tcPr>
            <w:tcW w:w="991" w:type="dxa"/>
            <w:tcBorders>
              <w:bottom w:val="single" w:sz="4" w:space="0" w:color="auto"/>
            </w:tcBorders>
          </w:tcPr>
          <w:p w14:paraId="5E0E938C" w14:textId="77777777" w:rsidR="00FF1C4E" w:rsidRPr="007B249E" w:rsidRDefault="00FF1C4E" w:rsidP="00483766">
            <w:pPr>
              <w:keepNext/>
              <w:keepLines/>
              <w:tabs>
                <w:tab w:val="clear" w:pos="1814"/>
                <w:tab w:val="clear" w:pos="2381"/>
                <w:tab w:val="clear" w:pos="2948"/>
                <w:tab w:val="clear" w:pos="3515"/>
                <w:tab w:val="left" w:pos="624"/>
                <w:tab w:val="left" w:pos="1871"/>
                <w:tab w:val="left" w:pos="2495"/>
                <w:tab w:val="left" w:pos="3119"/>
                <w:tab w:val="left" w:pos="3742"/>
              </w:tabs>
              <w:spacing w:before="60" w:after="60" w:line="240" w:lineRule="auto"/>
              <w:jc w:val="center"/>
              <w:rPr>
                <w:bCs/>
                <w:sz w:val="20"/>
                <w:szCs w:val="20"/>
              </w:rPr>
            </w:pPr>
            <w:r w:rsidRPr="007B249E">
              <w:rPr>
                <w:sz w:val="20"/>
                <w:szCs w:val="20"/>
                <w:lang w:val="zh-CN"/>
              </w:rPr>
              <w:t>8</w:t>
            </w:r>
          </w:p>
        </w:tc>
        <w:tc>
          <w:tcPr>
            <w:tcW w:w="7230" w:type="dxa"/>
            <w:tcBorders>
              <w:bottom w:val="single" w:sz="4" w:space="0" w:color="auto"/>
            </w:tcBorders>
          </w:tcPr>
          <w:p w14:paraId="703F5698" w14:textId="77777777" w:rsidR="00FF1C4E" w:rsidRPr="007B249E" w:rsidRDefault="00FF1C4E" w:rsidP="00483766">
            <w:pPr>
              <w:keepNext/>
              <w:keepLines/>
              <w:tabs>
                <w:tab w:val="clear" w:pos="1814"/>
                <w:tab w:val="clear" w:pos="2381"/>
                <w:tab w:val="clear" w:pos="2948"/>
                <w:tab w:val="clear" w:pos="3515"/>
                <w:tab w:val="left" w:pos="624"/>
                <w:tab w:val="left" w:pos="1871"/>
                <w:tab w:val="left" w:pos="2495"/>
                <w:tab w:val="left" w:pos="3119"/>
                <w:tab w:val="left" w:pos="3742"/>
              </w:tabs>
              <w:spacing w:before="60" w:after="60" w:line="240" w:lineRule="auto"/>
              <w:rPr>
                <w:sz w:val="20"/>
                <w:szCs w:val="20"/>
              </w:rPr>
            </w:pPr>
            <w:r w:rsidRPr="007B249E">
              <w:rPr>
                <w:sz w:val="20"/>
                <w:szCs w:val="20"/>
                <w:lang w:val="zh-CN"/>
              </w:rPr>
              <w:t>《水俣公约》下的国家报告</w:t>
            </w:r>
          </w:p>
        </w:tc>
      </w:tr>
      <w:tr w:rsidR="00FF1C4E" w:rsidRPr="007B249E" w14:paraId="06AD8033" w14:textId="77777777" w:rsidTr="00C03273">
        <w:tc>
          <w:tcPr>
            <w:tcW w:w="991" w:type="dxa"/>
            <w:tcBorders>
              <w:top w:val="single" w:sz="4" w:space="0" w:color="auto"/>
              <w:bottom w:val="single" w:sz="4" w:space="0" w:color="auto"/>
            </w:tcBorders>
          </w:tcPr>
          <w:p w14:paraId="54D9123D" w14:textId="77777777" w:rsidR="00FF1C4E" w:rsidRPr="007B249E" w:rsidRDefault="00FF1C4E" w:rsidP="00483766">
            <w:pPr>
              <w:keepNext/>
              <w:keepLines/>
              <w:tabs>
                <w:tab w:val="clear" w:pos="1814"/>
                <w:tab w:val="clear" w:pos="2381"/>
                <w:tab w:val="clear" w:pos="2948"/>
                <w:tab w:val="clear" w:pos="3515"/>
                <w:tab w:val="left" w:pos="624"/>
                <w:tab w:val="left" w:pos="1871"/>
                <w:tab w:val="left" w:pos="2495"/>
                <w:tab w:val="left" w:pos="3119"/>
                <w:tab w:val="left" w:pos="3742"/>
              </w:tabs>
              <w:spacing w:before="60" w:after="60" w:line="240" w:lineRule="auto"/>
              <w:rPr>
                <w:sz w:val="20"/>
                <w:szCs w:val="20"/>
                <w:lang w:val="en-GB"/>
              </w:rPr>
            </w:pPr>
          </w:p>
        </w:tc>
        <w:tc>
          <w:tcPr>
            <w:tcW w:w="7230" w:type="dxa"/>
            <w:tcBorders>
              <w:top w:val="single" w:sz="4" w:space="0" w:color="auto"/>
              <w:bottom w:val="single" w:sz="4" w:space="0" w:color="auto"/>
            </w:tcBorders>
          </w:tcPr>
          <w:p w14:paraId="269D96C3" w14:textId="77777777" w:rsidR="00FF1C4E" w:rsidRPr="007B249E" w:rsidRDefault="00FF1C4E" w:rsidP="00483766">
            <w:pPr>
              <w:tabs>
                <w:tab w:val="clear" w:pos="1814"/>
                <w:tab w:val="clear" w:pos="2381"/>
                <w:tab w:val="clear" w:pos="2948"/>
                <w:tab w:val="clear" w:pos="3515"/>
                <w:tab w:val="left" w:pos="624"/>
                <w:tab w:val="left" w:pos="1871"/>
                <w:tab w:val="left" w:pos="2495"/>
                <w:tab w:val="left" w:pos="3119"/>
                <w:tab w:val="left" w:pos="3742"/>
              </w:tabs>
              <w:spacing w:before="60" w:after="60" w:line="240" w:lineRule="auto"/>
              <w:rPr>
                <w:b/>
                <w:sz w:val="20"/>
                <w:szCs w:val="20"/>
                <w:u w:val="single"/>
              </w:rPr>
            </w:pPr>
            <w:r w:rsidRPr="007B249E">
              <w:rPr>
                <w:rFonts w:eastAsia="黑体"/>
                <w:b/>
                <w:sz w:val="20"/>
                <w:szCs w:val="20"/>
                <w:lang w:val="zh-CN"/>
              </w:rPr>
              <w:t xml:space="preserve">4. </w:t>
            </w:r>
            <w:r w:rsidRPr="007B249E">
              <w:rPr>
                <w:rFonts w:eastAsia="黑体"/>
                <w:b/>
                <w:sz w:val="20"/>
                <w:szCs w:val="20"/>
                <w:lang w:val="zh-CN"/>
              </w:rPr>
              <w:t>知识和信息管理及外联</w:t>
            </w:r>
          </w:p>
        </w:tc>
      </w:tr>
      <w:tr w:rsidR="00FF1C4E" w:rsidRPr="007B249E" w14:paraId="226E1264" w14:textId="77777777" w:rsidTr="00C03273">
        <w:tc>
          <w:tcPr>
            <w:tcW w:w="991" w:type="dxa"/>
          </w:tcPr>
          <w:p w14:paraId="491BD156" w14:textId="77777777" w:rsidR="00FF1C4E" w:rsidRPr="007B249E" w:rsidRDefault="00FF1C4E" w:rsidP="00483766">
            <w:pPr>
              <w:tabs>
                <w:tab w:val="clear" w:pos="1814"/>
                <w:tab w:val="clear" w:pos="2381"/>
                <w:tab w:val="clear" w:pos="2948"/>
                <w:tab w:val="clear" w:pos="3515"/>
                <w:tab w:val="left" w:pos="624"/>
                <w:tab w:val="left" w:pos="1871"/>
                <w:tab w:val="left" w:pos="2495"/>
                <w:tab w:val="left" w:pos="3119"/>
                <w:tab w:val="left" w:pos="3742"/>
              </w:tabs>
              <w:spacing w:before="60" w:after="60" w:line="240" w:lineRule="auto"/>
              <w:jc w:val="center"/>
              <w:rPr>
                <w:bCs/>
                <w:sz w:val="20"/>
                <w:szCs w:val="20"/>
              </w:rPr>
            </w:pPr>
            <w:r w:rsidRPr="007B249E">
              <w:rPr>
                <w:sz w:val="20"/>
                <w:szCs w:val="20"/>
                <w:lang w:val="zh-CN"/>
              </w:rPr>
              <w:t>9</w:t>
            </w:r>
          </w:p>
        </w:tc>
        <w:tc>
          <w:tcPr>
            <w:tcW w:w="7230" w:type="dxa"/>
          </w:tcPr>
          <w:p w14:paraId="4B3A9B8B" w14:textId="77777777" w:rsidR="00FF1C4E" w:rsidRPr="007B249E" w:rsidRDefault="00FF1C4E" w:rsidP="00483766">
            <w:pPr>
              <w:tabs>
                <w:tab w:val="clear" w:pos="1814"/>
                <w:tab w:val="clear" w:pos="2381"/>
                <w:tab w:val="clear" w:pos="2948"/>
                <w:tab w:val="clear" w:pos="3515"/>
                <w:tab w:val="left" w:pos="624"/>
                <w:tab w:val="left" w:pos="1871"/>
                <w:tab w:val="left" w:pos="2495"/>
                <w:tab w:val="left" w:pos="3119"/>
                <w:tab w:val="left" w:pos="3742"/>
              </w:tabs>
              <w:spacing w:before="60" w:after="60" w:line="240" w:lineRule="auto"/>
              <w:rPr>
                <w:sz w:val="20"/>
                <w:szCs w:val="20"/>
              </w:rPr>
            </w:pPr>
            <w:r w:rsidRPr="007B249E">
              <w:rPr>
                <w:sz w:val="20"/>
                <w:szCs w:val="20"/>
                <w:lang w:val="zh-CN"/>
              </w:rPr>
              <w:t>出版物</w:t>
            </w:r>
          </w:p>
        </w:tc>
      </w:tr>
      <w:tr w:rsidR="00FF1C4E" w:rsidRPr="007B249E" w14:paraId="64E46768" w14:textId="77777777" w:rsidTr="00C03273">
        <w:tc>
          <w:tcPr>
            <w:tcW w:w="991" w:type="dxa"/>
            <w:tcBorders>
              <w:bottom w:val="single" w:sz="4" w:space="0" w:color="auto"/>
            </w:tcBorders>
          </w:tcPr>
          <w:p w14:paraId="73C45992" w14:textId="77777777" w:rsidR="00FF1C4E" w:rsidRPr="007B249E" w:rsidRDefault="00FF1C4E" w:rsidP="00483766">
            <w:pPr>
              <w:tabs>
                <w:tab w:val="clear" w:pos="1814"/>
                <w:tab w:val="clear" w:pos="2381"/>
                <w:tab w:val="clear" w:pos="2948"/>
                <w:tab w:val="clear" w:pos="3515"/>
                <w:tab w:val="left" w:pos="624"/>
                <w:tab w:val="left" w:pos="1871"/>
                <w:tab w:val="left" w:pos="2495"/>
                <w:tab w:val="left" w:pos="3119"/>
                <w:tab w:val="left" w:pos="3742"/>
              </w:tabs>
              <w:spacing w:before="60" w:after="60" w:line="240" w:lineRule="auto"/>
              <w:jc w:val="center"/>
              <w:rPr>
                <w:bCs/>
                <w:sz w:val="20"/>
                <w:szCs w:val="20"/>
              </w:rPr>
            </w:pPr>
            <w:r w:rsidRPr="007B249E">
              <w:rPr>
                <w:sz w:val="20"/>
                <w:szCs w:val="20"/>
                <w:lang w:val="zh-CN"/>
              </w:rPr>
              <w:t>10</w:t>
            </w:r>
          </w:p>
        </w:tc>
        <w:tc>
          <w:tcPr>
            <w:tcW w:w="7230" w:type="dxa"/>
            <w:tcBorders>
              <w:bottom w:val="single" w:sz="4" w:space="0" w:color="auto"/>
            </w:tcBorders>
          </w:tcPr>
          <w:p w14:paraId="4EAD2EAC" w14:textId="77777777" w:rsidR="00FF1C4E" w:rsidRPr="007B249E" w:rsidRDefault="00FF1C4E" w:rsidP="00483766">
            <w:pPr>
              <w:tabs>
                <w:tab w:val="clear" w:pos="1814"/>
                <w:tab w:val="clear" w:pos="2381"/>
                <w:tab w:val="clear" w:pos="2948"/>
                <w:tab w:val="clear" w:pos="3515"/>
                <w:tab w:val="left" w:pos="624"/>
                <w:tab w:val="left" w:pos="1871"/>
                <w:tab w:val="left" w:pos="2495"/>
                <w:tab w:val="left" w:pos="3119"/>
                <w:tab w:val="left" w:pos="3742"/>
              </w:tabs>
              <w:spacing w:before="60" w:after="60" w:line="240" w:lineRule="auto"/>
              <w:rPr>
                <w:sz w:val="20"/>
                <w:szCs w:val="20"/>
              </w:rPr>
            </w:pPr>
            <w:r w:rsidRPr="007B249E">
              <w:rPr>
                <w:sz w:val="20"/>
                <w:szCs w:val="20"/>
                <w:lang w:val="zh-CN"/>
              </w:rPr>
              <w:t>宣传、外联和公众意识</w:t>
            </w:r>
          </w:p>
        </w:tc>
      </w:tr>
      <w:tr w:rsidR="00FF1C4E" w:rsidRPr="007B249E" w14:paraId="2C743174" w14:textId="77777777" w:rsidTr="00C03273">
        <w:tc>
          <w:tcPr>
            <w:tcW w:w="991" w:type="dxa"/>
            <w:tcBorders>
              <w:top w:val="single" w:sz="4" w:space="0" w:color="auto"/>
              <w:bottom w:val="single" w:sz="4" w:space="0" w:color="auto"/>
            </w:tcBorders>
          </w:tcPr>
          <w:p w14:paraId="295FE257" w14:textId="77777777" w:rsidR="00FF1C4E" w:rsidRPr="007B249E" w:rsidRDefault="00FF1C4E" w:rsidP="00483766">
            <w:pPr>
              <w:tabs>
                <w:tab w:val="clear" w:pos="1814"/>
                <w:tab w:val="clear" w:pos="2381"/>
                <w:tab w:val="clear" w:pos="2948"/>
                <w:tab w:val="clear" w:pos="3515"/>
                <w:tab w:val="left" w:pos="624"/>
                <w:tab w:val="left" w:pos="1871"/>
                <w:tab w:val="left" w:pos="2495"/>
                <w:tab w:val="left" w:pos="3119"/>
                <w:tab w:val="left" w:pos="3742"/>
              </w:tabs>
              <w:spacing w:before="60" w:after="60" w:line="240" w:lineRule="auto"/>
              <w:jc w:val="center"/>
              <w:rPr>
                <w:bCs/>
                <w:sz w:val="20"/>
                <w:szCs w:val="20"/>
                <w:lang w:val="en-GB"/>
              </w:rPr>
            </w:pPr>
          </w:p>
        </w:tc>
        <w:tc>
          <w:tcPr>
            <w:tcW w:w="7230" w:type="dxa"/>
            <w:tcBorders>
              <w:top w:val="single" w:sz="4" w:space="0" w:color="auto"/>
              <w:bottom w:val="single" w:sz="4" w:space="0" w:color="auto"/>
            </w:tcBorders>
          </w:tcPr>
          <w:p w14:paraId="5E7AEA1D" w14:textId="77777777" w:rsidR="00FF1C4E" w:rsidRPr="007B249E" w:rsidRDefault="00FF1C4E" w:rsidP="00483766">
            <w:pPr>
              <w:tabs>
                <w:tab w:val="clear" w:pos="1814"/>
                <w:tab w:val="clear" w:pos="2381"/>
                <w:tab w:val="clear" w:pos="2948"/>
                <w:tab w:val="clear" w:pos="3515"/>
                <w:tab w:val="left" w:pos="624"/>
                <w:tab w:val="left" w:pos="1871"/>
                <w:tab w:val="left" w:pos="2495"/>
                <w:tab w:val="left" w:pos="3119"/>
                <w:tab w:val="left" w:pos="3742"/>
              </w:tabs>
              <w:spacing w:before="60" w:after="60" w:line="240" w:lineRule="auto"/>
              <w:rPr>
                <w:b/>
                <w:sz w:val="20"/>
                <w:szCs w:val="20"/>
                <w:u w:val="single"/>
              </w:rPr>
            </w:pPr>
            <w:r w:rsidRPr="007B249E">
              <w:rPr>
                <w:rFonts w:eastAsia="黑体"/>
                <w:b/>
                <w:sz w:val="20"/>
                <w:szCs w:val="20"/>
                <w:lang w:val="zh-CN"/>
              </w:rPr>
              <w:t xml:space="preserve">5. </w:t>
            </w:r>
            <w:r w:rsidRPr="007B249E">
              <w:rPr>
                <w:rFonts w:eastAsia="黑体"/>
                <w:b/>
                <w:sz w:val="20"/>
                <w:szCs w:val="20"/>
                <w:lang w:val="zh-CN"/>
              </w:rPr>
              <w:t>整体管理</w:t>
            </w:r>
          </w:p>
        </w:tc>
      </w:tr>
      <w:tr w:rsidR="00FF1C4E" w:rsidRPr="007B249E" w14:paraId="27DD0992" w14:textId="77777777" w:rsidTr="00C03273">
        <w:tc>
          <w:tcPr>
            <w:tcW w:w="991" w:type="dxa"/>
            <w:tcBorders>
              <w:top w:val="single" w:sz="4" w:space="0" w:color="auto"/>
            </w:tcBorders>
          </w:tcPr>
          <w:p w14:paraId="0099FD98" w14:textId="77777777" w:rsidR="00FF1C4E" w:rsidRPr="007B249E" w:rsidRDefault="00FF1C4E" w:rsidP="00483766">
            <w:pPr>
              <w:tabs>
                <w:tab w:val="clear" w:pos="1814"/>
                <w:tab w:val="clear" w:pos="2381"/>
                <w:tab w:val="clear" w:pos="2948"/>
                <w:tab w:val="clear" w:pos="3515"/>
                <w:tab w:val="left" w:pos="624"/>
                <w:tab w:val="left" w:pos="1871"/>
                <w:tab w:val="left" w:pos="2495"/>
                <w:tab w:val="left" w:pos="3119"/>
                <w:tab w:val="left" w:pos="3742"/>
              </w:tabs>
              <w:spacing w:before="60" w:after="60" w:line="240" w:lineRule="auto"/>
              <w:jc w:val="center"/>
              <w:rPr>
                <w:bCs/>
                <w:sz w:val="20"/>
                <w:szCs w:val="20"/>
              </w:rPr>
            </w:pPr>
            <w:r w:rsidRPr="007B249E">
              <w:rPr>
                <w:sz w:val="20"/>
                <w:szCs w:val="20"/>
                <w:lang w:val="zh-CN"/>
              </w:rPr>
              <w:t>11</w:t>
            </w:r>
          </w:p>
        </w:tc>
        <w:tc>
          <w:tcPr>
            <w:tcW w:w="7230" w:type="dxa"/>
            <w:tcBorders>
              <w:top w:val="single" w:sz="4" w:space="0" w:color="auto"/>
            </w:tcBorders>
          </w:tcPr>
          <w:p w14:paraId="2EA26A84" w14:textId="77777777" w:rsidR="00FF1C4E" w:rsidRPr="007B249E" w:rsidRDefault="00FF1C4E" w:rsidP="00483766">
            <w:pPr>
              <w:tabs>
                <w:tab w:val="clear" w:pos="1814"/>
                <w:tab w:val="clear" w:pos="2381"/>
                <w:tab w:val="clear" w:pos="2948"/>
                <w:tab w:val="clear" w:pos="3515"/>
                <w:tab w:val="left" w:pos="624"/>
                <w:tab w:val="left" w:pos="1871"/>
                <w:tab w:val="left" w:pos="2495"/>
                <w:tab w:val="left" w:pos="3119"/>
                <w:tab w:val="left" w:pos="3742"/>
              </w:tabs>
              <w:spacing w:before="60" w:after="60" w:line="240" w:lineRule="auto"/>
              <w:rPr>
                <w:sz w:val="20"/>
                <w:szCs w:val="20"/>
              </w:rPr>
            </w:pPr>
            <w:r w:rsidRPr="007B249E">
              <w:rPr>
                <w:sz w:val="20"/>
                <w:szCs w:val="20"/>
                <w:lang w:val="zh-CN"/>
              </w:rPr>
              <w:t>行政领导和管理</w:t>
            </w:r>
          </w:p>
        </w:tc>
      </w:tr>
      <w:tr w:rsidR="00FF1C4E" w:rsidRPr="007B249E" w14:paraId="02A95DDB" w14:textId="77777777" w:rsidTr="00C03273">
        <w:tc>
          <w:tcPr>
            <w:tcW w:w="991" w:type="dxa"/>
          </w:tcPr>
          <w:p w14:paraId="65C4ED2E" w14:textId="77777777" w:rsidR="00FF1C4E" w:rsidRPr="007B249E" w:rsidRDefault="00FF1C4E" w:rsidP="00483766">
            <w:pPr>
              <w:tabs>
                <w:tab w:val="clear" w:pos="1814"/>
                <w:tab w:val="clear" w:pos="2381"/>
                <w:tab w:val="clear" w:pos="2948"/>
                <w:tab w:val="clear" w:pos="3515"/>
                <w:tab w:val="left" w:pos="624"/>
                <w:tab w:val="left" w:pos="1871"/>
                <w:tab w:val="left" w:pos="2495"/>
                <w:tab w:val="left" w:pos="3119"/>
                <w:tab w:val="left" w:pos="3742"/>
              </w:tabs>
              <w:spacing w:before="60" w:after="60" w:line="240" w:lineRule="auto"/>
              <w:jc w:val="center"/>
              <w:rPr>
                <w:bCs/>
                <w:sz w:val="20"/>
                <w:szCs w:val="20"/>
              </w:rPr>
            </w:pPr>
            <w:r w:rsidRPr="007B249E">
              <w:rPr>
                <w:sz w:val="20"/>
                <w:szCs w:val="20"/>
                <w:lang w:val="zh-CN"/>
              </w:rPr>
              <w:t>12</w:t>
            </w:r>
          </w:p>
        </w:tc>
        <w:tc>
          <w:tcPr>
            <w:tcW w:w="7230" w:type="dxa"/>
          </w:tcPr>
          <w:p w14:paraId="4ECBFCAD" w14:textId="77777777" w:rsidR="00FF1C4E" w:rsidRPr="007B249E" w:rsidRDefault="00FF1C4E" w:rsidP="00483766">
            <w:pPr>
              <w:tabs>
                <w:tab w:val="clear" w:pos="1814"/>
                <w:tab w:val="clear" w:pos="2381"/>
                <w:tab w:val="clear" w:pos="2948"/>
                <w:tab w:val="clear" w:pos="3515"/>
                <w:tab w:val="left" w:pos="624"/>
                <w:tab w:val="left" w:pos="1871"/>
                <w:tab w:val="left" w:pos="2495"/>
                <w:tab w:val="left" w:pos="3119"/>
                <w:tab w:val="left" w:pos="3742"/>
              </w:tabs>
              <w:spacing w:before="60" w:after="60" w:line="240" w:lineRule="auto"/>
              <w:rPr>
                <w:sz w:val="20"/>
                <w:szCs w:val="20"/>
              </w:rPr>
            </w:pPr>
            <w:r w:rsidRPr="007B249E">
              <w:rPr>
                <w:sz w:val="20"/>
                <w:szCs w:val="20"/>
                <w:lang w:val="zh-CN"/>
              </w:rPr>
              <w:t>国际合作与协调</w:t>
            </w:r>
          </w:p>
        </w:tc>
      </w:tr>
      <w:tr w:rsidR="00FF1C4E" w:rsidRPr="007B249E" w14:paraId="7E901E40" w14:textId="77777777" w:rsidTr="00C03273">
        <w:tc>
          <w:tcPr>
            <w:tcW w:w="991" w:type="dxa"/>
            <w:tcBorders>
              <w:bottom w:val="single" w:sz="4" w:space="0" w:color="auto"/>
            </w:tcBorders>
          </w:tcPr>
          <w:p w14:paraId="36824857" w14:textId="77777777" w:rsidR="00FF1C4E" w:rsidRPr="007B249E" w:rsidRDefault="00FF1C4E" w:rsidP="00483766">
            <w:pPr>
              <w:tabs>
                <w:tab w:val="clear" w:pos="1814"/>
                <w:tab w:val="clear" w:pos="2381"/>
                <w:tab w:val="clear" w:pos="2948"/>
                <w:tab w:val="clear" w:pos="3515"/>
                <w:tab w:val="left" w:pos="624"/>
                <w:tab w:val="left" w:pos="1871"/>
                <w:tab w:val="left" w:pos="2495"/>
                <w:tab w:val="left" w:pos="3119"/>
                <w:tab w:val="left" w:pos="3742"/>
              </w:tabs>
              <w:spacing w:before="60" w:after="60" w:line="240" w:lineRule="auto"/>
              <w:jc w:val="center"/>
              <w:rPr>
                <w:bCs/>
                <w:sz w:val="20"/>
                <w:szCs w:val="20"/>
              </w:rPr>
            </w:pPr>
            <w:r w:rsidRPr="007B249E">
              <w:rPr>
                <w:sz w:val="20"/>
                <w:szCs w:val="20"/>
                <w:lang w:val="zh-CN"/>
              </w:rPr>
              <w:t>13</w:t>
            </w:r>
          </w:p>
        </w:tc>
        <w:tc>
          <w:tcPr>
            <w:tcW w:w="7230" w:type="dxa"/>
            <w:tcBorders>
              <w:bottom w:val="single" w:sz="4" w:space="0" w:color="auto"/>
            </w:tcBorders>
          </w:tcPr>
          <w:p w14:paraId="3F1E0AC6" w14:textId="77777777" w:rsidR="00FF1C4E" w:rsidRPr="007B249E" w:rsidRDefault="00FF1C4E" w:rsidP="00483766">
            <w:pPr>
              <w:tabs>
                <w:tab w:val="clear" w:pos="1814"/>
                <w:tab w:val="clear" w:pos="2381"/>
                <w:tab w:val="clear" w:pos="2948"/>
                <w:tab w:val="clear" w:pos="3515"/>
                <w:tab w:val="left" w:pos="624"/>
                <w:tab w:val="left" w:pos="1871"/>
                <w:tab w:val="left" w:pos="2495"/>
                <w:tab w:val="left" w:pos="3119"/>
                <w:tab w:val="left" w:pos="3742"/>
              </w:tabs>
              <w:spacing w:before="60" w:after="60" w:line="240" w:lineRule="auto"/>
              <w:rPr>
                <w:sz w:val="20"/>
                <w:szCs w:val="20"/>
              </w:rPr>
            </w:pPr>
            <w:r w:rsidRPr="007B249E">
              <w:rPr>
                <w:sz w:val="20"/>
                <w:szCs w:val="20"/>
                <w:lang w:val="zh-CN"/>
              </w:rPr>
              <w:t>财政资源和机制</w:t>
            </w:r>
          </w:p>
        </w:tc>
      </w:tr>
      <w:tr w:rsidR="00FF1C4E" w:rsidRPr="007B249E" w14:paraId="4E9600A4" w14:textId="77777777" w:rsidTr="00C03273">
        <w:tc>
          <w:tcPr>
            <w:tcW w:w="991" w:type="dxa"/>
            <w:tcBorders>
              <w:top w:val="single" w:sz="4" w:space="0" w:color="auto"/>
              <w:bottom w:val="single" w:sz="4" w:space="0" w:color="auto"/>
            </w:tcBorders>
          </w:tcPr>
          <w:p w14:paraId="79E572A9" w14:textId="77777777" w:rsidR="00FF1C4E" w:rsidRPr="007B249E" w:rsidRDefault="00FF1C4E" w:rsidP="00483766">
            <w:pPr>
              <w:tabs>
                <w:tab w:val="clear" w:pos="1814"/>
                <w:tab w:val="clear" w:pos="2381"/>
                <w:tab w:val="clear" w:pos="2948"/>
                <w:tab w:val="clear" w:pos="3515"/>
                <w:tab w:val="left" w:pos="624"/>
                <w:tab w:val="left" w:pos="1871"/>
                <w:tab w:val="left" w:pos="2495"/>
                <w:tab w:val="left" w:pos="3119"/>
                <w:tab w:val="left" w:pos="3742"/>
              </w:tabs>
              <w:spacing w:before="60" w:after="60" w:line="240" w:lineRule="auto"/>
              <w:jc w:val="center"/>
              <w:rPr>
                <w:bCs/>
                <w:sz w:val="20"/>
                <w:szCs w:val="20"/>
                <w:lang w:val="en-GB"/>
              </w:rPr>
            </w:pPr>
          </w:p>
        </w:tc>
        <w:tc>
          <w:tcPr>
            <w:tcW w:w="7230" w:type="dxa"/>
            <w:tcBorders>
              <w:top w:val="single" w:sz="4" w:space="0" w:color="auto"/>
              <w:bottom w:val="single" w:sz="4" w:space="0" w:color="auto"/>
            </w:tcBorders>
          </w:tcPr>
          <w:p w14:paraId="726CAF82" w14:textId="77777777" w:rsidR="00FF1C4E" w:rsidRPr="007B249E" w:rsidRDefault="00FF1C4E" w:rsidP="00483766">
            <w:pPr>
              <w:tabs>
                <w:tab w:val="clear" w:pos="1814"/>
                <w:tab w:val="clear" w:pos="2381"/>
                <w:tab w:val="clear" w:pos="2948"/>
                <w:tab w:val="clear" w:pos="3515"/>
                <w:tab w:val="left" w:pos="624"/>
                <w:tab w:val="left" w:pos="1871"/>
                <w:tab w:val="left" w:pos="2495"/>
                <w:tab w:val="left" w:pos="3119"/>
                <w:tab w:val="left" w:pos="3742"/>
              </w:tabs>
              <w:spacing w:before="60" w:after="60" w:line="240" w:lineRule="auto"/>
              <w:rPr>
                <w:sz w:val="20"/>
                <w:szCs w:val="20"/>
                <w:u w:val="single"/>
              </w:rPr>
            </w:pPr>
            <w:r w:rsidRPr="007B249E">
              <w:rPr>
                <w:rFonts w:eastAsia="黑体"/>
                <w:b/>
                <w:sz w:val="20"/>
                <w:szCs w:val="20"/>
                <w:lang w:val="zh-CN"/>
              </w:rPr>
              <w:t xml:space="preserve">6. </w:t>
            </w:r>
            <w:r w:rsidRPr="007B249E">
              <w:rPr>
                <w:rFonts w:eastAsia="黑体"/>
                <w:b/>
                <w:sz w:val="20"/>
                <w:szCs w:val="20"/>
                <w:lang w:val="zh-CN"/>
              </w:rPr>
              <w:t>法律和政策活动</w:t>
            </w:r>
          </w:p>
        </w:tc>
      </w:tr>
      <w:tr w:rsidR="00FF1C4E" w:rsidRPr="007B249E" w14:paraId="3678387B" w14:textId="77777777" w:rsidTr="00C03273">
        <w:tc>
          <w:tcPr>
            <w:tcW w:w="991" w:type="dxa"/>
            <w:tcBorders>
              <w:top w:val="single" w:sz="4" w:space="0" w:color="auto"/>
            </w:tcBorders>
          </w:tcPr>
          <w:p w14:paraId="6BA37B80" w14:textId="77777777" w:rsidR="00FF1C4E" w:rsidRPr="007B249E" w:rsidRDefault="00FF1C4E" w:rsidP="00483766">
            <w:pPr>
              <w:tabs>
                <w:tab w:val="clear" w:pos="1814"/>
                <w:tab w:val="clear" w:pos="2381"/>
                <w:tab w:val="clear" w:pos="2948"/>
                <w:tab w:val="clear" w:pos="3515"/>
                <w:tab w:val="left" w:pos="624"/>
                <w:tab w:val="left" w:pos="1871"/>
                <w:tab w:val="left" w:pos="2495"/>
                <w:tab w:val="left" w:pos="3119"/>
                <w:tab w:val="left" w:pos="3742"/>
              </w:tabs>
              <w:spacing w:before="60" w:after="60" w:line="240" w:lineRule="auto"/>
              <w:jc w:val="center"/>
              <w:rPr>
                <w:bCs/>
                <w:sz w:val="20"/>
                <w:szCs w:val="20"/>
              </w:rPr>
            </w:pPr>
            <w:r w:rsidRPr="007B249E">
              <w:rPr>
                <w:sz w:val="20"/>
                <w:szCs w:val="20"/>
                <w:lang w:val="zh-CN"/>
              </w:rPr>
              <w:t>14</w:t>
            </w:r>
          </w:p>
        </w:tc>
        <w:tc>
          <w:tcPr>
            <w:tcW w:w="7230" w:type="dxa"/>
            <w:tcBorders>
              <w:top w:val="single" w:sz="4" w:space="0" w:color="auto"/>
            </w:tcBorders>
          </w:tcPr>
          <w:p w14:paraId="79C5DB3A" w14:textId="77777777" w:rsidR="00FF1C4E" w:rsidRPr="007B249E" w:rsidRDefault="00FF1C4E" w:rsidP="00483766">
            <w:pPr>
              <w:tabs>
                <w:tab w:val="clear" w:pos="1814"/>
                <w:tab w:val="clear" w:pos="2381"/>
                <w:tab w:val="clear" w:pos="2948"/>
                <w:tab w:val="clear" w:pos="3515"/>
                <w:tab w:val="left" w:pos="624"/>
                <w:tab w:val="left" w:pos="1871"/>
                <w:tab w:val="left" w:pos="2495"/>
                <w:tab w:val="left" w:pos="3119"/>
                <w:tab w:val="left" w:pos="3742"/>
              </w:tabs>
              <w:spacing w:before="60" w:after="60" w:line="240" w:lineRule="auto"/>
              <w:rPr>
                <w:sz w:val="20"/>
                <w:szCs w:val="20"/>
              </w:rPr>
            </w:pPr>
            <w:r w:rsidRPr="007B249E">
              <w:rPr>
                <w:sz w:val="20"/>
                <w:szCs w:val="20"/>
                <w:lang w:val="zh-CN"/>
              </w:rPr>
              <w:t>法律和政策活动</w:t>
            </w:r>
          </w:p>
        </w:tc>
      </w:tr>
      <w:tr w:rsidR="00FF1C4E" w:rsidRPr="007B249E" w14:paraId="31B501C5" w14:textId="77777777" w:rsidTr="00C03273">
        <w:tc>
          <w:tcPr>
            <w:tcW w:w="991" w:type="dxa"/>
            <w:tcBorders>
              <w:top w:val="single" w:sz="4" w:space="0" w:color="auto"/>
              <w:bottom w:val="single" w:sz="4" w:space="0" w:color="auto"/>
            </w:tcBorders>
          </w:tcPr>
          <w:p w14:paraId="3D1B9CA0" w14:textId="77777777" w:rsidR="00FF1C4E" w:rsidRPr="007B249E" w:rsidRDefault="00FF1C4E" w:rsidP="00483766">
            <w:pPr>
              <w:tabs>
                <w:tab w:val="clear" w:pos="1814"/>
                <w:tab w:val="clear" w:pos="2381"/>
                <w:tab w:val="clear" w:pos="2948"/>
                <w:tab w:val="clear" w:pos="3515"/>
                <w:tab w:val="left" w:pos="624"/>
                <w:tab w:val="left" w:pos="1871"/>
                <w:tab w:val="left" w:pos="2495"/>
                <w:tab w:val="left" w:pos="3119"/>
                <w:tab w:val="left" w:pos="3742"/>
              </w:tabs>
              <w:spacing w:before="60" w:after="60" w:line="240" w:lineRule="auto"/>
              <w:jc w:val="center"/>
              <w:rPr>
                <w:bCs/>
                <w:sz w:val="20"/>
                <w:szCs w:val="20"/>
                <w:lang w:val="en-GB"/>
              </w:rPr>
            </w:pPr>
          </w:p>
        </w:tc>
        <w:tc>
          <w:tcPr>
            <w:tcW w:w="7230" w:type="dxa"/>
            <w:tcBorders>
              <w:top w:val="single" w:sz="4" w:space="0" w:color="auto"/>
              <w:bottom w:val="single" w:sz="4" w:space="0" w:color="auto"/>
            </w:tcBorders>
          </w:tcPr>
          <w:p w14:paraId="67548D13" w14:textId="77777777" w:rsidR="00FF1C4E" w:rsidRPr="007B249E" w:rsidRDefault="00FF1C4E" w:rsidP="00483766">
            <w:pPr>
              <w:tabs>
                <w:tab w:val="clear" w:pos="1814"/>
                <w:tab w:val="clear" w:pos="2381"/>
                <w:tab w:val="clear" w:pos="2948"/>
                <w:tab w:val="clear" w:pos="3515"/>
                <w:tab w:val="left" w:pos="624"/>
                <w:tab w:val="left" w:pos="1871"/>
                <w:tab w:val="left" w:pos="2495"/>
                <w:tab w:val="left" w:pos="3119"/>
                <w:tab w:val="left" w:pos="3742"/>
              </w:tabs>
              <w:spacing w:before="60" w:after="60" w:line="240" w:lineRule="auto"/>
              <w:rPr>
                <w:b/>
                <w:sz w:val="20"/>
                <w:szCs w:val="20"/>
                <w:u w:val="single"/>
              </w:rPr>
            </w:pPr>
            <w:r w:rsidRPr="007B249E">
              <w:rPr>
                <w:rFonts w:eastAsia="黑体"/>
                <w:b/>
                <w:sz w:val="20"/>
                <w:szCs w:val="20"/>
                <w:lang w:val="zh-CN"/>
              </w:rPr>
              <w:t xml:space="preserve">7. </w:t>
            </w:r>
            <w:r w:rsidRPr="007B249E">
              <w:rPr>
                <w:rFonts w:eastAsia="黑体"/>
                <w:b/>
                <w:sz w:val="20"/>
                <w:szCs w:val="20"/>
                <w:lang w:val="zh-CN"/>
              </w:rPr>
              <w:t>办事处维护与服务</w:t>
            </w:r>
          </w:p>
        </w:tc>
      </w:tr>
      <w:tr w:rsidR="00FF1C4E" w:rsidRPr="007B249E" w14:paraId="262061ED" w14:textId="77777777" w:rsidTr="00C03273">
        <w:tc>
          <w:tcPr>
            <w:tcW w:w="991" w:type="dxa"/>
            <w:tcBorders>
              <w:top w:val="single" w:sz="4" w:space="0" w:color="auto"/>
            </w:tcBorders>
          </w:tcPr>
          <w:p w14:paraId="0811C3AD" w14:textId="77777777" w:rsidR="00FF1C4E" w:rsidRPr="007B249E" w:rsidRDefault="00FF1C4E" w:rsidP="00483766">
            <w:pPr>
              <w:tabs>
                <w:tab w:val="clear" w:pos="1814"/>
                <w:tab w:val="clear" w:pos="2381"/>
                <w:tab w:val="clear" w:pos="2948"/>
                <w:tab w:val="clear" w:pos="3515"/>
                <w:tab w:val="left" w:pos="624"/>
                <w:tab w:val="left" w:pos="1871"/>
                <w:tab w:val="left" w:pos="2495"/>
                <w:tab w:val="left" w:pos="3119"/>
                <w:tab w:val="left" w:pos="3742"/>
              </w:tabs>
              <w:spacing w:before="60" w:after="60" w:line="240" w:lineRule="auto"/>
              <w:jc w:val="center"/>
              <w:rPr>
                <w:bCs/>
                <w:sz w:val="20"/>
                <w:szCs w:val="20"/>
              </w:rPr>
            </w:pPr>
            <w:r w:rsidRPr="007B249E">
              <w:rPr>
                <w:sz w:val="20"/>
                <w:szCs w:val="20"/>
                <w:lang w:val="zh-CN"/>
              </w:rPr>
              <w:t>15</w:t>
            </w:r>
          </w:p>
        </w:tc>
        <w:tc>
          <w:tcPr>
            <w:tcW w:w="7230" w:type="dxa"/>
            <w:tcBorders>
              <w:top w:val="single" w:sz="4" w:space="0" w:color="auto"/>
            </w:tcBorders>
          </w:tcPr>
          <w:p w14:paraId="2C8C86E9" w14:textId="77777777" w:rsidR="00FF1C4E" w:rsidRPr="007B249E" w:rsidRDefault="00FF1C4E" w:rsidP="00483766">
            <w:pPr>
              <w:tabs>
                <w:tab w:val="clear" w:pos="1814"/>
                <w:tab w:val="clear" w:pos="2381"/>
                <w:tab w:val="clear" w:pos="2948"/>
                <w:tab w:val="clear" w:pos="3515"/>
                <w:tab w:val="left" w:pos="624"/>
                <w:tab w:val="left" w:pos="1871"/>
                <w:tab w:val="left" w:pos="2495"/>
                <w:tab w:val="left" w:pos="3119"/>
                <w:tab w:val="left" w:pos="3742"/>
              </w:tabs>
              <w:spacing w:before="60" w:after="60" w:line="240" w:lineRule="auto"/>
              <w:rPr>
                <w:sz w:val="20"/>
                <w:szCs w:val="20"/>
              </w:rPr>
            </w:pPr>
            <w:r w:rsidRPr="007B249E">
              <w:rPr>
                <w:sz w:val="20"/>
                <w:szCs w:val="20"/>
                <w:lang w:val="zh-CN"/>
              </w:rPr>
              <w:t>办事处维护与服务</w:t>
            </w:r>
          </w:p>
        </w:tc>
      </w:tr>
      <w:tr w:rsidR="00FF1C4E" w:rsidRPr="007B249E" w14:paraId="41931B36" w14:textId="77777777" w:rsidTr="00C03273">
        <w:tc>
          <w:tcPr>
            <w:tcW w:w="991" w:type="dxa"/>
            <w:tcBorders>
              <w:bottom w:val="single" w:sz="12" w:space="0" w:color="auto"/>
            </w:tcBorders>
          </w:tcPr>
          <w:p w14:paraId="43598D4D" w14:textId="77777777" w:rsidR="00FF1C4E" w:rsidRPr="007B249E" w:rsidRDefault="00FF1C4E" w:rsidP="00483766">
            <w:pPr>
              <w:tabs>
                <w:tab w:val="clear" w:pos="1814"/>
                <w:tab w:val="clear" w:pos="2381"/>
                <w:tab w:val="clear" w:pos="2948"/>
                <w:tab w:val="clear" w:pos="3515"/>
                <w:tab w:val="left" w:pos="624"/>
                <w:tab w:val="left" w:pos="1871"/>
                <w:tab w:val="left" w:pos="2495"/>
                <w:tab w:val="left" w:pos="3119"/>
                <w:tab w:val="left" w:pos="3742"/>
              </w:tabs>
              <w:spacing w:before="60" w:after="60" w:line="240" w:lineRule="auto"/>
              <w:jc w:val="center"/>
              <w:rPr>
                <w:bCs/>
                <w:sz w:val="20"/>
                <w:szCs w:val="20"/>
              </w:rPr>
            </w:pPr>
            <w:r w:rsidRPr="007B249E">
              <w:rPr>
                <w:sz w:val="20"/>
                <w:szCs w:val="20"/>
                <w:lang w:val="zh-CN"/>
              </w:rPr>
              <w:t>16</w:t>
            </w:r>
          </w:p>
        </w:tc>
        <w:tc>
          <w:tcPr>
            <w:tcW w:w="7230" w:type="dxa"/>
            <w:tcBorders>
              <w:bottom w:val="single" w:sz="12" w:space="0" w:color="auto"/>
            </w:tcBorders>
          </w:tcPr>
          <w:p w14:paraId="5D8E9265" w14:textId="77777777" w:rsidR="00FF1C4E" w:rsidRPr="007B249E" w:rsidRDefault="00FF1C4E" w:rsidP="00483766">
            <w:pPr>
              <w:tabs>
                <w:tab w:val="clear" w:pos="1814"/>
                <w:tab w:val="clear" w:pos="2381"/>
                <w:tab w:val="clear" w:pos="2948"/>
                <w:tab w:val="clear" w:pos="3515"/>
                <w:tab w:val="left" w:pos="624"/>
                <w:tab w:val="left" w:pos="1871"/>
                <w:tab w:val="left" w:pos="2495"/>
                <w:tab w:val="left" w:pos="3119"/>
                <w:tab w:val="left" w:pos="3742"/>
              </w:tabs>
              <w:spacing w:before="60" w:after="60" w:line="240" w:lineRule="auto"/>
              <w:rPr>
                <w:sz w:val="20"/>
                <w:szCs w:val="20"/>
              </w:rPr>
            </w:pPr>
            <w:r w:rsidRPr="007B249E">
              <w:rPr>
                <w:sz w:val="20"/>
                <w:szCs w:val="20"/>
                <w:lang w:val="zh-CN"/>
              </w:rPr>
              <w:t>信息技术服务</w:t>
            </w:r>
          </w:p>
        </w:tc>
      </w:tr>
    </w:tbl>
    <w:p w14:paraId="1A14D8A9" w14:textId="28C7FB38" w:rsidR="00EC371B" w:rsidRDefault="00EC371B" w:rsidP="00403732">
      <w:pPr>
        <w:pStyle w:val="Normal-pool"/>
        <w:rPr>
          <w:rFonts w:eastAsia="Calibri"/>
        </w:rPr>
      </w:pPr>
    </w:p>
    <w:tbl>
      <w:tblPr>
        <w:tblStyle w:val="PlainTable41"/>
        <w:tblW w:w="0" w:type="auto"/>
        <w:tblLayout w:type="fixed"/>
        <w:tblLook w:val="04A0" w:firstRow="1" w:lastRow="0" w:firstColumn="1" w:lastColumn="0" w:noHBand="0" w:noVBand="1"/>
      </w:tblPr>
      <w:tblGrid>
        <w:gridCol w:w="1897"/>
        <w:gridCol w:w="1897"/>
        <w:gridCol w:w="1897"/>
        <w:gridCol w:w="1898"/>
        <w:gridCol w:w="1898"/>
      </w:tblGrid>
      <w:tr w:rsidR="00D2022F" w14:paraId="3414B89F" w14:textId="77777777" w:rsidTr="00D202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7" w:type="dxa"/>
          </w:tcPr>
          <w:p w14:paraId="416FAD0A" w14:textId="77777777" w:rsidR="00D2022F" w:rsidRDefault="00D2022F" w:rsidP="00403732">
            <w:pPr>
              <w:pStyle w:val="Normal-pool"/>
              <w:spacing w:before="520"/>
              <w:rPr>
                <w:rFonts w:eastAsia="Calibri"/>
              </w:rPr>
            </w:pPr>
          </w:p>
        </w:tc>
        <w:tc>
          <w:tcPr>
            <w:tcW w:w="1897" w:type="dxa"/>
          </w:tcPr>
          <w:p w14:paraId="744E2C06" w14:textId="77777777" w:rsidR="00D2022F" w:rsidRDefault="00D2022F" w:rsidP="00403732">
            <w:pPr>
              <w:pStyle w:val="Normal-pool"/>
              <w:spacing w:before="520"/>
              <w:cnfStyle w:val="100000000000" w:firstRow="1" w:lastRow="0" w:firstColumn="0" w:lastColumn="0" w:oddVBand="0" w:evenVBand="0" w:oddHBand="0" w:evenHBand="0" w:firstRowFirstColumn="0" w:firstRowLastColumn="0" w:lastRowFirstColumn="0" w:lastRowLastColumn="0"/>
              <w:rPr>
                <w:rFonts w:eastAsia="Calibri"/>
              </w:rPr>
            </w:pPr>
          </w:p>
        </w:tc>
        <w:tc>
          <w:tcPr>
            <w:tcW w:w="1897" w:type="dxa"/>
            <w:tcBorders>
              <w:bottom w:val="single" w:sz="4" w:space="0" w:color="auto"/>
            </w:tcBorders>
          </w:tcPr>
          <w:p w14:paraId="75FBE8BF" w14:textId="77777777" w:rsidR="00D2022F" w:rsidRDefault="00D2022F" w:rsidP="00403732">
            <w:pPr>
              <w:pStyle w:val="Normal-pool"/>
              <w:spacing w:before="520"/>
              <w:cnfStyle w:val="100000000000" w:firstRow="1" w:lastRow="0" w:firstColumn="0" w:lastColumn="0" w:oddVBand="0" w:evenVBand="0" w:oddHBand="0" w:evenHBand="0" w:firstRowFirstColumn="0" w:firstRowLastColumn="0" w:lastRowFirstColumn="0" w:lastRowLastColumn="0"/>
              <w:rPr>
                <w:rFonts w:eastAsia="Calibri"/>
              </w:rPr>
            </w:pPr>
          </w:p>
        </w:tc>
        <w:tc>
          <w:tcPr>
            <w:tcW w:w="1898" w:type="dxa"/>
          </w:tcPr>
          <w:p w14:paraId="5C1CF048" w14:textId="77777777" w:rsidR="00D2022F" w:rsidRDefault="00D2022F" w:rsidP="00403732">
            <w:pPr>
              <w:pStyle w:val="Normal-pool"/>
              <w:spacing w:before="520"/>
              <w:cnfStyle w:val="100000000000" w:firstRow="1" w:lastRow="0" w:firstColumn="0" w:lastColumn="0" w:oddVBand="0" w:evenVBand="0" w:oddHBand="0" w:evenHBand="0" w:firstRowFirstColumn="0" w:firstRowLastColumn="0" w:lastRowFirstColumn="0" w:lastRowLastColumn="0"/>
              <w:rPr>
                <w:rFonts w:eastAsia="Calibri"/>
              </w:rPr>
            </w:pPr>
          </w:p>
        </w:tc>
        <w:tc>
          <w:tcPr>
            <w:tcW w:w="1898" w:type="dxa"/>
          </w:tcPr>
          <w:p w14:paraId="5D3ACE99" w14:textId="77777777" w:rsidR="00D2022F" w:rsidRDefault="00D2022F" w:rsidP="00403732">
            <w:pPr>
              <w:pStyle w:val="Normal-pool"/>
              <w:spacing w:before="520"/>
              <w:cnfStyle w:val="100000000000" w:firstRow="1" w:lastRow="0" w:firstColumn="0" w:lastColumn="0" w:oddVBand="0" w:evenVBand="0" w:oddHBand="0" w:evenHBand="0" w:firstRowFirstColumn="0" w:firstRowLastColumn="0" w:lastRowFirstColumn="0" w:lastRowLastColumn="0"/>
              <w:rPr>
                <w:rFonts w:eastAsia="Calibri"/>
              </w:rPr>
            </w:pPr>
          </w:p>
        </w:tc>
      </w:tr>
    </w:tbl>
    <w:p w14:paraId="43CA7C20" w14:textId="77777777" w:rsidR="00040F66" w:rsidRPr="008162A1" w:rsidRDefault="00040F66" w:rsidP="00403732">
      <w:pPr>
        <w:pStyle w:val="Normal-pool"/>
        <w:rPr>
          <w:rFonts w:eastAsia="Calibri"/>
        </w:rPr>
      </w:pPr>
    </w:p>
    <w:sectPr w:rsidR="00040F66" w:rsidRPr="008162A1" w:rsidSect="00A816C6">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D6CE6" w14:textId="77777777" w:rsidR="0016064C" w:rsidRDefault="0016064C">
      <w:r>
        <w:separator/>
      </w:r>
    </w:p>
  </w:endnote>
  <w:endnote w:type="continuationSeparator" w:id="0">
    <w:p w14:paraId="1E557901" w14:textId="77777777" w:rsidR="0016064C" w:rsidRDefault="0016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FA2F1" w14:textId="5841C856" w:rsidR="00A05457" w:rsidRPr="00765D7D" w:rsidRDefault="00A05457">
    <w:pPr>
      <w:pStyle w:val="af3"/>
      <w:rPr>
        <w:b w:val="0"/>
        <w:sz w:val="20"/>
        <w:szCs w:val="20"/>
      </w:rPr>
    </w:pPr>
    <w:r w:rsidRPr="00765D7D">
      <w:rPr>
        <w:rStyle w:val="a3"/>
        <w:b/>
        <w:sz w:val="20"/>
        <w:szCs w:val="20"/>
      </w:rPr>
      <w:fldChar w:fldCharType="begin"/>
    </w:r>
    <w:r w:rsidRPr="00765D7D">
      <w:rPr>
        <w:rStyle w:val="a3"/>
        <w:b/>
        <w:sz w:val="20"/>
        <w:szCs w:val="20"/>
      </w:rPr>
      <w:instrText xml:space="preserve"> PAGE </w:instrText>
    </w:r>
    <w:r w:rsidRPr="00765D7D">
      <w:rPr>
        <w:rStyle w:val="a3"/>
        <w:b/>
        <w:sz w:val="20"/>
        <w:szCs w:val="20"/>
      </w:rPr>
      <w:fldChar w:fldCharType="separate"/>
    </w:r>
    <w:r w:rsidR="00482275">
      <w:rPr>
        <w:rStyle w:val="a3"/>
        <w:b/>
        <w:sz w:val="20"/>
        <w:szCs w:val="20"/>
      </w:rPr>
      <w:t>2</w:t>
    </w:r>
    <w:r w:rsidRPr="00765D7D">
      <w:rPr>
        <w:rStyle w:val="a3"/>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F1944" w14:textId="5ECF5B43" w:rsidR="00A05457" w:rsidRPr="00765D7D" w:rsidRDefault="00A05457" w:rsidP="00035EDE">
    <w:pPr>
      <w:pStyle w:val="af3"/>
      <w:jc w:val="right"/>
      <w:rPr>
        <w:b w:val="0"/>
        <w:sz w:val="20"/>
        <w:szCs w:val="20"/>
      </w:rPr>
    </w:pPr>
    <w:r w:rsidRPr="00765D7D">
      <w:rPr>
        <w:rStyle w:val="a3"/>
        <w:b/>
        <w:sz w:val="20"/>
        <w:szCs w:val="20"/>
      </w:rPr>
      <w:fldChar w:fldCharType="begin"/>
    </w:r>
    <w:r w:rsidRPr="00765D7D">
      <w:rPr>
        <w:rStyle w:val="a3"/>
        <w:b/>
        <w:sz w:val="20"/>
        <w:szCs w:val="20"/>
      </w:rPr>
      <w:instrText xml:space="preserve"> PAGE </w:instrText>
    </w:r>
    <w:r w:rsidRPr="00765D7D">
      <w:rPr>
        <w:rStyle w:val="a3"/>
        <w:b/>
        <w:sz w:val="20"/>
        <w:szCs w:val="20"/>
      </w:rPr>
      <w:fldChar w:fldCharType="separate"/>
    </w:r>
    <w:r w:rsidR="00482275">
      <w:rPr>
        <w:rStyle w:val="a3"/>
        <w:b/>
        <w:sz w:val="20"/>
        <w:szCs w:val="20"/>
      </w:rPr>
      <w:t>13</w:t>
    </w:r>
    <w:r w:rsidRPr="00765D7D">
      <w:rPr>
        <w:rStyle w:val="a3"/>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14040" w14:textId="7B68DBEE" w:rsidR="00A05457" w:rsidRPr="00CC4B5E" w:rsidRDefault="00A05457">
    <w:pPr>
      <w:pStyle w:val="af3"/>
      <w:rPr>
        <w:sz w:val="20"/>
        <w:szCs w:val="20"/>
      </w:rPr>
    </w:pPr>
    <w:r w:rsidRPr="00CC4B5E">
      <w:rPr>
        <w:sz w:val="20"/>
        <w:szCs w:val="20"/>
      </w:rPr>
      <w:t>K</w:t>
    </w:r>
    <w:r w:rsidR="00483766" w:rsidRPr="00CC4B5E">
      <w:rPr>
        <w:sz w:val="20"/>
        <w:szCs w:val="20"/>
      </w:rPr>
      <w:t>1707117</w:t>
    </w:r>
    <w:r w:rsidRPr="00CC4B5E">
      <w:rPr>
        <w:sz w:val="20"/>
        <w:szCs w:val="20"/>
      </w:rPr>
      <w:tab/>
    </w:r>
    <w:r w:rsidR="00A30759">
      <w:rPr>
        <w:rFonts w:eastAsia="宋体"/>
        <w:sz w:val="20"/>
        <w:szCs w:val="20"/>
      </w:rPr>
      <w:t>0</w:t>
    </w:r>
    <w:r w:rsidR="00482275">
      <w:rPr>
        <w:rFonts w:eastAsia="宋体" w:hint="eastAsia"/>
        <w:sz w:val="20"/>
        <w:szCs w:val="20"/>
      </w:rPr>
      <w:t>8</w:t>
    </w:r>
    <w:r w:rsidR="00483766" w:rsidRPr="00CC4B5E">
      <w:rPr>
        <w:sz w:val="20"/>
        <w:szCs w:val="20"/>
      </w:rPr>
      <w:t>0</w:t>
    </w:r>
    <w:r w:rsidR="00CC4B5E" w:rsidRPr="00CC4B5E">
      <w:rPr>
        <w:rFonts w:eastAsia="宋体"/>
        <w:sz w:val="20"/>
        <w:szCs w:val="20"/>
      </w:rPr>
      <w:t>9</w:t>
    </w:r>
    <w:r w:rsidRPr="00CC4B5E">
      <w:rPr>
        <w:sz w:val="20"/>
        <w:szCs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27ADD" w14:textId="77777777" w:rsidR="0016064C" w:rsidRPr="00636DD8" w:rsidRDefault="0016064C" w:rsidP="00DD6AAA">
      <w:pPr>
        <w:tabs>
          <w:tab w:val="clear" w:pos="1247"/>
          <w:tab w:val="clear" w:pos="1814"/>
          <w:tab w:val="clear" w:pos="2381"/>
          <w:tab w:val="clear" w:pos="2948"/>
          <w:tab w:val="clear" w:pos="3515"/>
          <w:tab w:val="left" w:pos="624"/>
        </w:tabs>
        <w:spacing w:after="0" w:line="240" w:lineRule="auto"/>
        <w:ind w:left="624"/>
        <w:rPr>
          <w:sz w:val="18"/>
          <w:szCs w:val="18"/>
        </w:rPr>
      </w:pPr>
      <w:r w:rsidRPr="00636DD8">
        <w:rPr>
          <w:sz w:val="18"/>
          <w:szCs w:val="18"/>
        </w:rPr>
        <w:separator/>
      </w:r>
    </w:p>
  </w:footnote>
  <w:footnote w:type="continuationSeparator" w:id="0">
    <w:p w14:paraId="1A0A55DC" w14:textId="77777777" w:rsidR="0016064C" w:rsidRDefault="0016064C">
      <w:r>
        <w:continuationSeparator/>
      </w:r>
    </w:p>
  </w:footnote>
  <w:footnote w:id="1">
    <w:p w14:paraId="34211281" w14:textId="312A3DA5" w:rsidR="00A05457" w:rsidRPr="003A317E" w:rsidRDefault="00483766" w:rsidP="00483766">
      <w:pPr>
        <w:tabs>
          <w:tab w:val="left" w:pos="624"/>
        </w:tabs>
        <w:spacing w:after="40" w:line="240" w:lineRule="auto"/>
        <w:ind w:left="1247"/>
        <w:rPr>
          <w:sz w:val="20"/>
          <w:szCs w:val="20"/>
        </w:rPr>
      </w:pPr>
      <w:r w:rsidRPr="003A317E">
        <w:rPr>
          <w:sz w:val="20"/>
          <w:szCs w:val="20"/>
          <w:lang w:val="zh-CN"/>
        </w:rPr>
        <w:t xml:space="preserve">* </w:t>
      </w:r>
      <w:bookmarkStart w:id="4" w:name="_GoBack"/>
      <w:bookmarkEnd w:id="4"/>
      <w:r w:rsidRPr="003A317E">
        <w:rPr>
          <w:sz w:val="20"/>
          <w:szCs w:val="20"/>
          <w:lang w:val="zh-CN"/>
        </w:rPr>
        <w:t>UNEP/MC/COP.1/1</w:t>
      </w:r>
      <w:r w:rsidRPr="003A317E">
        <w:rPr>
          <w:sz w:val="20"/>
          <w:szCs w:val="20"/>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CD1AC" w14:textId="0746EE4E" w:rsidR="00A05457" w:rsidRPr="00765D7D" w:rsidRDefault="00A05457" w:rsidP="005642B6">
    <w:pPr>
      <w:pStyle w:val="afa"/>
      <w:rPr>
        <w:sz w:val="20"/>
        <w:szCs w:val="20"/>
      </w:rPr>
    </w:pPr>
    <w:r w:rsidRPr="00765D7D">
      <w:rPr>
        <w:sz w:val="20"/>
        <w:szCs w:val="20"/>
      </w:rPr>
      <w:t>UNEP/MC/COP.1/21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6728C" w14:textId="4730D458" w:rsidR="00A05457" w:rsidRPr="00765D7D" w:rsidRDefault="00A05457" w:rsidP="00765D7D">
    <w:pPr>
      <w:pStyle w:val="afa"/>
      <w:jc w:val="right"/>
      <w:rPr>
        <w:sz w:val="20"/>
        <w:szCs w:val="20"/>
      </w:rPr>
    </w:pPr>
    <w:r w:rsidRPr="00765D7D">
      <w:rPr>
        <w:sz w:val="20"/>
        <w:szCs w:val="20"/>
      </w:rPr>
      <w:t>UNEP/MC/COP.1/21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4231C" w14:textId="66DB5489" w:rsidR="00A05457" w:rsidRDefault="00A05457" w:rsidP="00AE431B">
    <w:pPr>
      <w:pStyle w:val="af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62EB7"/>
    <w:multiLevelType w:val="singleLevel"/>
    <w:tmpl w:val="6A30529A"/>
    <w:lvl w:ilvl="0">
      <w:start w:val="1"/>
      <w:numFmt w:val="decimal"/>
      <w:pStyle w:val="Paralevel1"/>
      <w:lvlText w:val="%1."/>
      <w:lvlJc w:val="left"/>
      <w:pPr>
        <w:tabs>
          <w:tab w:val="num" w:pos="360"/>
        </w:tabs>
        <w:ind w:left="0" w:firstLine="0"/>
      </w:pPr>
      <w:rPr>
        <w:rFonts w:ascii="Times New Roman" w:hAnsi="Times New Roman" w:hint="default"/>
        <w:b w:val="0"/>
        <w:i w:val="0"/>
        <w:sz w:val="20"/>
        <w:szCs w:val="20"/>
      </w:rPr>
    </w:lvl>
  </w:abstractNum>
  <w:abstractNum w:abstractNumId="1" w15:restartNumberingAfterBreak="0">
    <w:nsid w:val="1B571867"/>
    <w:multiLevelType w:val="singleLevel"/>
    <w:tmpl w:val="A2E252AA"/>
    <w:lvl w:ilvl="0">
      <w:start w:val="1"/>
      <w:numFmt w:val="upperRoman"/>
      <w:pStyle w:val="8"/>
      <w:lvlText w:val="%1."/>
      <w:lvlJc w:val="left"/>
      <w:pPr>
        <w:tabs>
          <w:tab w:val="num" w:pos="720"/>
        </w:tabs>
        <w:ind w:left="720" w:hanging="720"/>
      </w:pPr>
      <w:rPr>
        <w:rFonts w:hint="default"/>
      </w:rPr>
    </w:lvl>
  </w:abstractNum>
  <w:abstractNum w:abstractNumId="2" w15:restartNumberingAfterBreak="0">
    <w:nsid w:val="27C5756C"/>
    <w:multiLevelType w:val="hybridMultilevel"/>
    <w:tmpl w:val="8716BDF2"/>
    <w:lvl w:ilvl="0" w:tplc="DD28C7D8">
      <w:start w:val="34"/>
      <w:numFmt w:val="decimal"/>
      <w:pStyle w:val="Level1"/>
      <w:lvlText w:val="%1."/>
      <w:lvlJc w:val="left"/>
      <w:pPr>
        <w:tabs>
          <w:tab w:val="num" w:pos="578"/>
        </w:tabs>
        <w:ind w:left="578" w:firstLine="0"/>
      </w:pPr>
      <w:rPr>
        <w:rFonts w:ascii="Times New Roman" w:hAnsi="Times New Roman" w:hint="default"/>
        <w:b w:val="0"/>
        <w:i w:val="0"/>
        <w:sz w:val="20"/>
        <w:szCs w:val="20"/>
      </w:rPr>
    </w:lvl>
    <w:lvl w:ilvl="1" w:tplc="54243CD6" w:tentative="1">
      <w:start w:val="1"/>
      <w:numFmt w:val="lowerLetter"/>
      <w:lvlText w:val="%2."/>
      <w:lvlJc w:val="left"/>
      <w:pPr>
        <w:tabs>
          <w:tab w:val="num" w:pos="1440"/>
        </w:tabs>
        <w:ind w:left="1440" w:hanging="360"/>
      </w:pPr>
    </w:lvl>
    <w:lvl w:ilvl="2" w:tplc="568ED738" w:tentative="1">
      <w:start w:val="1"/>
      <w:numFmt w:val="lowerRoman"/>
      <w:lvlText w:val="%3."/>
      <w:lvlJc w:val="right"/>
      <w:pPr>
        <w:tabs>
          <w:tab w:val="num" w:pos="2160"/>
        </w:tabs>
        <w:ind w:left="2160" w:hanging="180"/>
      </w:pPr>
    </w:lvl>
    <w:lvl w:ilvl="3" w:tplc="FFD070A0" w:tentative="1">
      <w:start w:val="1"/>
      <w:numFmt w:val="decimal"/>
      <w:lvlText w:val="%4."/>
      <w:lvlJc w:val="left"/>
      <w:pPr>
        <w:tabs>
          <w:tab w:val="num" w:pos="2880"/>
        </w:tabs>
        <w:ind w:left="2880" w:hanging="360"/>
      </w:pPr>
    </w:lvl>
    <w:lvl w:ilvl="4" w:tplc="4E50DE1C" w:tentative="1">
      <w:start w:val="1"/>
      <w:numFmt w:val="lowerLetter"/>
      <w:lvlText w:val="%5."/>
      <w:lvlJc w:val="left"/>
      <w:pPr>
        <w:tabs>
          <w:tab w:val="num" w:pos="3600"/>
        </w:tabs>
        <w:ind w:left="3600" w:hanging="360"/>
      </w:pPr>
    </w:lvl>
    <w:lvl w:ilvl="5" w:tplc="90D4C250" w:tentative="1">
      <w:start w:val="1"/>
      <w:numFmt w:val="lowerRoman"/>
      <w:lvlText w:val="%6."/>
      <w:lvlJc w:val="right"/>
      <w:pPr>
        <w:tabs>
          <w:tab w:val="num" w:pos="4320"/>
        </w:tabs>
        <w:ind w:left="4320" w:hanging="180"/>
      </w:pPr>
    </w:lvl>
    <w:lvl w:ilvl="6" w:tplc="25EAE8E4" w:tentative="1">
      <w:start w:val="1"/>
      <w:numFmt w:val="decimal"/>
      <w:lvlText w:val="%7."/>
      <w:lvlJc w:val="left"/>
      <w:pPr>
        <w:tabs>
          <w:tab w:val="num" w:pos="5040"/>
        </w:tabs>
        <w:ind w:left="5040" w:hanging="360"/>
      </w:pPr>
    </w:lvl>
    <w:lvl w:ilvl="7" w:tplc="14DA7768" w:tentative="1">
      <w:start w:val="1"/>
      <w:numFmt w:val="lowerLetter"/>
      <w:lvlText w:val="%8."/>
      <w:lvlJc w:val="left"/>
      <w:pPr>
        <w:tabs>
          <w:tab w:val="num" w:pos="5760"/>
        </w:tabs>
        <w:ind w:left="5760" w:hanging="360"/>
      </w:pPr>
    </w:lvl>
    <w:lvl w:ilvl="8" w:tplc="2CA07D02" w:tentative="1">
      <w:start w:val="1"/>
      <w:numFmt w:val="lowerRoman"/>
      <w:lvlText w:val="%9."/>
      <w:lvlJc w:val="right"/>
      <w:pPr>
        <w:tabs>
          <w:tab w:val="num" w:pos="6480"/>
        </w:tabs>
        <w:ind w:left="6480" w:hanging="180"/>
      </w:pPr>
    </w:lvl>
  </w:abstractNum>
  <w:abstractNum w:abstractNumId="3" w15:restartNumberingAfterBreak="0">
    <w:nsid w:val="34D8005F"/>
    <w:multiLevelType w:val="hybridMultilevel"/>
    <w:tmpl w:val="90FEFC3A"/>
    <w:lvl w:ilvl="0" w:tplc="C8D66788">
      <w:start w:val="1"/>
      <w:numFmt w:val="decimal"/>
      <w:pStyle w:val="Normalnumber"/>
      <w:lvlText w:val="%1."/>
      <w:lvlJc w:val="left"/>
      <w:pPr>
        <w:ind w:left="1530" w:hanging="360"/>
      </w:pPr>
      <w:rPr>
        <w:rFonts w:hint="default"/>
        <w:b w:val="0"/>
        <w:i w:val="0"/>
      </w:rPr>
    </w:lvl>
    <w:lvl w:ilvl="1" w:tplc="FF98245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71603"/>
    <w:multiLevelType w:val="singleLevel"/>
    <w:tmpl w:val="2868AC2A"/>
    <w:lvl w:ilvl="0">
      <w:start w:val="6"/>
      <w:numFmt w:val="upperLetter"/>
      <w:pStyle w:val="9"/>
      <w:lvlText w:val="%1."/>
      <w:lvlJc w:val="left"/>
      <w:pPr>
        <w:tabs>
          <w:tab w:val="num" w:pos="360"/>
        </w:tabs>
        <w:ind w:left="360" w:hanging="360"/>
      </w:pPr>
      <w:rPr>
        <w:rFonts w:hint="default"/>
      </w:rPr>
    </w:lvl>
  </w:abstractNum>
  <w:abstractNum w:abstractNumId="5" w15:restartNumberingAfterBreak="0">
    <w:nsid w:val="3ACE28C5"/>
    <w:multiLevelType w:val="hybridMultilevel"/>
    <w:tmpl w:val="8028F1D6"/>
    <w:lvl w:ilvl="0" w:tplc="FF98245C">
      <w:start w:val="1"/>
      <w:numFmt w:val="lowerLetter"/>
      <w:lvlText w:val="(%1)"/>
      <w:lvlJc w:val="left"/>
      <w:pPr>
        <w:ind w:left="1530" w:hanging="360"/>
      </w:pPr>
      <w:rPr>
        <w:rFonts w:hint="default"/>
        <w:b w:val="0"/>
        <w:i w:val="0"/>
      </w:rPr>
    </w:lvl>
    <w:lvl w:ilvl="1" w:tplc="FF98245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532D1D36"/>
    <w:multiLevelType w:val="hybridMultilevel"/>
    <w:tmpl w:val="CF4E5826"/>
    <w:lvl w:ilvl="0" w:tplc="C8D66788">
      <w:start w:val="1"/>
      <w:numFmt w:val="decimal"/>
      <w:lvlText w:val="%1."/>
      <w:lvlJc w:val="left"/>
      <w:pPr>
        <w:ind w:left="1530" w:hanging="360"/>
      </w:pPr>
      <w:rPr>
        <w:rFonts w:hint="default"/>
        <w:b w:val="0"/>
        <w:i w:val="0"/>
      </w:rPr>
    </w:lvl>
    <w:lvl w:ilvl="1" w:tplc="0809000F">
      <w:start w:val="1"/>
      <w:numFmt w:val="decimal"/>
      <w:lvlText w:val="%2."/>
      <w:lvlJc w:val="left"/>
      <w:pPr>
        <w:ind w:left="1440" w:hanging="360"/>
      </w:pPr>
    </w:lvl>
    <w:lvl w:ilvl="2" w:tplc="0409001B">
      <w:start w:val="1"/>
      <w:numFmt w:val="lowerRoman"/>
      <w:lvlText w:val="%3."/>
      <w:lvlJc w:val="right"/>
      <w:pPr>
        <w:ind w:left="2160" w:hanging="180"/>
      </w:pPr>
    </w:lvl>
    <w:lvl w:ilvl="3" w:tplc="FF98245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5013A6"/>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6"/>
  </w:num>
  <w:num w:numId="2">
    <w:abstractNumId w:val="1"/>
  </w:num>
  <w:num w:numId="3">
    <w:abstractNumId w:val="4"/>
  </w:num>
  <w:num w:numId="4">
    <w:abstractNumId w:val="0"/>
  </w:num>
  <w:num w:numId="5">
    <w:abstractNumId w:val="2"/>
  </w:num>
  <w:num w:numId="6">
    <w:abstractNumId w:val="8"/>
    <w:lvlOverride w:ilvl="0">
      <w:lvl w:ilvl="0" w:tplc="294A7B7C">
        <w:start w:val="1"/>
        <w:numFmt w:val="decimal"/>
        <w:lvlText w:val="%1."/>
        <w:lvlJc w:val="left"/>
        <w:pPr>
          <w:ind w:left="1636" w:hanging="360"/>
        </w:pPr>
        <w:rPr>
          <w:rFonts w:hint="default"/>
          <w:b w:val="0"/>
          <w:i w:val="0"/>
        </w:rPr>
      </w:lvl>
    </w:lvlOverride>
  </w:num>
  <w:num w:numId="7">
    <w:abstractNumId w:val="3"/>
    <w:lvlOverride w:ilvl="0">
      <w:lvl w:ilvl="0" w:tplc="C8D66788">
        <w:start w:val="1"/>
        <w:numFmt w:val="decimal"/>
        <w:pStyle w:val="Normalnumber"/>
        <w:lvlText w:val="%1."/>
        <w:lvlJc w:val="left"/>
        <w:pPr>
          <w:ind w:left="1530" w:hanging="360"/>
        </w:pPr>
        <w:rPr>
          <w:rFonts w:hint="default"/>
          <w:b w:val="0"/>
          <w:i w:val="0"/>
        </w:rPr>
      </w:lvl>
    </w:lvlOverride>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3"/>
  </w:num>
  <w:num w:numId="50">
    <w:abstractNumId w:val="3"/>
  </w:num>
  <w:num w:numId="51">
    <w:abstractNumId w:val="3"/>
  </w:num>
  <w:num w:numId="52">
    <w:abstractNumId w:val="3"/>
  </w:num>
  <w:num w:numId="53">
    <w:abstractNumId w:val="3"/>
  </w:num>
  <w:num w:numId="54">
    <w:abstractNumId w:val="3"/>
  </w:num>
  <w:num w:numId="55">
    <w:abstractNumId w:val="3"/>
  </w:num>
  <w:num w:numId="56">
    <w:abstractNumId w:val="3"/>
  </w:num>
  <w:num w:numId="57">
    <w:abstractNumId w:val="3"/>
  </w:num>
  <w:num w:numId="58">
    <w:abstractNumId w:val="3"/>
  </w:num>
  <w:num w:numId="59">
    <w:abstractNumId w:val="3"/>
  </w:num>
  <w:num w:numId="60">
    <w:abstractNumId w:val="3"/>
  </w:num>
  <w:num w:numId="61">
    <w:abstractNumId w:val="3"/>
  </w:num>
  <w:num w:numId="62">
    <w:abstractNumId w:val="3"/>
  </w:num>
  <w:num w:numId="63">
    <w:abstractNumId w:val="3"/>
  </w:num>
  <w:num w:numId="64">
    <w:abstractNumId w:val="3"/>
  </w:num>
  <w:num w:numId="65">
    <w:abstractNumId w:val="3"/>
  </w:num>
  <w:num w:numId="66">
    <w:abstractNumId w:val="3"/>
  </w:num>
  <w:num w:numId="67">
    <w:abstractNumId w:val="7"/>
  </w:num>
  <w:num w:numId="68">
    <w:abstractNumId w:val="3"/>
  </w:num>
  <w:num w:numId="69">
    <w:abstractNumId w:val="3"/>
  </w:num>
  <w:num w:numId="70">
    <w:abstractNumId w:val="3"/>
  </w:num>
  <w:num w:numId="71">
    <w:abstractNumId w:val="3"/>
  </w:num>
  <w:num w:numId="72">
    <w:abstractNumId w:val="3"/>
  </w:num>
  <w:num w:numId="73">
    <w:abstractNumId w:val="3"/>
  </w:num>
  <w:num w:numId="74">
    <w:abstractNumId w:val="3"/>
  </w:num>
  <w:num w:numId="75">
    <w:abstractNumId w:val="3"/>
  </w:num>
  <w:num w:numId="76">
    <w:abstractNumId w:val="3"/>
  </w:num>
  <w:num w:numId="77">
    <w:abstractNumId w:val="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fr-FR" w:vendorID="64" w:dllVersion="0" w:nlCheck="1" w:checkStyle="1"/>
  <w:activeWritingStyle w:appName="MSWord" w:lang="en-US" w:vendorID="64" w:dllVersion="0" w:nlCheck="1" w:checkStyle="1"/>
  <w:activeWritingStyle w:appName="MSWord" w:lang="en-GB" w:vendorID="64" w:dllVersion="0" w:nlCheck="1" w:checkStyle="0"/>
  <w:activeWritingStyle w:appName="MSWord" w:lang="es-ES" w:vendorID="64" w:dllVersion="0" w:nlCheck="1" w:checkStyle="1"/>
  <w:activeWritingStyle w:appName="MSWord" w:lang="zh-CN"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18"/>
    <w:rsid w:val="00002490"/>
    <w:rsid w:val="00004393"/>
    <w:rsid w:val="00004744"/>
    <w:rsid w:val="00005808"/>
    <w:rsid w:val="00006B07"/>
    <w:rsid w:val="0001018F"/>
    <w:rsid w:val="00010465"/>
    <w:rsid w:val="000113F1"/>
    <w:rsid w:val="0001274D"/>
    <w:rsid w:val="00013A3A"/>
    <w:rsid w:val="0001425E"/>
    <w:rsid w:val="000149E6"/>
    <w:rsid w:val="0001596D"/>
    <w:rsid w:val="00016078"/>
    <w:rsid w:val="0001790A"/>
    <w:rsid w:val="00020A06"/>
    <w:rsid w:val="00022D32"/>
    <w:rsid w:val="00023440"/>
    <w:rsid w:val="000244D0"/>
    <w:rsid w:val="000247B0"/>
    <w:rsid w:val="00024938"/>
    <w:rsid w:val="00024BCC"/>
    <w:rsid w:val="0002540B"/>
    <w:rsid w:val="000268EC"/>
    <w:rsid w:val="00026997"/>
    <w:rsid w:val="00026A9B"/>
    <w:rsid w:val="00027A20"/>
    <w:rsid w:val="00027A65"/>
    <w:rsid w:val="00030C1A"/>
    <w:rsid w:val="00031A11"/>
    <w:rsid w:val="00031A96"/>
    <w:rsid w:val="00032A06"/>
    <w:rsid w:val="000335F1"/>
    <w:rsid w:val="00033A66"/>
    <w:rsid w:val="00033E0B"/>
    <w:rsid w:val="000347EA"/>
    <w:rsid w:val="00035EDE"/>
    <w:rsid w:val="00036E36"/>
    <w:rsid w:val="00037F2D"/>
    <w:rsid w:val="0004005F"/>
    <w:rsid w:val="00040F66"/>
    <w:rsid w:val="00041C0C"/>
    <w:rsid w:val="0004308E"/>
    <w:rsid w:val="00045A1D"/>
    <w:rsid w:val="0004653A"/>
    <w:rsid w:val="00046777"/>
    <w:rsid w:val="00046ED2"/>
    <w:rsid w:val="000472C9"/>
    <w:rsid w:val="00050462"/>
    <w:rsid w:val="0005054B"/>
    <w:rsid w:val="000509B4"/>
    <w:rsid w:val="00050CEB"/>
    <w:rsid w:val="0005258E"/>
    <w:rsid w:val="000550A3"/>
    <w:rsid w:val="00057E6E"/>
    <w:rsid w:val="0006035B"/>
    <w:rsid w:val="00060625"/>
    <w:rsid w:val="00061B9C"/>
    <w:rsid w:val="00062993"/>
    <w:rsid w:val="00064641"/>
    <w:rsid w:val="00065928"/>
    <w:rsid w:val="00065E8D"/>
    <w:rsid w:val="0006674D"/>
    <w:rsid w:val="00070486"/>
    <w:rsid w:val="00070F46"/>
    <w:rsid w:val="00071705"/>
    <w:rsid w:val="00071886"/>
    <w:rsid w:val="00072269"/>
    <w:rsid w:val="00072BF1"/>
    <w:rsid w:val="00072D5C"/>
    <w:rsid w:val="000742BC"/>
    <w:rsid w:val="0007771A"/>
    <w:rsid w:val="000810AE"/>
    <w:rsid w:val="00081A19"/>
    <w:rsid w:val="00081CA8"/>
    <w:rsid w:val="000822E1"/>
    <w:rsid w:val="00082A0C"/>
    <w:rsid w:val="00083504"/>
    <w:rsid w:val="00083D93"/>
    <w:rsid w:val="00085E97"/>
    <w:rsid w:val="000866B9"/>
    <w:rsid w:val="000867B1"/>
    <w:rsid w:val="00086F84"/>
    <w:rsid w:val="0008780C"/>
    <w:rsid w:val="000904A7"/>
    <w:rsid w:val="00092B97"/>
    <w:rsid w:val="00092DFD"/>
    <w:rsid w:val="000943B9"/>
    <w:rsid w:val="00094EB6"/>
    <w:rsid w:val="0009539A"/>
    <w:rsid w:val="000962BA"/>
    <w:rsid w:val="000962D9"/>
    <w:rsid w:val="0009640C"/>
    <w:rsid w:val="00096574"/>
    <w:rsid w:val="00096BBD"/>
    <w:rsid w:val="000A18EA"/>
    <w:rsid w:val="000A2EB2"/>
    <w:rsid w:val="000A4D3B"/>
    <w:rsid w:val="000A6BE1"/>
    <w:rsid w:val="000A7CE7"/>
    <w:rsid w:val="000B08F0"/>
    <w:rsid w:val="000B0BC0"/>
    <w:rsid w:val="000B0DAC"/>
    <w:rsid w:val="000B22A2"/>
    <w:rsid w:val="000B354F"/>
    <w:rsid w:val="000B36CD"/>
    <w:rsid w:val="000B475F"/>
    <w:rsid w:val="000B4B86"/>
    <w:rsid w:val="000B5CC0"/>
    <w:rsid w:val="000B6CE1"/>
    <w:rsid w:val="000C1DAC"/>
    <w:rsid w:val="000C28C3"/>
    <w:rsid w:val="000C2A52"/>
    <w:rsid w:val="000C2F85"/>
    <w:rsid w:val="000C3FC9"/>
    <w:rsid w:val="000C5A20"/>
    <w:rsid w:val="000C790F"/>
    <w:rsid w:val="000C7B0C"/>
    <w:rsid w:val="000D1381"/>
    <w:rsid w:val="000D21AB"/>
    <w:rsid w:val="000D2FC2"/>
    <w:rsid w:val="000D33C0"/>
    <w:rsid w:val="000D355B"/>
    <w:rsid w:val="000D4F3B"/>
    <w:rsid w:val="000D5438"/>
    <w:rsid w:val="000D5A08"/>
    <w:rsid w:val="000D6941"/>
    <w:rsid w:val="000D7B5D"/>
    <w:rsid w:val="000D7C58"/>
    <w:rsid w:val="000E05D3"/>
    <w:rsid w:val="000E301B"/>
    <w:rsid w:val="000E3AB0"/>
    <w:rsid w:val="000E45DE"/>
    <w:rsid w:val="000E5516"/>
    <w:rsid w:val="000E55D9"/>
    <w:rsid w:val="000E62F0"/>
    <w:rsid w:val="000F1744"/>
    <w:rsid w:val="000F3B60"/>
    <w:rsid w:val="000F3C6F"/>
    <w:rsid w:val="000F4888"/>
    <w:rsid w:val="000F68CE"/>
    <w:rsid w:val="001017D8"/>
    <w:rsid w:val="00101884"/>
    <w:rsid w:val="001021E3"/>
    <w:rsid w:val="00102297"/>
    <w:rsid w:val="00103700"/>
    <w:rsid w:val="00103FA6"/>
    <w:rsid w:val="00104B1C"/>
    <w:rsid w:val="00106A80"/>
    <w:rsid w:val="00107835"/>
    <w:rsid w:val="001106D7"/>
    <w:rsid w:val="001117B9"/>
    <w:rsid w:val="00112029"/>
    <w:rsid w:val="0011334F"/>
    <w:rsid w:val="001134DA"/>
    <w:rsid w:val="00115B14"/>
    <w:rsid w:val="0011610A"/>
    <w:rsid w:val="001170F8"/>
    <w:rsid w:val="001202E3"/>
    <w:rsid w:val="00120EAE"/>
    <w:rsid w:val="001226EB"/>
    <w:rsid w:val="00123699"/>
    <w:rsid w:val="00124F81"/>
    <w:rsid w:val="001258EC"/>
    <w:rsid w:val="00127A99"/>
    <w:rsid w:val="0013059D"/>
    <w:rsid w:val="001332A0"/>
    <w:rsid w:val="001341D4"/>
    <w:rsid w:val="001346F4"/>
    <w:rsid w:val="00134E8E"/>
    <w:rsid w:val="00135676"/>
    <w:rsid w:val="0013622A"/>
    <w:rsid w:val="00136795"/>
    <w:rsid w:val="00141A55"/>
    <w:rsid w:val="00143F7A"/>
    <w:rsid w:val="001446A3"/>
    <w:rsid w:val="00144B2F"/>
    <w:rsid w:val="00150A3D"/>
    <w:rsid w:val="00151411"/>
    <w:rsid w:val="0015192C"/>
    <w:rsid w:val="00151EC9"/>
    <w:rsid w:val="00154EB2"/>
    <w:rsid w:val="00155395"/>
    <w:rsid w:val="00155B13"/>
    <w:rsid w:val="00156829"/>
    <w:rsid w:val="00157143"/>
    <w:rsid w:val="0016064C"/>
    <w:rsid w:val="00160D74"/>
    <w:rsid w:val="00162EAC"/>
    <w:rsid w:val="00167D02"/>
    <w:rsid w:val="001701C1"/>
    <w:rsid w:val="00171E78"/>
    <w:rsid w:val="00172857"/>
    <w:rsid w:val="00181EC8"/>
    <w:rsid w:val="00182E89"/>
    <w:rsid w:val="00184349"/>
    <w:rsid w:val="00190B61"/>
    <w:rsid w:val="0019304F"/>
    <w:rsid w:val="0019380A"/>
    <w:rsid w:val="00195F33"/>
    <w:rsid w:val="001A0A4A"/>
    <w:rsid w:val="001A0AE1"/>
    <w:rsid w:val="001A1F8B"/>
    <w:rsid w:val="001A7224"/>
    <w:rsid w:val="001A7557"/>
    <w:rsid w:val="001A7E34"/>
    <w:rsid w:val="001B01B7"/>
    <w:rsid w:val="001B126A"/>
    <w:rsid w:val="001B1617"/>
    <w:rsid w:val="001B17C4"/>
    <w:rsid w:val="001B2250"/>
    <w:rsid w:val="001B37D9"/>
    <w:rsid w:val="001B40A7"/>
    <w:rsid w:val="001B504B"/>
    <w:rsid w:val="001B600F"/>
    <w:rsid w:val="001C0754"/>
    <w:rsid w:val="001C0A1A"/>
    <w:rsid w:val="001C3FB0"/>
    <w:rsid w:val="001C7D10"/>
    <w:rsid w:val="001D1FA7"/>
    <w:rsid w:val="001D3874"/>
    <w:rsid w:val="001D5478"/>
    <w:rsid w:val="001D57CD"/>
    <w:rsid w:val="001D7910"/>
    <w:rsid w:val="001D7A26"/>
    <w:rsid w:val="001D7DBE"/>
    <w:rsid w:val="001D7E75"/>
    <w:rsid w:val="001E3CD6"/>
    <w:rsid w:val="001E3D63"/>
    <w:rsid w:val="001E4049"/>
    <w:rsid w:val="001E56D2"/>
    <w:rsid w:val="001E6142"/>
    <w:rsid w:val="001E65EF"/>
    <w:rsid w:val="001E6B23"/>
    <w:rsid w:val="001E7D56"/>
    <w:rsid w:val="001F0388"/>
    <w:rsid w:val="001F183F"/>
    <w:rsid w:val="001F1F06"/>
    <w:rsid w:val="001F4FCC"/>
    <w:rsid w:val="001F68CE"/>
    <w:rsid w:val="001F75DE"/>
    <w:rsid w:val="00200D58"/>
    <w:rsid w:val="0020121D"/>
    <w:rsid w:val="002013BE"/>
    <w:rsid w:val="002018A3"/>
    <w:rsid w:val="002047F9"/>
    <w:rsid w:val="002057AD"/>
    <w:rsid w:val="002063A4"/>
    <w:rsid w:val="00206D50"/>
    <w:rsid w:val="0021145B"/>
    <w:rsid w:val="00211B18"/>
    <w:rsid w:val="002142CD"/>
    <w:rsid w:val="00216594"/>
    <w:rsid w:val="00217B53"/>
    <w:rsid w:val="002205DD"/>
    <w:rsid w:val="00221FE2"/>
    <w:rsid w:val="002225C7"/>
    <w:rsid w:val="0022422C"/>
    <w:rsid w:val="002247FB"/>
    <w:rsid w:val="002252BD"/>
    <w:rsid w:val="00225FA4"/>
    <w:rsid w:val="00226642"/>
    <w:rsid w:val="0023016B"/>
    <w:rsid w:val="00230C67"/>
    <w:rsid w:val="00230E02"/>
    <w:rsid w:val="00231286"/>
    <w:rsid w:val="0023189C"/>
    <w:rsid w:val="00231D29"/>
    <w:rsid w:val="00231FA8"/>
    <w:rsid w:val="00234F53"/>
    <w:rsid w:val="002359AA"/>
    <w:rsid w:val="002363D5"/>
    <w:rsid w:val="00237875"/>
    <w:rsid w:val="002400F0"/>
    <w:rsid w:val="00241098"/>
    <w:rsid w:val="00242A25"/>
    <w:rsid w:val="00243A99"/>
    <w:rsid w:val="00243D36"/>
    <w:rsid w:val="00243D37"/>
    <w:rsid w:val="002440B7"/>
    <w:rsid w:val="0024504C"/>
    <w:rsid w:val="00246A3C"/>
    <w:rsid w:val="00247707"/>
    <w:rsid w:val="002506FD"/>
    <w:rsid w:val="00250E16"/>
    <w:rsid w:val="00252C3F"/>
    <w:rsid w:val="00253274"/>
    <w:rsid w:val="00253DCE"/>
    <w:rsid w:val="00255982"/>
    <w:rsid w:val="00257D31"/>
    <w:rsid w:val="00260042"/>
    <w:rsid w:val="0026018E"/>
    <w:rsid w:val="00263326"/>
    <w:rsid w:val="00264E90"/>
    <w:rsid w:val="00266C58"/>
    <w:rsid w:val="00267C93"/>
    <w:rsid w:val="00270340"/>
    <w:rsid w:val="002704A4"/>
    <w:rsid w:val="00271EC8"/>
    <w:rsid w:val="002738BA"/>
    <w:rsid w:val="00275B02"/>
    <w:rsid w:val="00276BC0"/>
    <w:rsid w:val="0027794C"/>
    <w:rsid w:val="002779E8"/>
    <w:rsid w:val="00282710"/>
    <w:rsid w:val="00282E59"/>
    <w:rsid w:val="00282EDB"/>
    <w:rsid w:val="0028454A"/>
    <w:rsid w:val="00285A5C"/>
    <w:rsid w:val="00286740"/>
    <w:rsid w:val="0028685F"/>
    <w:rsid w:val="00287ACC"/>
    <w:rsid w:val="0029120A"/>
    <w:rsid w:val="002929D8"/>
    <w:rsid w:val="0029322C"/>
    <w:rsid w:val="00294386"/>
    <w:rsid w:val="002948E8"/>
    <w:rsid w:val="00295657"/>
    <w:rsid w:val="002A237D"/>
    <w:rsid w:val="002A4379"/>
    <w:rsid w:val="002A4C53"/>
    <w:rsid w:val="002A5AE9"/>
    <w:rsid w:val="002A6E73"/>
    <w:rsid w:val="002A7A44"/>
    <w:rsid w:val="002B0210"/>
    <w:rsid w:val="002B0672"/>
    <w:rsid w:val="002B0B75"/>
    <w:rsid w:val="002B247F"/>
    <w:rsid w:val="002B2D24"/>
    <w:rsid w:val="002B30D2"/>
    <w:rsid w:val="002B33BE"/>
    <w:rsid w:val="002B362B"/>
    <w:rsid w:val="002B5D13"/>
    <w:rsid w:val="002B687B"/>
    <w:rsid w:val="002C01DD"/>
    <w:rsid w:val="002C145D"/>
    <w:rsid w:val="002C2C3E"/>
    <w:rsid w:val="002C2CAE"/>
    <w:rsid w:val="002C2D79"/>
    <w:rsid w:val="002C3E31"/>
    <w:rsid w:val="002C461F"/>
    <w:rsid w:val="002C49EF"/>
    <w:rsid w:val="002C533E"/>
    <w:rsid w:val="002C6C92"/>
    <w:rsid w:val="002C7741"/>
    <w:rsid w:val="002D027F"/>
    <w:rsid w:val="002D126D"/>
    <w:rsid w:val="002D3A9E"/>
    <w:rsid w:val="002D4F0B"/>
    <w:rsid w:val="002D5106"/>
    <w:rsid w:val="002D7A85"/>
    <w:rsid w:val="002D7B60"/>
    <w:rsid w:val="002D7D94"/>
    <w:rsid w:val="002E013E"/>
    <w:rsid w:val="002E0BC4"/>
    <w:rsid w:val="002E20A2"/>
    <w:rsid w:val="002E553C"/>
    <w:rsid w:val="002E6887"/>
    <w:rsid w:val="002E725C"/>
    <w:rsid w:val="002E73EF"/>
    <w:rsid w:val="002E79DB"/>
    <w:rsid w:val="002F03E8"/>
    <w:rsid w:val="002F3ED0"/>
    <w:rsid w:val="002F4761"/>
    <w:rsid w:val="002F5A96"/>
    <w:rsid w:val="002F5C79"/>
    <w:rsid w:val="002F6416"/>
    <w:rsid w:val="002F76F2"/>
    <w:rsid w:val="003017C8"/>
    <w:rsid w:val="003019E2"/>
    <w:rsid w:val="0030234B"/>
    <w:rsid w:val="003026D4"/>
    <w:rsid w:val="003033BA"/>
    <w:rsid w:val="00305B81"/>
    <w:rsid w:val="00306438"/>
    <w:rsid w:val="003065AE"/>
    <w:rsid w:val="00312F1B"/>
    <w:rsid w:val="00313772"/>
    <w:rsid w:val="0031413F"/>
    <w:rsid w:val="003148BB"/>
    <w:rsid w:val="00314DA5"/>
    <w:rsid w:val="00316C6B"/>
    <w:rsid w:val="00317976"/>
    <w:rsid w:val="00322B1D"/>
    <w:rsid w:val="00323347"/>
    <w:rsid w:val="00324D6C"/>
    <w:rsid w:val="00324E45"/>
    <w:rsid w:val="00327196"/>
    <w:rsid w:val="00330E8E"/>
    <w:rsid w:val="00331A8B"/>
    <w:rsid w:val="003360C6"/>
    <w:rsid w:val="00336272"/>
    <w:rsid w:val="00336EAA"/>
    <w:rsid w:val="003448C7"/>
    <w:rsid w:val="00346013"/>
    <w:rsid w:val="0034621D"/>
    <w:rsid w:val="003466ED"/>
    <w:rsid w:val="0034674C"/>
    <w:rsid w:val="00346ACA"/>
    <w:rsid w:val="003531D7"/>
    <w:rsid w:val="003537F1"/>
    <w:rsid w:val="00355EA9"/>
    <w:rsid w:val="003572FD"/>
    <w:rsid w:val="003578DE"/>
    <w:rsid w:val="00361520"/>
    <w:rsid w:val="0036264F"/>
    <w:rsid w:val="00362BC9"/>
    <w:rsid w:val="00363211"/>
    <w:rsid w:val="00363316"/>
    <w:rsid w:val="003648B0"/>
    <w:rsid w:val="0036498C"/>
    <w:rsid w:val="0036504F"/>
    <w:rsid w:val="00365888"/>
    <w:rsid w:val="00365AD8"/>
    <w:rsid w:val="003660BF"/>
    <w:rsid w:val="00366AFF"/>
    <w:rsid w:val="00367446"/>
    <w:rsid w:val="00367F75"/>
    <w:rsid w:val="003708B6"/>
    <w:rsid w:val="00370F9B"/>
    <w:rsid w:val="00373C6D"/>
    <w:rsid w:val="0037412C"/>
    <w:rsid w:val="00375FB2"/>
    <w:rsid w:val="0037643A"/>
    <w:rsid w:val="00380C51"/>
    <w:rsid w:val="00380F93"/>
    <w:rsid w:val="00381D88"/>
    <w:rsid w:val="00382B83"/>
    <w:rsid w:val="0038432C"/>
    <w:rsid w:val="0038456F"/>
    <w:rsid w:val="003851A7"/>
    <w:rsid w:val="003877DF"/>
    <w:rsid w:val="00390E72"/>
    <w:rsid w:val="00391F03"/>
    <w:rsid w:val="00392075"/>
    <w:rsid w:val="00392577"/>
    <w:rsid w:val="00393368"/>
    <w:rsid w:val="0039431F"/>
    <w:rsid w:val="00394EBA"/>
    <w:rsid w:val="00395233"/>
    <w:rsid w:val="00396257"/>
    <w:rsid w:val="00397EB8"/>
    <w:rsid w:val="003A317E"/>
    <w:rsid w:val="003A342E"/>
    <w:rsid w:val="003A40DE"/>
    <w:rsid w:val="003A4FD0"/>
    <w:rsid w:val="003A69D1"/>
    <w:rsid w:val="003A7705"/>
    <w:rsid w:val="003A77F1"/>
    <w:rsid w:val="003A7D53"/>
    <w:rsid w:val="003B03DB"/>
    <w:rsid w:val="003B1545"/>
    <w:rsid w:val="003B167B"/>
    <w:rsid w:val="003B1B28"/>
    <w:rsid w:val="003B403A"/>
    <w:rsid w:val="003B496E"/>
    <w:rsid w:val="003B79BF"/>
    <w:rsid w:val="003C032A"/>
    <w:rsid w:val="003C409D"/>
    <w:rsid w:val="003C5BA6"/>
    <w:rsid w:val="003C6001"/>
    <w:rsid w:val="003C76BA"/>
    <w:rsid w:val="003D00F8"/>
    <w:rsid w:val="003D18D9"/>
    <w:rsid w:val="003D246F"/>
    <w:rsid w:val="003D2A32"/>
    <w:rsid w:val="003D4714"/>
    <w:rsid w:val="003D59AE"/>
    <w:rsid w:val="003D5CAA"/>
    <w:rsid w:val="003D5D79"/>
    <w:rsid w:val="003E0C5B"/>
    <w:rsid w:val="003E0CD5"/>
    <w:rsid w:val="003E0FF4"/>
    <w:rsid w:val="003E142A"/>
    <w:rsid w:val="003E1E66"/>
    <w:rsid w:val="003E2D1B"/>
    <w:rsid w:val="003E2DB0"/>
    <w:rsid w:val="003E62DF"/>
    <w:rsid w:val="003E70E8"/>
    <w:rsid w:val="003E7376"/>
    <w:rsid w:val="003E7CB4"/>
    <w:rsid w:val="003E7E49"/>
    <w:rsid w:val="003F0E85"/>
    <w:rsid w:val="003F3871"/>
    <w:rsid w:val="003F6881"/>
    <w:rsid w:val="003F715E"/>
    <w:rsid w:val="0040074C"/>
    <w:rsid w:val="004021EA"/>
    <w:rsid w:val="00403732"/>
    <w:rsid w:val="00404061"/>
    <w:rsid w:val="00404617"/>
    <w:rsid w:val="00404D50"/>
    <w:rsid w:val="00405483"/>
    <w:rsid w:val="00405734"/>
    <w:rsid w:val="00407FCB"/>
    <w:rsid w:val="00410721"/>
    <w:rsid w:val="00410A75"/>
    <w:rsid w:val="00410C55"/>
    <w:rsid w:val="00411CF8"/>
    <w:rsid w:val="00411E16"/>
    <w:rsid w:val="00411E8F"/>
    <w:rsid w:val="00412AE9"/>
    <w:rsid w:val="00414C8E"/>
    <w:rsid w:val="00416854"/>
    <w:rsid w:val="00416AC9"/>
    <w:rsid w:val="00417725"/>
    <w:rsid w:val="004178E0"/>
    <w:rsid w:val="00417BE2"/>
    <w:rsid w:val="00417E4A"/>
    <w:rsid w:val="004209E8"/>
    <w:rsid w:val="00422755"/>
    <w:rsid w:val="00424370"/>
    <w:rsid w:val="00424F45"/>
    <w:rsid w:val="00425318"/>
    <w:rsid w:val="00425A73"/>
    <w:rsid w:val="00426ADC"/>
    <w:rsid w:val="00426FD8"/>
    <w:rsid w:val="004272BD"/>
    <w:rsid w:val="004304D9"/>
    <w:rsid w:val="00430605"/>
    <w:rsid w:val="004309EE"/>
    <w:rsid w:val="00431574"/>
    <w:rsid w:val="00431A61"/>
    <w:rsid w:val="0043208D"/>
    <w:rsid w:val="004344FC"/>
    <w:rsid w:val="004358F5"/>
    <w:rsid w:val="004370E4"/>
    <w:rsid w:val="00437F26"/>
    <w:rsid w:val="00440054"/>
    <w:rsid w:val="0044130A"/>
    <w:rsid w:val="00444097"/>
    <w:rsid w:val="00444E16"/>
    <w:rsid w:val="004450DA"/>
    <w:rsid w:val="00445487"/>
    <w:rsid w:val="0044598F"/>
    <w:rsid w:val="00445EFC"/>
    <w:rsid w:val="00446662"/>
    <w:rsid w:val="00450DAF"/>
    <w:rsid w:val="004510AE"/>
    <w:rsid w:val="0045139F"/>
    <w:rsid w:val="004534E4"/>
    <w:rsid w:val="00454769"/>
    <w:rsid w:val="0046054E"/>
    <w:rsid w:val="004634F9"/>
    <w:rsid w:val="00463C95"/>
    <w:rsid w:val="00464079"/>
    <w:rsid w:val="0046565A"/>
    <w:rsid w:val="004658BB"/>
    <w:rsid w:val="004661C0"/>
    <w:rsid w:val="00466991"/>
    <w:rsid w:val="00466C95"/>
    <w:rsid w:val="004677C9"/>
    <w:rsid w:val="0047064C"/>
    <w:rsid w:val="00470904"/>
    <w:rsid w:val="00471EEC"/>
    <w:rsid w:val="00472994"/>
    <w:rsid w:val="00475DD3"/>
    <w:rsid w:val="00476B1D"/>
    <w:rsid w:val="00477471"/>
    <w:rsid w:val="00477480"/>
    <w:rsid w:val="00477647"/>
    <w:rsid w:val="00480E9B"/>
    <w:rsid w:val="00482275"/>
    <w:rsid w:val="00483766"/>
    <w:rsid w:val="004838E1"/>
    <w:rsid w:val="00484D82"/>
    <w:rsid w:val="00485FB4"/>
    <w:rsid w:val="004865B6"/>
    <w:rsid w:val="004908C1"/>
    <w:rsid w:val="00493409"/>
    <w:rsid w:val="00495F8E"/>
    <w:rsid w:val="004A0271"/>
    <w:rsid w:val="004A02FC"/>
    <w:rsid w:val="004A05D2"/>
    <w:rsid w:val="004A0FE9"/>
    <w:rsid w:val="004A412C"/>
    <w:rsid w:val="004A42E1"/>
    <w:rsid w:val="004A5554"/>
    <w:rsid w:val="004A58A9"/>
    <w:rsid w:val="004A5A6A"/>
    <w:rsid w:val="004A5D3A"/>
    <w:rsid w:val="004A5E24"/>
    <w:rsid w:val="004B0371"/>
    <w:rsid w:val="004B1029"/>
    <w:rsid w:val="004B162C"/>
    <w:rsid w:val="004B21C1"/>
    <w:rsid w:val="004B34AB"/>
    <w:rsid w:val="004B3C19"/>
    <w:rsid w:val="004B43F6"/>
    <w:rsid w:val="004B5038"/>
    <w:rsid w:val="004B576C"/>
    <w:rsid w:val="004B6AAB"/>
    <w:rsid w:val="004C1A82"/>
    <w:rsid w:val="004C3380"/>
    <w:rsid w:val="004C3DBE"/>
    <w:rsid w:val="004C5C96"/>
    <w:rsid w:val="004C769D"/>
    <w:rsid w:val="004D06A4"/>
    <w:rsid w:val="004D18A1"/>
    <w:rsid w:val="004D514B"/>
    <w:rsid w:val="004D63F3"/>
    <w:rsid w:val="004E1124"/>
    <w:rsid w:val="004E1EB1"/>
    <w:rsid w:val="004E20B3"/>
    <w:rsid w:val="004E37B9"/>
    <w:rsid w:val="004E380E"/>
    <w:rsid w:val="004E3A49"/>
    <w:rsid w:val="004E6106"/>
    <w:rsid w:val="004F0C62"/>
    <w:rsid w:val="004F1A81"/>
    <w:rsid w:val="004F2CD2"/>
    <w:rsid w:val="004F4229"/>
    <w:rsid w:val="004F45E1"/>
    <w:rsid w:val="004F4A0C"/>
    <w:rsid w:val="004F582B"/>
    <w:rsid w:val="004F68BA"/>
    <w:rsid w:val="00500D68"/>
    <w:rsid w:val="00502BEB"/>
    <w:rsid w:val="00502D55"/>
    <w:rsid w:val="0050499B"/>
    <w:rsid w:val="00504DEC"/>
    <w:rsid w:val="0050591F"/>
    <w:rsid w:val="005059FE"/>
    <w:rsid w:val="00505F26"/>
    <w:rsid w:val="005076C0"/>
    <w:rsid w:val="005077FB"/>
    <w:rsid w:val="00510281"/>
    <w:rsid w:val="0051131A"/>
    <w:rsid w:val="005114A3"/>
    <w:rsid w:val="005114AD"/>
    <w:rsid w:val="00511D5A"/>
    <w:rsid w:val="00514630"/>
    <w:rsid w:val="0051482F"/>
    <w:rsid w:val="00515134"/>
    <w:rsid w:val="0051662C"/>
    <w:rsid w:val="00516B72"/>
    <w:rsid w:val="005218D9"/>
    <w:rsid w:val="005260AD"/>
    <w:rsid w:val="00526660"/>
    <w:rsid w:val="00526DFC"/>
    <w:rsid w:val="00527E00"/>
    <w:rsid w:val="00530097"/>
    <w:rsid w:val="005301BA"/>
    <w:rsid w:val="005308F9"/>
    <w:rsid w:val="0053175B"/>
    <w:rsid w:val="00532129"/>
    <w:rsid w:val="005324E7"/>
    <w:rsid w:val="0053595D"/>
    <w:rsid w:val="00536186"/>
    <w:rsid w:val="0053686B"/>
    <w:rsid w:val="00537ED5"/>
    <w:rsid w:val="00541DB4"/>
    <w:rsid w:val="00541F17"/>
    <w:rsid w:val="00542FF9"/>
    <w:rsid w:val="005430EF"/>
    <w:rsid w:val="0054350E"/>
    <w:rsid w:val="005448E2"/>
    <w:rsid w:val="00544CBB"/>
    <w:rsid w:val="0054731D"/>
    <w:rsid w:val="00550714"/>
    <w:rsid w:val="00551A8D"/>
    <w:rsid w:val="00553666"/>
    <w:rsid w:val="00553C6B"/>
    <w:rsid w:val="00553D11"/>
    <w:rsid w:val="00554BBD"/>
    <w:rsid w:val="005563D9"/>
    <w:rsid w:val="00556553"/>
    <w:rsid w:val="00556F3A"/>
    <w:rsid w:val="005576F4"/>
    <w:rsid w:val="00557CF5"/>
    <w:rsid w:val="00560E6C"/>
    <w:rsid w:val="00561FB6"/>
    <w:rsid w:val="00562C77"/>
    <w:rsid w:val="00563AF5"/>
    <w:rsid w:val="005642B6"/>
    <w:rsid w:val="005677BD"/>
    <w:rsid w:val="0057050C"/>
    <w:rsid w:val="0057111C"/>
    <w:rsid w:val="0057315F"/>
    <w:rsid w:val="00573740"/>
    <w:rsid w:val="00573ED7"/>
    <w:rsid w:val="00576104"/>
    <w:rsid w:val="0057633F"/>
    <w:rsid w:val="005764BB"/>
    <w:rsid w:val="00577868"/>
    <w:rsid w:val="005804C9"/>
    <w:rsid w:val="0058124D"/>
    <w:rsid w:val="00581441"/>
    <w:rsid w:val="005856C2"/>
    <w:rsid w:val="00586C3C"/>
    <w:rsid w:val="00587778"/>
    <w:rsid w:val="005900AA"/>
    <w:rsid w:val="00593548"/>
    <w:rsid w:val="00593EAB"/>
    <w:rsid w:val="005A0730"/>
    <w:rsid w:val="005A1036"/>
    <w:rsid w:val="005A13B8"/>
    <w:rsid w:val="005A1BDC"/>
    <w:rsid w:val="005A5F9B"/>
    <w:rsid w:val="005A6FEC"/>
    <w:rsid w:val="005A765A"/>
    <w:rsid w:val="005B069E"/>
    <w:rsid w:val="005B3171"/>
    <w:rsid w:val="005B32B0"/>
    <w:rsid w:val="005B3E1D"/>
    <w:rsid w:val="005B469D"/>
    <w:rsid w:val="005B6926"/>
    <w:rsid w:val="005B74B0"/>
    <w:rsid w:val="005C002D"/>
    <w:rsid w:val="005C04B7"/>
    <w:rsid w:val="005C1284"/>
    <w:rsid w:val="005C4233"/>
    <w:rsid w:val="005C429F"/>
    <w:rsid w:val="005C46B8"/>
    <w:rsid w:val="005C626F"/>
    <w:rsid w:val="005C67C8"/>
    <w:rsid w:val="005C77D5"/>
    <w:rsid w:val="005C7828"/>
    <w:rsid w:val="005C7E66"/>
    <w:rsid w:val="005D005D"/>
    <w:rsid w:val="005D0249"/>
    <w:rsid w:val="005D05EA"/>
    <w:rsid w:val="005D118A"/>
    <w:rsid w:val="005D1D24"/>
    <w:rsid w:val="005D1DDD"/>
    <w:rsid w:val="005D1F60"/>
    <w:rsid w:val="005D4727"/>
    <w:rsid w:val="005D5AE3"/>
    <w:rsid w:val="005D6E8C"/>
    <w:rsid w:val="005D7E3D"/>
    <w:rsid w:val="005E0B6F"/>
    <w:rsid w:val="005E1218"/>
    <w:rsid w:val="005E14C6"/>
    <w:rsid w:val="005E219F"/>
    <w:rsid w:val="005E2357"/>
    <w:rsid w:val="005E5241"/>
    <w:rsid w:val="005E577F"/>
    <w:rsid w:val="005E5E5A"/>
    <w:rsid w:val="005E7B01"/>
    <w:rsid w:val="005F100C"/>
    <w:rsid w:val="005F22CA"/>
    <w:rsid w:val="005F4261"/>
    <w:rsid w:val="005F68DA"/>
    <w:rsid w:val="005F7607"/>
    <w:rsid w:val="005F7C01"/>
    <w:rsid w:val="006018AF"/>
    <w:rsid w:val="0060389E"/>
    <w:rsid w:val="00604019"/>
    <w:rsid w:val="00604105"/>
    <w:rsid w:val="0060473F"/>
    <w:rsid w:val="00604876"/>
    <w:rsid w:val="00604936"/>
    <w:rsid w:val="00605E2A"/>
    <w:rsid w:val="006062DB"/>
    <w:rsid w:val="006072D1"/>
    <w:rsid w:val="0060773B"/>
    <w:rsid w:val="00607DD6"/>
    <w:rsid w:val="00613407"/>
    <w:rsid w:val="00613429"/>
    <w:rsid w:val="00614871"/>
    <w:rsid w:val="006157B5"/>
    <w:rsid w:val="006158E2"/>
    <w:rsid w:val="00616086"/>
    <w:rsid w:val="00616984"/>
    <w:rsid w:val="00616D6B"/>
    <w:rsid w:val="00620ECD"/>
    <w:rsid w:val="00622498"/>
    <w:rsid w:val="0062620A"/>
    <w:rsid w:val="00626F81"/>
    <w:rsid w:val="00626FC6"/>
    <w:rsid w:val="006303B4"/>
    <w:rsid w:val="0063088A"/>
    <w:rsid w:val="00630E4A"/>
    <w:rsid w:val="0063159A"/>
    <w:rsid w:val="00631C77"/>
    <w:rsid w:val="00633D3D"/>
    <w:rsid w:val="006366AE"/>
    <w:rsid w:val="006367B9"/>
    <w:rsid w:val="00636DD8"/>
    <w:rsid w:val="00636DFD"/>
    <w:rsid w:val="00641703"/>
    <w:rsid w:val="00641887"/>
    <w:rsid w:val="00642DE9"/>
    <w:rsid w:val="006431A6"/>
    <w:rsid w:val="00643EB1"/>
    <w:rsid w:val="006446F0"/>
    <w:rsid w:val="006457F1"/>
    <w:rsid w:val="006459F6"/>
    <w:rsid w:val="006462C1"/>
    <w:rsid w:val="006501AD"/>
    <w:rsid w:val="00650C7A"/>
    <w:rsid w:val="0065130E"/>
    <w:rsid w:val="00651BFA"/>
    <w:rsid w:val="00652173"/>
    <w:rsid w:val="006526B0"/>
    <w:rsid w:val="00652F27"/>
    <w:rsid w:val="0065329E"/>
    <w:rsid w:val="00653FDF"/>
    <w:rsid w:val="00654475"/>
    <w:rsid w:val="00656626"/>
    <w:rsid w:val="00657F10"/>
    <w:rsid w:val="00660092"/>
    <w:rsid w:val="00661A40"/>
    <w:rsid w:val="006621C8"/>
    <w:rsid w:val="00662A24"/>
    <w:rsid w:val="006636F6"/>
    <w:rsid w:val="00663A75"/>
    <w:rsid w:val="00665A4B"/>
    <w:rsid w:val="0067034F"/>
    <w:rsid w:val="00670CDC"/>
    <w:rsid w:val="00670F41"/>
    <w:rsid w:val="00671A97"/>
    <w:rsid w:val="0067546B"/>
    <w:rsid w:val="0067668A"/>
    <w:rsid w:val="006801E3"/>
    <w:rsid w:val="00684E32"/>
    <w:rsid w:val="006853F2"/>
    <w:rsid w:val="006854C1"/>
    <w:rsid w:val="00687A50"/>
    <w:rsid w:val="0069086D"/>
    <w:rsid w:val="006927CF"/>
    <w:rsid w:val="0069292D"/>
    <w:rsid w:val="00692E2A"/>
    <w:rsid w:val="00693F33"/>
    <w:rsid w:val="00695931"/>
    <w:rsid w:val="006964C2"/>
    <w:rsid w:val="0069670F"/>
    <w:rsid w:val="006A4FB9"/>
    <w:rsid w:val="006A54F7"/>
    <w:rsid w:val="006A5CB4"/>
    <w:rsid w:val="006A5F54"/>
    <w:rsid w:val="006A6905"/>
    <w:rsid w:val="006A76F2"/>
    <w:rsid w:val="006B2718"/>
    <w:rsid w:val="006B354F"/>
    <w:rsid w:val="006B3928"/>
    <w:rsid w:val="006B43C4"/>
    <w:rsid w:val="006B4446"/>
    <w:rsid w:val="006B5B30"/>
    <w:rsid w:val="006B6572"/>
    <w:rsid w:val="006C00C9"/>
    <w:rsid w:val="006C1CFF"/>
    <w:rsid w:val="006C21B1"/>
    <w:rsid w:val="006C2F2D"/>
    <w:rsid w:val="006C4C94"/>
    <w:rsid w:val="006C5828"/>
    <w:rsid w:val="006C5AA3"/>
    <w:rsid w:val="006C6E8E"/>
    <w:rsid w:val="006C74E7"/>
    <w:rsid w:val="006C7B98"/>
    <w:rsid w:val="006D17E4"/>
    <w:rsid w:val="006D2810"/>
    <w:rsid w:val="006D335C"/>
    <w:rsid w:val="006D5625"/>
    <w:rsid w:val="006D5F3A"/>
    <w:rsid w:val="006D674A"/>
    <w:rsid w:val="006D7EFB"/>
    <w:rsid w:val="006E02C6"/>
    <w:rsid w:val="006E0667"/>
    <w:rsid w:val="006E1A6B"/>
    <w:rsid w:val="006E1C62"/>
    <w:rsid w:val="006E2A6E"/>
    <w:rsid w:val="006E6672"/>
    <w:rsid w:val="006E6722"/>
    <w:rsid w:val="006E730D"/>
    <w:rsid w:val="006E796E"/>
    <w:rsid w:val="006F06DB"/>
    <w:rsid w:val="006F08B2"/>
    <w:rsid w:val="006F14BB"/>
    <w:rsid w:val="006F17FD"/>
    <w:rsid w:val="006F1A64"/>
    <w:rsid w:val="006F368D"/>
    <w:rsid w:val="006F5763"/>
    <w:rsid w:val="006F6715"/>
    <w:rsid w:val="00701380"/>
    <w:rsid w:val="00701ABE"/>
    <w:rsid w:val="007027B9"/>
    <w:rsid w:val="00702B85"/>
    <w:rsid w:val="00703CBE"/>
    <w:rsid w:val="00711A0A"/>
    <w:rsid w:val="00712785"/>
    <w:rsid w:val="007129A5"/>
    <w:rsid w:val="007132ED"/>
    <w:rsid w:val="0071448C"/>
    <w:rsid w:val="00714509"/>
    <w:rsid w:val="00714DD0"/>
    <w:rsid w:val="0071536F"/>
    <w:rsid w:val="00715E88"/>
    <w:rsid w:val="007168B5"/>
    <w:rsid w:val="00717143"/>
    <w:rsid w:val="00717BEA"/>
    <w:rsid w:val="007220E0"/>
    <w:rsid w:val="007273F0"/>
    <w:rsid w:val="00732960"/>
    <w:rsid w:val="00733979"/>
    <w:rsid w:val="00733A8D"/>
    <w:rsid w:val="00734CAA"/>
    <w:rsid w:val="00736685"/>
    <w:rsid w:val="00737FA1"/>
    <w:rsid w:val="00740323"/>
    <w:rsid w:val="00741146"/>
    <w:rsid w:val="007414B0"/>
    <w:rsid w:val="00741916"/>
    <w:rsid w:val="007423DF"/>
    <w:rsid w:val="00743B08"/>
    <w:rsid w:val="00743EA7"/>
    <w:rsid w:val="0074424A"/>
    <w:rsid w:val="00745C0C"/>
    <w:rsid w:val="007513BD"/>
    <w:rsid w:val="0075259E"/>
    <w:rsid w:val="007527C4"/>
    <w:rsid w:val="0075399B"/>
    <w:rsid w:val="007540C0"/>
    <w:rsid w:val="007544ED"/>
    <w:rsid w:val="007546FF"/>
    <w:rsid w:val="0075533C"/>
    <w:rsid w:val="007569E2"/>
    <w:rsid w:val="00756CE3"/>
    <w:rsid w:val="00756ECC"/>
    <w:rsid w:val="00757581"/>
    <w:rsid w:val="007611A0"/>
    <w:rsid w:val="007614C4"/>
    <w:rsid w:val="00761688"/>
    <w:rsid w:val="007617DE"/>
    <w:rsid w:val="00762424"/>
    <w:rsid w:val="00762832"/>
    <w:rsid w:val="007628C9"/>
    <w:rsid w:val="00762C5D"/>
    <w:rsid w:val="00762CCE"/>
    <w:rsid w:val="00764338"/>
    <w:rsid w:val="007647A1"/>
    <w:rsid w:val="00765A7A"/>
    <w:rsid w:val="00765D7D"/>
    <w:rsid w:val="0076669A"/>
    <w:rsid w:val="007702CC"/>
    <w:rsid w:val="00770742"/>
    <w:rsid w:val="007721D3"/>
    <w:rsid w:val="00772DD4"/>
    <w:rsid w:val="00772EA3"/>
    <w:rsid w:val="00772F3C"/>
    <w:rsid w:val="00773204"/>
    <w:rsid w:val="00773C7A"/>
    <w:rsid w:val="00774834"/>
    <w:rsid w:val="00774BF3"/>
    <w:rsid w:val="00776540"/>
    <w:rsid w:val="007775CC"/>
    <w:rsid w:val="007776CE"/>
    <w:rsid w:val="00781C46"/>
    <w:rsid w:val="0078236F"/>
    <w:rsid w:val="007823BD"/>
    <w:rsid w:val="007867A6"/>
    <w:rsid w:val="0079127C"/>
    <w:rsid w:val="007912E7"/>
    <w:rsid w:val="007914F1"/>
    <w:rsid w:val="00796405"/>
    <w:rsid w:val="00796D3F"/>
    <w:rsid w:val="00797D62"/>
    <w:rsid w:val="007A0BB3"/>
    <w:rsid w:val="007A0C71"/>
    <w:rsid w:val="007A1683"/>
    <w:rsid w:val="007A3861"/>
    <w:rsid w:val="007A4087"/>
    <w:rsid w:val="007A5711"/>
    <w:rsid w:val="007A5C12"/>
    <w:rsid w:val="007A649B"/>
    <w:rsid w:val="007A7CB0"/>
    <w:rsid w:val="007B104B"/>
    <w:rsid w:val="007B249E"/>
    <w:rsid w:val="007B4AF8"/>
    <w:rsid w:val="007B5751"/>
    <w:rsid w:val="007B68A3"/>
    <w:rsid w:val="007B6BE2"/>
    <w:rsid w:val="007C0306"/>
    <w:rsid w:val="007C1AA3"/>
    <w:rsid w:val="007C2541"/>
    <w:rsid w:val="007C349C"/>
    <w:rsid w:val="007C441E"/>
    <w:rsid w:val="007C5570"/>
    <w:rsid w:val="007C5644"/>
    <w:rsid w:val="007C64BE"/>
    <w:rsid w:val="007C6D3B"/>
    <w:rsid w:val="007D08BC"/>
    <w:rsid w:val="007D222F"/>
    <w:rsid w:val="007D4D6F"/>
    <w:rsid w:val="007D66A8"/>
    <w:rsid w:val="007D7649"/>
    <w:rsid w:val="007D7718"/>
    <w:rsid w:val="007D7747"/>
    <w:rsid w:val="007D7EF5"/>
    <w:rsid w:val="007E003F"/>
    <w:rsid w:val="007E007A"/>
    <w:rsid w:val="007E16E7"/>
    <w:rsid w:val="007E226E"/>
    <w:rsid w:val="007E2719"/>
    <w:rsid w:val="007E412C"/>
    <w:rsid w:val="007E67A8"/>
    <w:rsid w:val="007E6C2F"/>
    <w:rsid w:val="007E6D54"/>
    <w:rsid w:val="007E75E1"/>
    <w:rsid w:val="007F2A4C"/>
    <w:rsid w:val="007F3192"/>
    <w:rsid w:val="007F3EBB"/>
    <w:rsid w:val="007F5C9D"/>
    <w:rsid w:val="00800B13"/>
    <w:rsid w:val="00800C0C"/>
    <w:rsid w:val="00800CA0"/>
    <w:rsid w:val="008027C0"/>
    <w:rsid w:val="00802B14"/>
    <w:rsid w:val="00803324"/>
    <w:rsid w:val="008100CA"/>
    <w:rsid w:val="00810469"/>
    <w:rsid w:val="008105D1"/>
    <w:rsid w:val="00811B7E"/>
    <w:rsid w:val="00811F80"/>
    <w:rsid w:val="0081347B"/>
    <w:rsid w:val="0081540A"/>
    <w:rsid w:val="008162A1"/>
    <w:rsid w:val="008164F2"/>
    <w:rsid w:val="0081658C"/>
    <w:rsid w:val="0082011E"/>
    <w:rsid w:val="0082078A"/>
    <w:rsid w:val="00821395"/>
    <w:rsid w:val="008214DE"/>
    <w:rsid w:val="00822388"/>
    <w:rsid w:val="0082424A"/>
    <w:rsid w:val="00825087"/>
    <w:rsid w:val="00827089"/>
    <w:rsid w:val="008270D9"/>
    <w:rsid w:val="00827321"/>
    <w:rsid w:val="008309A1"/>
    <w:rsid w:val="00830C3D"/>
    <w:rsid w:val="00830D67"/>
    <w:rsid w:val="00830E26"/>
    <w:rsid w:val="00832730"/>
    <w:rsid w:val="00832AA1"/>
    <w:rsid w:val="00835746"/>
    <w:rsid w:val="00836249"/>
    <w:rsid w:val="0083671A"/>
    <w:rsid w:val="00843576"/>
    <w:rsid w:val="008439BC"/>
    <w:rsid w:val="00843B64"/>
    <w:rsid w:val="00844429"/>
    <w:rsid w:val="00844B64"/>
    <w:rsid w:val="008470FB"/>
    <w:rsid w:val="008478FC"/>
    <w:rsid w:val="00850D5F"/>
    <w:rsid w:val="00850FBB"/>
    <w:rsid w:val="00852587"/>
    <w:rsid w:val="00852705"/>
    <w:rsid w:val="008534A8"/>
    <w:rsid w:val="008537A1"/>
    <w:rsid w:val="008542F5"/>
    <w:rsid w:val="00857D04"/>
    <w:rsid w:val="00862218"/>
    <w:rsid w:val="008626B7"/>
    <w:rsid w:val="00862DCB"/>
    <w:rsid w:val="00863240"/>
    <w:rsid w:val="0086328B"/>
    <w:rsid w:val="008639D3"/>
    <w:rsid w:val="00863EC7"/>
    <w:rsid w:val="00865B4B"/>
    <w:rsid w:val="0086700E"/>
    <w:rsid w:val="0086731B"/>
    <w:rsid w:val="00867724"/>
    <w:rsid w:val="00867BFF"/>
    <w:rsid w:val="0087023F"/>
    <w:rsid w:val="008711FC"/>
    <w:rsid w:val="00873E53"/>
    <w:rsid w:val="008762E1"/>
    <w:rsid w:val="00876329"/>
    <w:rsid w:val="00877034"/>
    <w:rsid w:val="0088090F"/>
    <w:rsid w:val="00880F7E"/>
    <w:rsid w:val="00881856"/>
    <w:rsid w:val="00882125"/>
    <w:rsid w:val="0088480A"/>
    <w:rsid w:val="00885E91"/>
    <w:rsid w:val="00886920"/>
    <w:rsid w:val="00887431"/>
    <w:rsid w:val="0088757A"/>
    <w:rsid w:val="00890E28"/>
    <w:rsid w:val="00892470"/>
    <w:rsid w:val="00892DFA"/>
    <w:rsid w:val="008957CC"/>
    <w:rsid w:val="008957DD"/>
    <w:rsid w:val="008958BD"/>
    <w:rsid w:val="008978AE"/>
    <w:rsid w:val="00897D98"/>
    <w:rsid w:val="008A02B2"/>
    <w:rsid w:val="008A25E5"/>
    <w:rsid w:val="008A3F9F"/>
    <w:rsid w:val="008A4193"/>
    <w:rsid w:val="008A54FB"/>
    <w:rsid w:val="008A5BF1"/>
    <w:rsid w:val="008A6DF2"/>
    <w:rsid w:val="008A7679"/>
    <w:rsid w:val="008A7807"/>
    <w:rsid w:val="008B21E9"/>
    <w:rsid w:val="008B42AD"/>
    <w:rsid w:val="008B47EA"/>
    <w:rsid w:val="008B4CC9"/>
    <w:rsid w:val="008B6EFE"/>
    <w:rsid w:val="008B7E89"/>
    <w:rsid w:val="008C104F"/>
    <w:rsid w:val="008C1EE9"/>
    <w:rsid w:val="008C32E5"/>
    <w:rsid w:val="008C34E6"/>
    <w:rsid w:val="008C6CF6"/>
    <w:rsid w:val="008D137D"/>
    <w:rsid w:val="008D1B8B"/>
    <w:rsid w:val="008D2E58"/>
    <w:rsid w:val="008D5C5C"/>
    <w:rsid w:val="008D65D8"/>
    <w:rsid w:val="008D78ED"/>
    <w:rsid w:val="008D7C99"/>
    <w:rsid w:val="008E0FCB"/>
    <w:rsid w:val="008E1214"/>
    <w:rsid w:val="008E2C6F"/>
    <w:rsid w:val="008E3B0C"/>
    <w:rsid w:val="008E5504"/>
    <w:rsid w:val="008E6C16"/>
    <w:rsid w:val="008E6D76"/>
    <w:rsid w:val="008F10B0"/>
    <w:rsid w:val="008F4EF8"/>
    <w:rsid w:val="008F54CE"/>
    <w:rsid w:val="008F6161"/>
    <w:rsid w:val="008F6741"/>
    <w:rsid w:val="009004BB"/>
    <w:rsid w:val="00901193"/>
    <w:rsid w:val="0090208D"/>
    <w:rsid w:val="0090218F"/>
    <w:rsid w:val="00902592"/>
    <w:rsid w:val="0090273F"/>
    <w:rsid w:val="00905460"/>
    <w:rsid w:val="009077A1"/>
    <w:rsid w:val="00907D44"/>
    <w:rsid w:val="00910B83"/>
    <w:rsid w:val="00911E2A"/>
    <w:rsid w:val="00912573"/>
    <w:rsid w:val="00912CAA"/>
    <w:rsid w:val="00913653"/>
    <w:rsid w:val="00914BF9"/>
    <w:rsid w:val="009170EC"/>
    <w:rsid w:val="009176E7"/>
    <w:rsid w:val="009176FB"/>
    <w:rsid w:val="009206FF"/>
    <w:rsid w:val="009214FC"/>
    <w:rsid w:val="0092178C"/>
    <w:rsid w:val="009238C5"/>
    <w:rsid w:val="0092428D"/>
    <w:rsid w:val="00924EA9"/>
    <w:rsid w:val="00925C70"/>
    <w:rsid w:val="009262E4"/>
    <w:rsid w:val="00926EAB"/>
    <w:rsid w:val="009272BA"/>
    <w:rsid w:val="00930B88"/>
    <w:rsid w:val="00930C9F"/>
    <w:rsid w:val="00930CCF"/>
    <w:rsid w:val="00935417"/>
    <w:rsid w:val="00937303"/>
    <w:rsid w:val="00940DCC"/>
    <w:rsid w:val="00941425"/>
    <w:rsid w:val="0094179A"/>
    <w:rsid w:val="00942581"/>
    <w:rsid w:val="00942B44"/>
    <w:rsid w:val="00943EEE"/>
    <w:rsid w:val="0094459E"/>
    <w:rsid w:val="00944DBC"/>
    <w:rsid w:val="00944EA7"/>
    <w:rsid w:val="00946068"/>
    <w:rsid w:val="00946C58"/>
    <w:rsid w:val="0094756A"/>
    <w:rsid w:val="00947BD3"/>
    <w:rsid w:val="0095011E"/>
    <w:rsid w:val="00950977"/>
    <w:rsid w:val="00951A7B"/>
    <w:rsid w:val="0095385F"/>
    <w:rsid w:val="009564A6"/>
    <w:rsid w:val="00960DCA"/>
    <w:rsid w:val="00962E18"/>
    <w:rsid w:val="0096318B"/>
    <w:rsid w:val="00963CE2"/>
    <w:rsid w:val="00964766"/>
    <w:rsid w:val="00964DC4"/>
    <w:rsid w:val="00964EB3"/>
    <w:rsid w:val="00967621"/>
    <w:rsid w:val="00967E6A"/>
    <w:rsid w:val="0097264B"/>
    <w:rsid w:val="00972D3B"/>
    <w:rsid w:val="009732E5"/>
    <w:rsid w:val="0097354D"/>
    <w:rsid w:val="00973AA4"/>
    <w:rsid w:val="00975BCD"/>
    <w:rsid w:val="0097647A"/>
    <w:rsid w:val="009774EC"/>
    <w:rsid w:val="00977F5D"/>
    <w:rsid w:val="0098081F"/>
    <w:rsid w:val="00981DA6"/>
    <w:rsid w:val="00983377"/>
    <w:rsid w:val="009844F2"/>
    <w:rsid w:val="0098455C"/>
    <w:rsid w:val="009845B9"/>
    <w:rsid w:val="009858B9"/>
    <w:rsid w:val="00985B2C"/>
    <w:rsid w:val="009875D1"/>
    <w:rsid w:val="0099015E"/>
    <w:rsid w:val="00990438"/>
    <w:rsid w:val="00990B4C"/>
    <w:rsid w:val="009922F1"/>
    <w:rsid w:val="009925C2"/>
    <w:rsid w:val="00992976"/>
    <w:rsid w:val="00993869"/>
    <w:rsid w:val="00996F19"/>
    <w:rsid w:val="009A2836"/>
    <w:rsid w:val="009A5E10"/>
    <w:rsid w:val="009B1FE1"/>
    <w:rsid w:val="009B21C1"/>
    <w:rsid w:val="009B25C6"/>
    <w:rsid w:val="009B3595"/>
    <w:rsid w:val="009B393A"/>
    <w:rsid w:val="009B3EFC"/>
    <w:rsid w:val="009B4A0F"/>
    <w:rsid w:val="009B685C"/>
    <w:rsid w:val="009B7C64"/>
    <w:rsid w:val="009C0216"/>
    <w:rsid w:val="009C04EE"/>
    <w:rsid w:val="009C11D2"/>
    <w:rsid w:val="009C38CE"/>
    <w:rsid w:val="009C3938"/>
    <w:rsid w:val="009C5D0B"/>
    <w:rsid w:val="009C642B"/>
    <w:rsid w:val="009C6C70"/>
    <w:rsid w:val="009C7BA7"/>
    <w:rsid w:val="009D0106"/>
    <w:rsid w:val="009D0292"/>
    <w:rsid w:val="009D0B63"/>
    <w:rsid w:val="009D2448"/>
    <w:rsid w:val="009D46E8"/>
    <w:rsid w:val="009D5387"/>
    <w:rsid w:val="009D6D96"/>
    <w:rsid w:val="009D733B"/>
    <w:rsid w:val="009D7B7B"/>
    <w:rsid w:val="009D7DEC"/>
    <w:rsid w:val="009E043A"/>
    <w:rsid w:val="009E062E"/>
    <w:rsid w:val="009E0B4F"/>
    <w:rsid w:val="009E307E"/>
    <w:rsid w:val="009E573C"/>
    <w:rsid w:val="009E6C89"/>
    <w:rsid w:val="009E6E63"/>
    <w:rsid w:val="009E7D45"/>
    <w:rsid w:val="009F0370"/>
    <w:rsid w:val="009F222C"/>
    <w:rsid w:val="009F28AB"/>
    <w:rsid w:val="009F3B59"/>
    <w:rsid w:val="009F3CFA"/>
    <w:rsid w:val="009F6337"/>
    <w:rsid w:val="009F7F3F"/>
    <w:rsid w:val="00A005FB"/>
    <w:rsid w:val="00A03726"/>
    <w:rsid w:val="00A04FAA"/>
    <w:rsid w:val="00A05457"/>
    <w:rsid w:val="00A05589"/>
    <w:rsid w:val="00A05742"/>
    <w:rsid w:val="00A05BF6"/>
    <w:rsid w:val="00A06CE5"/>
    <w:rsid w:val="00A07870"/>
    <w:rsid w:val="00A078DA"/>
    <w:rsid w:val="00A07F19"/>
    <w:rsid w:val="00A12196"/>
    <w:rsid w:val="00A1348D"/>
    <w:rsid w:val="00A14813"/>
    <w:rsid w:val="00A16EB9"/>
    <w:rsid w:val="00A21B3A"/>
    <w:rsid w:val="00A21E1B"/>
    <w:rsid w:val="00A22A16"/>
    <w:rsid w:val="00A232EE"/>
    <w:rsid w:val="00A2412A"/>
    <w:rsid w:val="00A24B78"/>
    <w:rsid w:val="00A2547F"/>
    <w:rsid w:val="00A25C11"/>
    <w:rsid w:val="00A271B3"/>
    <w:rsid w:val="00A30759"/>
    <w:rsid w:val="00A30FFE"/>
    <w:rsid w:val="00A31CC8"/>
    <w:rsid w:val="00A3293F"/>
    <w:rsid w:val="00A32D93"/>
    <w:rsid w:val="00A33A89"/>
    <w:rsid w:val="00A33A9A"/>
    <w:rsid w:val="00A340CB"/>
    <w:rsid w:val="00A349AC"/>
    <w:rsid w:val="00A35B41"/>
    <w:rsid w:val="00A35B54"/>
    <w:rsid w:val="00A378FB"/>
    <w:rsid w:val="00A4095F"/>
    <w:rsid w:val="00A4133C"/>
    <w:rsid w:val="00A413C1"/>
    <w:rsid w:val="00A4175F"/>
    <w:rsid w:val="00A42315"/>
    <w:rsid w:val="00A43E08"/>
    <w:rsid w:val="00A44139"/>
    <w:rsid w:val="00A44411"/>
    <w:rsid w:val="00A45786"/>
    <w:rsid w:val="00A4592F"/>
    <w:rsid w:val="00A469FA"/>
    <w:rsid w:val="00A46ED1"/>
    <w:rsid w:val="00A47BF4"/>
    <w:rsid w:val="00A47D21"/>
    <w:rsid w:val="00A5043E"/>
    <w:rsid w:val="00A5054E"/>
    <w:rsid w:val="00A50ED9"/>
    <w:rsid w:val="00A519CD"/>
    <w:rsid w:val="00A51D44"/>
    <w:rsid w:val="00A53CF0"/>
    <w:rsid w:val="00A55148"/>
    <w:rsid w:val="00A55B01"/>
    <w:rsid w:val="00A56B5B"/>
    <w:rsid w:val="00A57BD4"/>
    <w:rsid w:val="00A6000B"/>
    <w:rsid w:val="00A603FF"/>
    <w:rsid w:val="00A604C8"/>
    <w:rsid w:val="00A61F1F"/>
    <w:rsid w:val="00A621DE"/>
    <w:rsid w:val="00A64AFF"/>
    <w:rsid w:val="00A65513"/>
    <w:rsid w:val="00A65524"/>
    <w:rsid w:val="00A657DD"/>
    <w:rsid w:val="00A666A6"/>
    <w:rsid w:val="00A675D0"/>
    <w:rsid w:val="00A675FD"/>
    <w:rsid w:val="00A67AF2"/>
    <w:rsid w:val="00A7170E"/>
    <w:rsid w:val="00A72437"/>
    <w:rsid w:val="00A73A07"/>
    <w:rsid w:val="00A76C51"/>
    <w:rsid w:val="00A77A7F"/>
    <w:rsid w:val="00A80611"/>
    <w:rsid w:val="00A816C6"/>
    <w:rsid w:val="00A84056"/>
    <w:rsid w:val="00A8689A"/>
    <w:rsid w:val="00A91FBF"/>
    <w:rsid w:val="00A93DC5"/>
    <w:rsid w:val="00A9472F"/>
    <w:rsid w:val="00A949BE"/>
    <w:rsid w:val="00A95A96"/>
    <w:rsid w:val="00A96520"/>
    <w:rsid w:val="00A97490"/>
    <w:rsid w:val="00AA20E7"/>
    <w:rsid w:val="00AA2527"/>
    <w:rsid w:val="00AA468A"/>
    <w:rsid w:val="00AA7678"/>
    <w:rsid w:val="00AA7F53"/>
    <w:rsid w:val="00AB1F1F"/>
    <w:rsid w:val="00AB3A65"/>
    <w:rsid w:val="00AB3B23"/>
    <w:rsid w:val="00AB4E59"/>
    <w:rsid w:val="00AB5340"/>
    <w:rsid w:val="00AB54C2"/>
    <w:rsid w:val="00AC0A89"/>
    <w:rsid w:val="00AC36D0"/>
    <w:rsid w:val="00AC4343"/>
    <w:rsid w:val="00AC4397"/>
    <w:rsid w:val="00AC6F89"/>
    <w:rsid w:val="00AC7A5A"/>
    <w:rsid w:val="00AC7C96"/>
    <w:rsid w:val="00AD5697"/>
    <w:rsid w:val="00AD5802"/>
    <w:rsid w:val="00AD5E77"/>
    <w:rsid w:val="00AD61C0"/>
    <w:rsid w:val="00AD7E2D"/>
    <w:rsid w:val="00AE0CDA"/>
    <w:rsid w:val="00AE1592"/>
    <w:rsid w:val="00AE237D"/>
    <w:rsid w:val="00AE293B"/>
    <w:rsid w:val="00AE3FCF"/>
    <w:rsid w:val="00AE431B"/>
    <w:rsid w:val="00AE4A07"/>
    <w:rsid w:val="00AE502A"/>
    <w:rsid w:val="00AE526F"/>
    <w:rsid w:val="00AE60CF"/>
    <w:rsid w:val="00AE78DB"/>
    <w:rsid w:val="00AF0353"/>
    <w:rsid w:val="00AF65A8"/>
    <w:rsid w:val="00AF7C07"/>
    <w:rsid w:val="00B015BB"/>
    <w:rsid w:val="00B019DD"/>
    <w:rsid w:val="00B01D71"/>
    <w:rsid w:val="00B03339"/>
    <w:rsid w:val="00B04288"/>
    <w:rsid w:val="00B0555A"/>
    <w:rsid w:val="00B05584"/>
    <w:rsid w:val="00B07158"/>
    <w:rsid w:val="00B17475"/>
    <w:rsid w:val="00B21202"/>
    <w:rsid w:val="00B22150"/>
    <w:rsid w:val="00B22C93"/>
    <w:rsid w:val="00B23579"/>
    <w:rsid w:val="00B2458D"/>
    <w:rsid w:val="00B246B0"/>
    <w:rsid w:val="00B24B42"/>
    <w:rsid w:val="00B25F30"/>
    <w:rsid w:val="00B27589"/>
    <w:rsid w:val="00B27FB2"/>
    <w:rsid w:val="00B30627"/>
    <w:rsid w:val="00B3329A"/>
    <w:rsid w:val="00B33A4A"/>
    <w:rsid w:val="00B3507C"/>
    <w:rsid w:val="00B35B7E"/>
    <w:rsid w:val="00B37818"/>
    <w:rsid w:val="00B405B7"/>
    <w:rsid w:val="00B45027"/>
    <w:rsid w:val="00B471F8"/>
    <w:rsid w:val="00B500F1"/>
    <w:rsid w:val="00B5080A"/>
    <w:rsid w:val="00B509FF"/>
    <w:rsid w:val="00B52222"/>
    <w:rsid w:val="00B54238"/>
    <w:rsid w:val="00B54FE7"/>
    <w:rsid w:val="00B56DFF"/>
    <w:rsid w:val="00B57DC4"/>
    <w:rsid w:val="00B64436"/>
    <w:rsid w:val="00B66901"/>
    <w:rsid w:val="00B66DD4"/>
    <w:rsid w:val="00B709FD"/>
    <w:rsid w:val="00B719C1"/>
    <w:rsid w:val="00B71E6D"/>
    <w:rsid w:val="00B72070"/>
    <w:rsid w:val="00B7261A"/>
    <w:rsid w:val="00B728FA"/>
    <w:rsid w:val="00B731EB"/>
    <w:rsid w:val="00B73439"/>
    <w:rsid w:val="00B74BCC"/>
    <w:rsid w:val="00B754E6"/>
    <w:rsid w:val="00B75589"/>
    <w:rsid w:val="00B76361"/>
    <w:rsid w:val="00B770A2"/>
    <w:rsid w:val="00B779E1"/>
    <w:rsid w:val="00B801E1"/>
    <w:rsid w:val="00B8237C"/>
    <w:rsid w:val="00B87225"/>
    <w:rsid w:val="00B90C69"/>
    <w:rsid w:val="00B91528"/>
    <w:rsid w:val="00B91EE1"/>
    <w:rsid w:val="00B93E9C"/>
    <w:rsid w:val="00B94A05"/>
    <w:rsid w:val="00BA0090"/>
    <w:rsid w:val="00BA1A67"/>
    <w:rsid w:val="00BA2A88"/>
    <w:rsid w:val="00BA39AB"/>
    <w:rsid w:val="00BA4CDB"/>
    <w:rsid w:val="00BA4D03"/>
    <w:rsid w:val="00BA522E"/>
    <w:rsid w:val="00BA74A9"/>
    <w:rsid w:val="00BB1444"/>
    <w:rsid w:val="00BB26C9"/>
    <w:rsid w:val="00BB55DF"/>
    <w:rsid w:val="00BB57F1"/>
    <w:rsid w:val="00BB600A"/>
    <w:rsid w:val="00BB638C"/>
    <w:rsid w:val="00BC09DB"/>
    <w:rsid w:val="00BC1F4B"/>
    <w:rsid w:val="00BC6A3C"/>
    <w:rsid w:val="00BC7049"/>
    <w:rsid w:val="00BC7643"/>
    <w:rsid w:val="00BD094C"/>
    <w:rsid w:val="00BD2B3B"/>
    <w:rsid w:val="00BD5B94"/>
    <w:rsid w:val="00BD5EBC"/>
    <w:rsid w:val="00BD601D"/>
    <w:rsid w:val="00BD7EB4"/>
    <w:rsid w:val="00BE23BC"/>
    <w:rsid w:val="00BE48C6"/>
    <w:rsid w:val="00BE5B5F"/>
    <w:rsid w:val="00BF0346"/>
    <w:rsid w:val="00BF5581"/>
    <w:rsid w:val="00BF6266"/>
    <w:rsid w:val="00BF70D1"/>
    <w:rsid w:val="00BF7DBE"/>
    <w:rsid w:val="00C0015A"/>
    <w:rsid w:val="00C003E0"/>
    <w:rsid w:val="00C02176"/>
    <w:rsid w:val="00C027AC"/>
    <w:rsid w:val="00C03273"/>
    <w:rsid w:val="00C0549B"/>
    <w:rsid w:val="00C05745"/>
    <w:rsid w:val="00C07931"/>
    <w:rsid w:val="00C07C6E"/>
    <w:rsid w:val="00C07F78"/>
    <w:rsid w:val="00C10042"/>
    <w:rsid w:val="00C10A16"/>
    <w:rsid w:val="00C117E0"/>
    <w:rsid w:val="00C1273F"/>
    <w:rsid w:val="00C13004"/>
    <w:rsid w:val="00C16EB7"/>
    <w:rsid w:val="00C16FBD"/>
    <w:rsid w:val="00C17806"/>
    <w:rsid w:val="00C208D1"/>
    <w:rsid w:val="00C2184F"/>
    <w:rsid w:val="00C2392A"/>
    <w:rsid w:val="00C26F55"/>
    <w:rsid w:val="00C27384"/>
    <w:rsid w:val="00C30C63"/>
    <w:rsid w:val="00C31A31"/>
    <w:rsid w:val="00C36B8B"/>
    <w:rsid w:val="00C415C1"/>
    <w:rsid w:val="00C436A5"/>
    <w:rsid w:val="00C44078"/>
    <w:rsid w:val="00C44AD3"/>
    <w:rsid w:val="00C453ED"/>
    <w:rsid w:val="00C47C3B"/>
    <w:rsid w:val="00C47DBF"/>
    <w:rsid w:val="00C51094"/>
    <w:rsid w:val="00C5160B"/>
    <w:rsid w:val="00C530CD"/>
    <w:rsid w:val="00C537E9"/>
    <w:rsid w:val="00C552FF"/>
    <w:rsid w:val="00C558DA"/>
    <w:rsid w:val="00C55AF3"/>
    <w:rsid w:val="00C630B9"/>
    <w:rsid w:val="00C63695"/>
    <w:rsid w:val="00C63A09"/>
    <w:rsid w:val="00C64C4A"/>
    <w:rsid w:val="00C65F3A"/>
    <w:rsid w:val="00C71B82"/>
    <w:rsid w:val="00C73A1A"/>
    <w:rsid w:val="00C74B78"/>
    <w:rsid w:val="00C751C7"/>
    <w:rsid w:val="00C75BA8"/>
    <w:rsid w:val="00C75FD7"/>
    <w:rsid w:val="00C76FD0"/>
    <w:rsid w:val="00C83738"/>
    <w:rsid w:val="00C84759"/>
    <w:rsid w:val="00C84CD7"/>
    <w:rsid w:val="00C87CCB"/>
    <w:rsid w:val="00C914C7"/>
    <w:rsid w:val="00C933DB"/>
    <w:rsid w:val="00C9415C"/>
    <w:rsid w:val="00C96A08"/>
    <w:rsid w:val="00C97358"/>
    <w:rsid w:val="00C97DB3"/>
    <w:rsid w:val="00CA0783"/>
    <w:rsid w:val="00CA0C96"/>
    <w:rsid w:val="00CA2EF9"/>
    <w:rsid w:val="00CA3247"/>
    <w:rsid w:val="00CA4593"/>
    <w:rsid w:val="00CA6C7F"/>
    <w:rsid w:val="00CB0537"/>
    <w:rsid w:val="00CB4349"/>
    <w:rsid w:val="00CB5D66"/>
    <w:rsid w:val="00CB6384"/>
    <w:rsid w:val="00CB64A8"/>
    <w:rsid w:val="00CB6830"/>
    <w:rsid w:val="00CB6EB1"/>
    <w:rsid w:val="00CC0A32"/>
    <w:rsid w:val="00CC10A6"/>
    <w:rsid w:val="00CC4B5E"/>
    <w:rsid w:val="00CC4FD8"/>
    <w:rsid w:val="00CC5B26"/>
    <w:rsid w:val="00CC5BF0"/>
    <w:rsid w:val="00CC6A29"/>
    <w:rsid w:val="00CC7F59"/>
    <w:rsid w:val="00CD0142"/>
    <w:rsid w:val="00CD3C18"/>
    <w:rsid w:val="00CD3C5B"/>
    <w:rsid w:val="00CD5EB8"/>
    <w:rsid w:val="00CD6CFE"/>
    <w:rsid w:val="00CD7044"/>
    <w:rsid w:val="00CE0165"/>
    <w:rsid w:val="00CE08B9"/>
    <w:rsid w:val="00CE09CB"/>
    <w:rsid w:val="00CE1F5F"/>
    <w:rsid w:val="00CE20C9"/>
    <w:rsid w:val="00CE4195"/>
    <w:rsid w:val="00CE48AD"/>
    <w:rsid w:val="00CE524C"/>
    <w:rsid w:val="00CE740C"/>
    <w:rsid w:val="00CE7657"/>
    <w:rsid w:val="00CE7D97"/>
    <w:rsid w:val="00CF141F"/>
    <w:rsid w:val="00CF1BD2"/>
    <w:rsid w:val="00CF30C4"/>
    <w:rsid w:val="00CF41FC"/>
    <w:rsid w:val="00CF4644"/>
    <w:rsid w:val="00CF4777"/>
    <w:rsid w:val="00CF5CC9"/>
    <w:rsid w:val="00CF6B22"/>
    <w:rsid w:val="00CF7C44"/>
    <w:rsid w:val="00CF7DA6"/>
    <w:rsid w:val="00CF7F27"/>
    <w:rsid w:val="00D004F0"/>
    <w:rsid w:val="00D01854"/>
    <w:rsid w:val="00D01CCB"/>
    <w:rsid w:val="00D0261D"/>
    <w:rsid w:val="00D0279C"/>
    <w:rsid w:val="00D067BB"/>
    <w:rsid w:val="00D12AEB"/>
    <w:rsid w:val="00D134D2"/>
    <w:rsid w:val="00D1352A"/>
    <w:rsid w:val="00D15618"/>
    <w:rsid w:val="00D160E8"/>
    <w:rsid w:val="00D169AF"/>
    <w:rsid w:val="00D2022F"/>
    <w:rsid w:val="00D21750"/>
    <w:rsid w:val="00D2267D"/>
    <w:rsid w:val="00D241A1"/>
    <w:rsid w:val="00D25249"/>
    <w:rsid w:val="00D26106"/>
    <w:rsid w:val="00D2725D"/>
    <w:rsid w:val="00D30166"/>
    <w:rsid w:val="00D33500"/>
    <w:rsid w:val="00D36E5C"/>
    <w:rsid w:val="00D4089D"/>
    <w:rsid w:val="00D44172"/>
    <w:rsid w:val="00D4460C"/>
    <w:rsid w:val="00D463B0"/>
    <w:rsid w:val="00D469C5"/>
    <w:rsid w:val="00D52989"/>
    <w:rsid w:val="00D530EC"/>
    <w:rsid w:val="00D53189"/>
    <w:rsid w:val="00D5440D"/>
    <w:rsid w:val="00D54F1F"/>
    <w:rsid w:val="00D55030"/>
    <w:rsid w:val="00D558E1"/>
    <w:rsid w:val="00D56EC9"/>
    <w:rsid w:val="00D60C7C"/>
    <w:rsid w:val="00D6162B"/>
    <w:rsid w:val="00D63972"/>
    <w:rsid w:val="00D63B8C"/>
    <w:rsid w:val="00D65D69"/>
    <w:rsid w:val="00D6617F"/>
    <w:rsid w:val="00D66AB0"/>
    <w:rsid w:val="00D67049"/>
    <w:rsid w:val="00D739CC"/>
    <w:rsid w:val="00D75D4B"/>
    <w:rsid w:val="00D76435"/>
    <w:rsid w:val="00D76A40"/>
    <w:rsid w:val="00D76CFF"/>
    <w:rsid w:val="00D77819"/>
    <w:rsid w:val="00D77B12"/>
    <w:rsid w:val="00D8093D"/>
    <w:rsid w:val="00D8108C"/>
    <w:rsid w:val="00D8124D"/>
    <w:rsid w:val="00D815A6"/>
    <w:rsid w:val="00D83048"/>
    <w:rsid w:val="00D842AE"/>
    <w:rsid w:val="00D85155"/>
    <w:rsid w:val="00D87BEC"/>
    <w:rsid w:val="00D90E4B"/>
    <w:rsid w:val="00D91EAA"/>
    <w:rsid w:val="00D9211C"/>
    <w:rsid w:val="00D92359"/>
    <w:rsid w:val="00D92DE0"/>
    <w:rsid w:val="00D92FEF"/>
    <w:rsid w:val="00D932AF"/>
    <w:rsid w:val="00D93A0F"/>
    <w:rsid w:val="00D93CDE"/>
    <w:rsid w:val="00D945DC"/>
    <w:rsid w:val="00D95B07"/>
    <w:rsid w:val="00DA1BCA"/>
    <w:rsid w:val="00DA2428"/>
    <w:rsid w:val="00DA269A"/>
    <w:rsid w:val="00DA43E3"/>
    <w:rsid w:val="00DA71C9"/>
    <w:rsid w:val="00DB0DF6"/>
    <w:rsid w:val="00DB1886"/>
    <w:rsid w:val="00DB1D35"/>
    <w:rsid w:val="00DB35C4"/>
    <w:rsid w:val="00DB3A2C"/>
    <w:rsid w:val="00DB3E2D"/>
    <w:rsid w:val="00DB495F"/>
    <w:rsid w:val="00DB49F7"/>
    <w:rsid w:val="00DB4F59"/>
    <w:rsid w:val="00DB5243"/>
    <w:rsid w:val="00DC0056"/>
    <w:rsid w:val="00DC115F"/>
    <w:rsid w:val="00DC1244"/>
    <w:rsid w:val="00DC2043"/>
    <w:rsid w:val="00DC26F3"/>
    <w:rsid w:val="00DC3838"/>
    <w:rsid w:val="00DC426F"/>
    <w:rsid w:val="00DC4692"/>
    <w:rsid w:val="00DC46A2"/>
    <w:rsid w:val="00DC46FF"/>
    <w:rsid w:val="00DC4E69"/>
    <w:rsid w:val="00DC5254"/>
    <w:rsid w:val="00DC7414"/>
    <w:rsid w:val="00DD0812"/>
    <w:rsid w:val="00DD0BDA"/>
    <w:rsid w:val="00DD1A4F"/>
    <w:rsid w:val="00DD3107"/>
    <w:rsid w:val="00DD3E2E"/>
    <w:rsid w:val="00DD41A1"/>
    <w:rsid w:val="00DD52AC"/>
    <w:rsid w:val="00DD5A37"/>
    <w:rsid w:val="00DD663A"/>
    <w:rsid w:val="00DD6AAA"/>
    <w:rsid w:val="00DD7C2C"/>
    <w:rsid w:val="00DE01E8"/>
    <w:rsid w:val="00DE0224"/>
    <w:rsid w:val="00DE318D"/>
    <w:rsid w:val="00DF2B78"/>
    <w:rsid w:val="00DF3CE0"/>
    <w:rsid w:val="00DF463A"/>
    <w:rsid w:val="00DF476B"/>
    <w:rsid w:val="00DF507B"/>
    <w:rsid w:val="00DF649D"/>
    <w:rsid w:val="00DF6C86"/>
    <w:rsid w:val="00DF7F91"/>
    <w:rsid w:val="00E00BAA"/>
    <w:rsid w:val="00E010AD"/>
    <w:rsid w:val="00E01541"/>
    <w:rsid w:val="00E01BA4"/>
    <w:rsid w:val="00E02022"/>
    <w:rsid w:val="00E02508"/>
    <w:rsid w:val="00E02D1B"/>
    <w:rsid w:val="00E02FC7"/>
    <w:rsid w:val="00E03255"/>
    <w:rsid w:val="00E03EBF"/>
    <w:rsid w:val="00E046FE"/>
    <w:rsid w:val="00E05821"/>
    <w:rsid w:val="00E06797"/>
    <w:rsid w:val="00E0754D"/>
    <w:rsid w:val="00E10BB1"/>
    <w:rsid w:val="00E1103D"/>
    <w:rsid w:val="00E1265B"/>
    <w:rsid w:val="00E12C01"/>
    <w:rsid w:val="00E13B48"/>
    <w:rsid w:val="00E1404F"/>
    <w:rsid w:val="00E140F1"/>
    <w:rsid w:val="00E142AC"/>
    <w:rsid w:val="00E16DBD"/>
    <w:rsid w:val="00E206C2"/>
    <w:rsid w:val="00E217E8"/>
    <w:rsid w:val="00E21824"/>
    <w:rsid w:val="00E21C83"/>
    <w:rsid w:val="00E2254B"/>
    <w:rsid w:val="00E2313D"/>
    <w:rsid w:val="00E24ADA"/>
    <w:rsid w:val="00E2704C"/>
    <w:rsid w:val="00E271E3"/>
    <w:rsid w:val="00E275B1"/>
    <w:rsid w:val="00E278EE"/>
    <w:rsid w:val="00E3058F"/>
    <w:rsid w:val="00E31DE5"/>
    <w:rsid w:val="00E32B47"/>
    <w:rsid w:val="00E32F59"/>
    <w:rsid w:val="00E331EB"/>
    <w:rsid w:val="00E33B70"/>
    <w:rsid w:val="00E33FE2"/>
    <w:rsid w:val="00E37EE5"/>
    <w:rsid w:val="00E4072B"/>
    <w:rsid w:val="00E40A4B"/>
    <w:rsid w:val="00E43401"/>
    <w:rsid w:val="00E4627E"/>
    <w:rsid w:val="00E46283"/>
    <w:rsid w:val="00E46AE7"/>
    <w:rsid w:val="00E46D9A"/>
    <w:rsid w:val="00E477A4"/>
    <w:rsid w:val="00E518DC"/>
    <w:rsid w:val="00E565FF"/>
    <w:rsid w:val="00E57D29"/>
    <w:rsid w:val="00E61E4E"/>
    <w:rsid w:val="00E6285D"/>
    <w:rsid w:val="00E63E6A"/>
    <w:rsid w:val="00E64438"/>
    <w:rsid w:val="00E64DCB"/>
    <w:rsid w:val="00E65388"/>
    <w:rsid w:val="00E65B0B"/>
    <w:rsid w:val="00E6603E"/>
    <w:rsid w:val="00E7157C"/>
    <w:rsid w:val="00E725A0"/>
    <w:rsid w:val="00E729A3"/>
    <w:rsid w:val="00E73343"/>
    <w:rsid w:val="00E74072"/>
    <w:rsid w:val="00E740D4"/>
    <w:rsid w:val="00E74586"/>
    <w:rsid w:val="00E77385"/>
    <w:rsid w:val="00E807B7"/>
    <w:rsid w:val="00E815DE"/>
    <w:rsid w:val="00E8243F"/>
    <w:rsid w:val="00E82FC3"/>
    <w:rsid w:val="00E83FD6"/>
    <w:rsid w:val="00E85189"/>
    <w:rsid w:val="00E85B7D"/>
    <w:rsid w:val="00E906A7"/>
    <w:rsid w:val="00E9121B"/>
    <w:rsid w:val="00E9204A"/>
    <w:rsid w:val="00E925DE"/>
    <w:rsid w:val="00E9402B"/>
    <w:rsid w:val="00E942DF"/>
    <w:rsid w:val="00E9699A"/>
    <w:rsid w:val="00EA0AE2"/>
    <w:rsid w:val="00EA0E0A"/>
    <w:rsid w:val="00EA2928"/>
    <w:rsid w:val="00EA2CD4"/>
    <w:rsid w:val="00EA39E5"/>
    <w:rsid w:val="00EA4C03"/>
    <w:rsid w:val="00EB1834"/>
    <w:rsid w:val="00EB58D7"/>
    <w:rsid w:val="00EB6E1A"/>
    <w:rsid w:val="00EC04A3"/>
    <w:rsid w:val="00EC0B75"/>
    <w:rsid w:val="00EC371B"/>
    <w:rsid w:val="00EC4EA4"/>
    <w:rsid w:val="00EC4F0D"/>
    <w:rsid w:val="00EC5384"/>
    <w:rsid w:val="00EC5491"/>
    <w:rsid w:val="00EC54A1"/>
    <w:rsid w:val="00EC5915"/>
    <w:rsid w:val="00EC5A46"/>
    <w:rsid w:val="00EC5CF4"/>
    <w:rsid w:val="00EC63E2"/>
    <w:rsid w:val="00EC7805"/>
    <w:rsid w:val="00ED060D"/>
    <w:rsid w:val="00ED0B4E"/>
    <w:rsid w:val="00ED25BB"/>
    <w:rsid w:val="00ED2746"/>
    <w:rsid w:val="00ED35AC"/>
    <w:rsid w:val="00ED3B8A"/>
    <w:rsid w:val="00ED556C"/>
    <w:rsid w:val="00ED5DC4"/>
    <w:rsid w:val="00ED66C6"/>
    <w:rsid w:val="00EE45DF"/>
    <w:rsid w:val="00EE4CFD"/>
    <w:rsid w:val="00EE641F"/>
    <w:rsid w:val="00EE68A2"/>
    <w:rsid w:val="00EE7AA1"/>
    <w:rsid w:val="00EF0860"/>
    <w:rsid w:val="00EF16A3"/>
    <w:rsid w:val="00EF22B3"/>
    <w:rsid w:val="00EF2D61"/>
    <w:rsid w:val="00EF39D3"/>
    <w:rsid w:val="00EF3FB0"/>
    <w:rsid w:val="00EF58D2"/>
    <w:rsid w:val="00EF5CEC"/>
    <w:rsid w:val="00F01D8E"/>
    <w:rsid w:val="00F03B69"/>
    <w:rsid w:val="00F074C0"/>
    <w:rsid w:val="00F07A50"/>
    <w:rsid w:val="00F113DA"/>
    <w:rsid w:val="00F114FF"/>
    <w:rsid w:val="00F11556"/>
    <w:rsid w:val="00F12A6E"/>
    <w:rsid w:val="00F14E0B"/>
    <w:rsid w:val="00F17919"/>
    <w:rsid w:val="00F21952"/>
    <w:rsid w:val="00F233B4"/>
    <w:rsid w:val="00F256FF"/>
    <w:rsid w:val="00F2593B"/>
    <w:rsid w:val="00F2657D"/>
    <w:rsid w:val="00F2698A"/>
    <w:rsid w:val="00F26DF3"/>
    <w:rsid w:val="00F304EB"/>
    <w:rsid w:val="00F305AF"/>
    <w:rsid w:val="00F30C69"/>
    <w:rsid w:val="00F321FE"/>
    <w:rsid w:val="00F32C30"/>
    <w:rsid w:val="00F3477E"/>
    <w:rsid w:val="00F35159"/>
    <w:rsid w:val="00F351D7"/>
    <w:rsid w:val="00F358B9"/>
    <w:rsid w:val="00F36979"/>
    <w:rsid w:val="00F37796"/>
    <w:rsid w:val="00F37B03"/>
    <w:rsid w:val="00F37CEE"/>
    <w:rsid w:val="00F37DC8"/>
    <w:rsid w:val="00F41731"/>
    <w:rsid w:val="00F4232E"/>
    <w:rsid w:val="00F4239C"/>
    <w:rsid w:val="00F439B3"/>
    <w:rsid w:val="00F44825"/>
    <w:rsid w:val="00F44FF7"/>
    <w:rsid w:val="00F45546"/>
    <w:rsid w:val="00F46BE3"/>
    <w:rsid w:val="00F47F83"/>
    <w:rsid w:val="00F52998"/>
    <w:rsid w:val="00F55DC8"/>
    <w:rsid w:val="00F6003F"/>
    <w:rsid w:val="00F60C9B"/>
    <w:rsid w:val="00F61838"/>
    <w:rsid w:val="00F6297C"/>
    <w:rsid w:val="00F62ED2"/>
    <w:rsid w:val="00F64199"/>
    <w:rsid w:val="00F64F43"/>
    <w:rsid w:val="00F650C3"/>
    <w:rsid w:val="00F65D85"/>
    <w:rsid w:val="00F6667A"/>
    <w:rsid w:val="00F6728C"/>
    <w:rsid w:val="00F753AF"/>
    <w:rsid w:val="00F75480"/>
    <w:rsid w:val="00F76827"/>
    <w:rsid w:val="00F77136"/>
    <w:rsid w:val="00F80793"/>
    <w:rsid w:val="00F8091E"/>
    <w:rsid w:val="00F82561"/>
    <w:rsid w:val="00F82AAE"/>
    <w:rsid w:val="00F84371"/>
    <w:rsid w:val="00F84A8E"/>
    <w:rsid w:val="00F8504F"/>
    <w:rsid w:val="00F8615C"/>
    <w:rsid w:val="00F863B0"/>
    <w:rsid w:val="00F9183E"/>
    <w:rsid w:val="00F9191D"/>
    <w:rsid w:val="00F92F1B"/>
    <w:rsid w:val="00F93325"/>
    <w:rsid w:val="00F948C0"/>
    <w:rsid w:val="00F94B72"/>
    <w:rsid w:val="00F94C9D"/>
    <w:rsid w:val="00F95A53"/>
    <w:rsid w:val="00F969E5"/>
    <w:rsid w:val="00F9731F"/>
    <w:rsid w:val="00F97A89"/>
    <w:rsid w:val="00FA1093"/>
    <w:rsid w:val="00FA175C"/>
    <w:rsid w:val="00FA2215"/>
    <w:rsid w:val="00FA2F16"/>
    <w:rsid w:val="00FA36D1"/>
    <w:rsid w:val="00FA4651"/>
    <w:rsid w:val="00FA4966"/>
    <w:rsid w:val="00FA556D"/>
    <w:rsid w:val="00FA57EE"/>
    <w:rsid w:val="00FA6BB0"/>
    <w:rsid w:val="00FB1995"/>
    <w:rsid w:val="00FB2167"/>
    <w:rsid w:val="00FB2489"/>
    <w:rsid w:val="00FB25F5"/>
    <w:rsid w:val="00FB2882"/>
    <w:rsid w:val="00FB3140"/>
    <w:rsid w:val="00FB5059"/>
    <w:rsid w:val="00FB5F3A"/>
    <w:rsid w:val="00FB67E0"/>
    <w:rsid w:val="00FB6D0C"/>
    <w:rsid w:val="00FB70B8"/>
    <w:rsid w:val="00FC4067"/>
    <w:rsid w:val="00FC436B"/>
    <w:rsid w:val="00FC6ECE"/>
    <w:rsid w:val="00FD14E3"/>
    <w:rsid w:val="00FD173A"/>
    <w:rsid w:val="00FD1D01"/>
    <w:rsid w:val="00FD1F97"/>
    <w:rsid w:val="00FD2E05"/>
    <w:rsid w:val="00FD5860"/>
    <w:rsid w:val="00FD5EDA"/>
    <w:rsid w:val="00FD63C9"/>
    <w:rsid w:val="00FE033B"/>
    <w:rsid w:val="00FE12B6"/>
    <w:rsid w:val="00FE352D"/>
    <w:rsid w:val="00FE40EB"/>
    <w:rsid w:val="00FE4D02"/>
    <w:rsid w:val="00FE7493"/>
    <w:rsid w:val="00FE7D62"/>
    <w:rsid w:val="00FF0B18"/>
    <w:rsid w:val="00FF1C4E"/>
    <w:rsid w:val="00FF22E3"/>
    <w:rsid w:val="00FF25E0"/>
    <w:rsid w:val="00FF29AD"/>
    <w:rsid w:val="00FF3819"/>
    <w:rsid w:val="00FF54A0"/>
    <w:rsid w:val="00FF6B6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22720E1"/>
  <w15:docId w15:val="{5B7F0145-B323-4084-AD42-FFFAC7D3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D6941"/>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1">
    <w:name w:val="heading 1"/>
    <w:basedOn w:val="a"/>
    <w:next w:val="Normalnumber"/>
    <w:qFormat/>
    <w:rsid w:val="000D6941"/>
    <w:pPr>
      <w:keepNext/>
      <w:spacing w:before="240"/>
      <w:ind w:left="1247" w:hanging="680"/>
      <w:outlineLvl w:val="0"/>
    </w:pPr>
    <w:rPr>
      <w:b/>
      <w:sz w:val="28"/>
    </w:rPr>
  </w:style>
  <w:style w:type="paragraph" w:styleId="2">
    <w:name w:val="heading 2"/>
    <w:basedOn w:val="a"/>
    <w:next w:val="Normalnumber"/>
    <w:qFormat/>
    <w:rsid w:val="000D6941"/>
    <w:pPr>
      <w:keepNext/>
      <w:spacing w:before="240"/>
      <w:ind w:left="1247" w:hanging="680"/>
      <w:outlineLvl w:val="1"/>
    </w:pPr>
    <w:rPr>
      <w:b/>
      <w:sz w:val="24"/>
      <w:szCs w:val="24"/>
    </w:rPr>
  </w:style>
  <w:style w:type="paragraph" w:styleId="3">
    <w:name w:val="heading 3"/>
    <w:basedOn w:val="a"/>
    <w:next w:val="Normalnumber"/>
    <w:qFormat/>
    <w:rsid w:val="000D6941"/>
    <w:pPr>
      <w:ind w:left="1247" w:hanging="680"/>
      <w:outlineLvl w:val="2"/>
    </w:pPr>
    <w:rPr>
      <w:b/>
    </w:rPr>
  </w:style>
  <w:style w:type="paragraph" w:styleId="4">
    <w:name w:val="heading 4"/>
    <w:basedOn w:val="3"/>
    <w:next w:val="Normalnumber"/>
    <w:qFormat/>
    <w:rsid w:val="000D6941"/>
    <w:pPr>
      <w:keepNext/>
      <w:outlineLvl w:val="3"/>
    </w:pPr>
  </w:style>
  <w:style w:type="paragraph" w:styleId="5">
    <w:name w:val="heading 5"/>
    <w:basedOn w:val="a"/>
    <w:next w:val="a"/>
    <w:qFormat/>
    <w:rsid w:val="000D6941"/>
    <w:pPr>
      <w:keepNext/>
      <w:outlineLvl w:val="4"/>
    </w:pPr>
    <w:rPr>
      <w:rFonts w:ascii="Univers" w:hAnsi="Univers"/>
      <w:b/>
      <w:sz w:val="24"/>
    </w:rPr>
  </w:style>
  <w:style w:type="paragraph" w:styleId="6">
    <w:name w:val="heading 6"/>
    <w:basedOn w:val="a"/>
    <w:next w:val="a"/>
    <w:qFormat/>
    <w:rsid w:val="000D6941"/>
    <w:pPr>
      <w:keepNext/>
      <w:ind w:left="578"/>
      <w:outlineLvl w:val="5"/>
    </w:pPr>
    <w:rPr>
      <w:b/>
      <w:bCs/>
      <w:sz w:val="24"/>
    </w:rPr>
  </w:style>
  <w:style w:type="paragraph" w:styleId="7">
    <w:name w:val="heading 7"/>
    <w:basedOn w:val="a"/>
    <w:next w:val="a"/>
    <w:qFormat/>
    <w:rsid w:val="000D6941"/>
    <w:pPr>
      <w:keepNext/>
      <w:widowControl w:val="0"/>
      <w:jc w:val="center"/>
      <w:outlineLvl w:val="6"/>
    </w:pPr>
    <w:rPr>
      <w:snapToGrid w:val="0"/>
      <w:u w:val="single"/>
    </w:rPr>
  </w:style>
  <w:style w:type="paragraph" w:styleId="8">
    <w:name w:val="heading 8"/>
    <w:basedOn w:val="a"/>
    <w:next w:val="a"/>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9">
    <w:name w:val="heading 9"/>
    <w:basedOn w:val="a"/>
    <w:next w:val="a"/>
    <w:qFormat/>
    <w:rsid w:val="000D6941"/>
    <w:pPr>
      <w:keepNext/>
      <w:widowControl w:val="0"/>
      <w:numPr>
        <w:numId w:val="3"/>
      </w:numPr>
      <w:suppressAutoHyphens/>
      <w:jc w:val="center"/>
      <w:outlineLvl w:val="8"/>
    </w:pPr>
    <w:rPr>
      <w:snapToGrid w:val="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D6941"/>
    <w:rPr>
      <w:rFonts w:ascii="Times New Roman" w:hAnsi="Times New Roman"/>
      <w:b/>
      <w:sz w:val="18"/>
    </w:rPr>
  </w:style>
  <w:style w:type="table" w:customStyle="1" w:styleId="Tabledocright">
    <w:name w:val="Table_doc_right"/>
    <w:basedOn w:val="a1"/>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60">
    <w:name w:val="toc 6"/>
    <w:basedOn w:val="a"/>
    <w:next w:val="a"/>
    <w:autoRedefine/>
    <w:semiHidden/>
    <w:rsid w:val="000D6941"/>
    <w:pPr>
      <w:tabs>
        <w:tab w:val="clear" w:pos="1814"/>
        <w:tab w:val="clear" w:pos="2381"/>
        <w:tab w:val="clear" w:pos="2948"/>
        <w:tab w:val="clear" w:pos="3515"/>
      </w:tabs>
      <w:ind w:left="1000"/>
    </w:pPr>
    <w:rPr>
      <w:sz w:val="18"/>
      <w:szCs w:val="18"/>
    </w:rPr>
  </w:style>
  <w:style w:type="paragraph" w:styleId="70">
    <w:name w:val="toc 7"/>
    <w:basedOn w:val="a"/>
    <w:next w:val="a"/>
    <w:autoRedefine/>
    <w:semiHidden/>
    <w:rsid w:val="000D6941"/>
    <w:pPr>
      <w:tabs>
        <w:tab w:val="clear" w:pos="1814"/>
        <w:tab w:val="clear" w:pos="2381"/>
        <w:tab w:val="clear" w:pos="2948"/>
        <w:tab w:val="clear" w:pos="3515"/>
      </w:tabs>
      <w:ind w:left="1200"/>
    </w:pPr>
    <w:rPr>
      <w:sz w:val="18"/>
      <w:szCs w:val="18"/>
    </w:rPr>
  </w:style>
  <w:style w:type="paragraph" w:styleId="80">
    <w:name w:val="toc 8"/>
    <w:basedOn w:val="a"/>
    <w:next w:val="a"/>
    <w:autoRedefine/>
    <w:semiHidden/>
    <w:rsid w:val="000D6941"/>
    <w:pPr>
      <w:tabs>
        <w:tab w:val="clear" w:pos="1814"/>
        <w:tab w:val="clear" w:pos="2381"/>
        <w:tab w:val="clear" w:pos="2948"/>
        <w:tab w:val="clear" w:pos="3515"/>
      </w:tabs>
      <w:ind w:left="1400"/>
    </w:pPr>
    <w:rPr>
      <w:sz w:val="18"/>
      <w:szCs w:val="18"/>
    </w:rPr>
  </w:style>
  <w:style w:type="paragraph" w:styleId="90">
    <w:name w:val="toc 9"/>
    <w:basedOn w:val="a"/>
    <w:next w:val="a"/>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a4">
    <w:name w:val="table of figures"/>
    <w:basedOn w:val="a"/>
    <w:next w:val="a"/>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a1"/>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a"/>
    <w:next w:val="a"/>
    <w:semiHidden/>
    <w:rsid w:val="003A77F1"/>
    <w:pPr>
      <w:tabs>
        <w:tab w:val="left" w:pos="4321"/>
        <w:tab w:val="right" w:pos="8641"/>
      </w:tabs>
      <w:spacing w:before="60"/>
    </w:pPr>
    <w:rPr>
      <w:b/>
      <w:sz w:val="18"/>
    </w:rPr>
  </w:style>
  <w:style w:type="paragraph" w:customStyle="1" w:styleId="Headerpool">
    <w:name w:val="Header_pool"/>
    <w:basedOn w:val="a"/>
    <w:next w:val="a"/>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style>
  <w:style w:type="character" w:styleId="a5">
    <w:name w:val="footnote reference"/>
    <w:aliases w:val="16 Point,Superscript 6 Point,ftref,(Ref. de nota al pie),number,SUPERS,Footnote Reference Superscript,Footnote Reference1,Ref,de nota al pie,註腳內容,de nota al pie + (Asian) MS Mincho,11 pt,Ref. de nota de rodapé1"/>
    <w:basedOn w:val="a0"/>
    <w:uiPriority w:val="99"/>
    <w:rsid w:val="000D6941"/>
    <w:rPr>
      <w:rFonts w:ascii="Times New Roman" w:eastAsia="宋体" w:hAnsi="Times New Roman"/>
      <w:color w:val="000000"/>
      <w:spacing w:val="-5"/>
      <w:w w:val="130"/>
      <w:position w:val="-4"/>
      <w:sz w:val="20"/>
      <w:szCs w:val="18"/>
      <w:vertAlign w:val="superscript"/>
    </w:rPr>
  </w:style>
  <w:style w:type="paragraph" w:styleId="a6">
    <w:name w:val="footnote text"/>
    <w:aliases w:val="Geneva 9,Font: Geneva 9,Boston 10,93,single space,Footnote Text Rail EIS,ft,Char,footnote3,Footnotes,Footnote ak,fn cafc,Footnotes Char Char,Footnote Text Char Char,fn Char Char,footnote text,footnote text Char Char Char Ch,DNV-FT,f,fn"/>
    <w:link w:val="a7"/>
    <w:rsid w:val="000D6941"/>
    <w:pPr>
      <w:spacing w:before="20" w:line="210" w:lineRule="exact"/>
      <w:ind w:left="475" w:hanging="475"/>
    </w:pPr>
    <w:rPr>
      <w:noProof/>
      <w:spacing w:val="5"/>
      <w:w w:val="104"/>
      <w:kern w:val="14"/>
      <w:sz w:val="18"/>
    </w:rPr>
  </w:style>
  <w:style w:type="numbering" w:customStyle="1" w:styleId="NoList1">
    <w:name w:val="No List1"/>
    <w:next w:val="a2"/>
    <w:uiPriority w:val="99"/>
    <w:semiHidden/>
    <w:unhideWhenUsed/>
    <w:rsid w:val="006B2718"/>
  </w:style>
  <w:style w:type="paragraph" w:styleId="a8">
    <w:name w:val="Title"/>
    <w:basedOn w:val="a"/>
    <w:link w:val="a9"/>
    <w:autoRedefine/>
    <w:qFormat/>
    <w:rsid w:val="006B2718"/>
    <w:pPr>
      <w:tabs>
        <w:tab w:val="clear" w:pos="1247"/>
        <w:tab w:val="clear" w:pos="1814"/>
        <w:tab w:val="clear" w:pos="2381"/>
        <w:tab w:val="clear" w:pos="2948"/>
        <w:tab w:val="clear" w:pos="3515"/>
      </w:tabs>
      <w:spacing w:before="360" w:after="240"/>
      <w:ind w:left="1247" w:right="567"/>
      <w:outlineLvl w:val="0"/>
    </w:pPr>
    <w:rPr>
      <w:rFonts w:cs="Arial"/>
      <w:b/>
      <w:bCs/>
      <w:kern w:val="28"/>
      <w:sz w:val="28"/>
      <w:szCs w:val="28"/>
    </w:rPr>
  </w:style>
  <w:style w:type="character" w:customStyle="1" w:styleId="a9">
    <w:name w:val="标题 字符"/>
    <w:basedOn w:val="a0"/>
    <w:link w:val="a8"/>
    <w:rsid w:val="006B2718"/>
    <w:rPr>
      <w:rFonts w:cs="Arial"/>
      <w:b/>
      <w:bCs/>
      <w:kern w:val="28"/>
      <w:sz w:val="28"/>
      <w:szCs w:val="28"/>
    </w:rPr>
  </w:style>
  <w:style w:type="paragraph" w:customStyle="1" w:styleId="main">
    <w:name w:val="main"/>
    <w:basedOn w:val="a"/>
    <w:autoRedefine/>
    <w:rsid w:val="006B2718"/>
    <w:pPr>
      <w:tabs>
        <w:tab w:val="clear" w:pos="1247"/>
        <w:tab w:val="clear" w:pos="1814"/>
        <w:tab w:val="clear" w:pos="2381"/>
        <w:tab w:val="clear" w:pos="2948"/>
        <w:tab w:val="clear" w:pos="3515"/>
      </w:tabs>
      <w:ind w:left="2495" w:hanging="624"/>
    </w:pPr>
    <w:rPr>
      <w:szCs w:val="22"/>
    </w:rPr>
  </w:style>
  <w:style w:type="character" w:customStyle="1" w:styleId="a7">
    <w:name w:val="脚注文本 字符"/>
    <w:aliases w:val="Geneva 9 字符,Font: Geneva 9 字符,Boston 10 字符,93 字符,single space 字符,Footnote Text Rail EIS 字符,ft 字符,Char 字符,footnote3 字符,Footnotes 字符,Footnote ak 字符,fn cafc 字符,Footnotes Char Char 字符,Footnote Text Char Char 字符,fn Char Char 字符,footnote text 字符,f 字符"/>
    <w:link w:val="a6"/>
    <w:rsid w:val="006B2718"/>
    <w:rPr>
      <w:sz w:val="18"/>
      <w:lang w:val="fr-FR"/>
    </w:rPr>
  </w:style>
  <w:style w:type="paragraph" w:styleId="aa">
    <w:name w:val="caption"/>
    <w:basedOn w:val="a"/>
    <w:next w:val="a"/>
    <w:qFormat/>
    <w:rsid w:val="006B2718"/>
    <w:pPr>
      <w:widowControl w:val="0"/>
      <w:tabs>
        <w:tab w:val="clear" w:pos="1247"/>
        <w:tab w:val="clear" w:pos="1814"/>
        <w:tab w:val="clear" w:pos="2381"/>
        <w:tab w:val="clear" w:pos="2948"/>
        <w:tab w:val="clear" w:pos="3515"/>
      </w:tabs>
    </w:pPr>
    <w:rPr>
      <w:snapToGrid w:val="0"/>
      <w:sz w:val="24"/>
      <w:lang w:val="en-GB"/>
    </w:rPr>
  </w:style>
  <w:style w:type="paragraph" w:styleId="ab">
    <w:name w:val="Balloon Text"/>
    <w:basedOn w:val="a"/>
    <w:link w:val="ac"/>
    <w:rsid w:val="006B2718"/>
    <w:pPr>
      <w:tabs>
        <w:tab w:val="clear" w:pos="1247"/>
        <w:tab w:val="clear" w:pos="1814"/>
        <w:tab w:val="clear" w:pos="2381"/>
        <w:tab w:val="clear" w:pos="2948"/>
        <w:tab w:val="clear" w:pos="3515"/>
      </w:tabs>
    </w:pPr>
    <w:rPr>
      <w:rFonts w:ascii="Tahoma" w:hAnsi="Tahoma" w:cs="Tahoma"/>
      <w:sz w:val="16"/>
      <w:szCs w:val="16"/>
      <w:lang w:val="en-GB"/>
    </w:rPr>
  </w:style>
  <w:style w:type="character" w:customStyle="1" w:styleId="ac">
    <w:name w:val="批注框文本 字符"/>
    <w:basedOn w:val="a0"/>
    <w:link w:val="ab"/>
    <w:rsid w:val="006B2718"/>
    <w:rPr>
      <w:rFonts w:ascii="Tahoma" w:hAnsi="Tahoma" w:cs="Tahoma"/>
      <w:sz w:val="16"/>
      <w:szCs w:val="16"/>
      <w:lang w:val="en-GB"/>
    </w:rPr>
  </w:style>
  <w:style w:type="paragraph" w:customStyle="1" w:styleId="Paralevel1">
    <w:name w:val="Para level1"/>
    <w:basedOn w:val="a"/>
    <w:autoRedefine/>
    <w:rsid w:val="006B2718"/>
    <w:pPr>
      <w:numPr>
        <w:numId w:val="4"/>
      </w:numPr>
      <w:tabs>
        <w:tab w:val="clear" w:pos="1247"/>
        <w:tab w:val="clear" w:pos="1814"/>
        <w:tab w:val="clear" w:pos="2381"/>
        <w:tab w:val="clear" w:pos="2948"/>
        <w:tab w:val="clear" w:pos="3515"/>
      </w:tabs>
      <w:suppressAutoHyphens/>
    </w:pPr>
    <w:rPr>
      <w:lang w:val="en-GB"/>
    </w:rPr>
  </w:style>
  <w:style w:type="character" w:styleId="ad">
    <w:name w:val="annotation reference"/>
    <w:rsid w:val="006B2718"/>
    <w:rPr>
      <w:rFonts w:ascii="Times New Roman" w:eastAsia="宋体" w:hAnsi="Times New Roman"/>
      <w:sz w:val="6"/>
    </w:rPr>
  </w:style>
  <w:style w:type="paragraph" w:styleId="ae">
    <w:name w:val="annotation text"/>
    <w:basedOn w:val="a"/>
    <w:link w:val="af"/>
    <w:rsid w:val="006B2718"/>
    <w:pPr>
      <w:tabs>
        <w:tab w:val="clear" w:pos="1247"/>
        <w:tab w:val="clear" w:pos="1814"/>
        <w:tab w:val="clear" w:pos="2381"/>
        <w:tab w:val="clear" w:pos="2948"/>
        <w:tab w:val="clear" w:pos="3515"/>
      </w:tabs>
    </w:pPr>
    <w:rPr>
      <w:sz w:val="24"/>
      <w:szCs w:val="24"/>
      <w:lang w:val="en-GB"/>
    </w:rPr>
  </w:style>
  <w:style w:type="character" w:customStyle="1" w:styleId="af">
    <w:name w:val="批注文字 字符"/>
    <w:basedOn w:val="a0"/>
    <w:link w:val="ae"/>
    <w:rsid w:val="006B2718"/>
    <w:rPr>
      <w:sz w:val="24"/>
      <w:szCs w:val="24"/>
      <w:lang w:val="en-GB"/>
    </w:rPr>
  </w:style>
  <w:style w:type="paragraph" w:styleId="af0">
    <w:name w:val="annotation subject"/>
    <w:basedOn w:val="ae"/>
    <w:next w:val="ae"/>
    <w:link w:val="af1"/>
    <w:rsid w:val="006B2718"/>
    <w:rPr>
      <w:sz w:val="22"/>
      <w:szCs w:val="20"/>
    </w:rPr>
  </w:style>
  <w:style w:type="character" w:customStyle="1" w:styleId="af1">
    <w:name w:val="批注主题 字符"/>
    <w:basedOn w:val="af"/>
    <w:link w:val="af0"/>
    <w:rsid w:val="006B2718"/>
    <w:rPr>
      <w:sz w:val="22"/>
      <w:szCs w:val="24"/>
      <w:lang w:val="en-GB"/>
    </w:rPr>
  </w:style>
  <w:style w:type="paragraph" w:customStyle="1" w:styleId="Subtitle">
    <w:name w:val="Sub title"/>
    <w:basedOn w:val="2"/>
    <w:rsid w:val="006B2718"/>
    <w:pPr>
      <w:tabs>
        <w:tab w:val="clear" w:pos="1247"/>
        <w:tab w:val="clear" w:pos="1814"/>
        <w:tab w:val="clear" w:pos="2381"/>
        <w:tab w:val="clear" w:pos="2948"/>
        <w:tab w:val="clear" w:pos="3515"/>
      </w:tabs>
      <w:spacing w:before="0" w:after="240"/>
      <w:ind w:firstLine="0"/>
    </w:pPr>
    <w:rPr>
      <w:lang w:val="en-GB"/>
    </w:rPr>
  </w:style>
  <w:style w:type="numbering" w:customStyle="1" w:styleId="Normallist1">
    <w:name w:val="Normal_list1"/>
    <w:basedOn w:val="a2"/>
    <w:rsid w:val="006B2718"/>
  </w:style>
  <w:style w:type="character" w:customStyle="1" w:styleId="af2">
    <w:name w:val="页脚 字符"/>
    <w:link w:val="af3"/>
    <w:uiPriority w:val="99"/>
    <w:rsid w:val="006B2718"/>
    <w:rPr>
      <w:sz w:val="18"/>
      <w:lang w:val="fr-FR"/>
    </w:rPr>
  </w:style>
  <w:style w:type="character" w:customStyle="1" w:styleId="NormalnumberChar">
    <w:name w:val="Normal_number Char"/>
    <w:link w:val="Normalnumber"/>
    <w:locked/>
    <w:rsid w:val="00556F3A"/>
    <w:rPr>
      <w:lang w:val="en-GB"/>
    </w:rPr>
  </w:style>
  <w:style w:type="character" w:customStyle="1" w:styleId="Normal-poolChar">
    <w:name w:val="Normal-pool Char"/>
    <w:link w:val="Normal-pool"/>
    <w:uiPriority w:val="99"/>
    <w:rsid w:val="006B2718"/>
    <w:rPr>
      <w:lang w:val="en-GB"/>
    </w:rPr>
  </w:style>
  <w:style w:type="character" w:customStyle="1" w:styleId="NormalNonumberChar">
    <w:name w:val="Normal_No_number Char"/>
    <w:link w:val="NormalNonumber"/>
    <w:uiPriority w:val="99"/>
    <w:locked/>
    <w:rsid w:val="006B2718"/>
    <w:rPr>
      <w:lang w:val="en-GB"/>
    </w:rPr>
  </w:style>
  <w:style w:type="character" w:customStyle="1" w:styleId="FootnoteTextChar2">
    <w:name w:val="Footnote Text Char2"/>
    <w:aliases w:val="Geneva 9 Char2,Font: Geneva 9 Char2,Boston 10 Char2,93 Char1,single space Char1,Footnote Text Rail EIS Char1,ft Char1,Char Char1,footnote3 Char1,Footnotes Char1,Footnote ak Char1,fn cafc Char1,Footnotes Char Char Char1"/>
    <w:locked/>
    <w:rsid w:val="006B2718"/>
    <w:rPr>
      <w:sz w:val="18"/>
      <w:lang w:val="fr-FR"/>
    </w:rPr>
  </w:style>
  <w:style w:type="paragraph" w:customStyle="1" w:styleId="ColorfulShading-Accent31">
    <w:name w:val="Colorful Shading - Accent 31"/>
    <w:basedOn w:val="a"/>
    <w:uiPriority w:val="34"/>
    <w:qFormat/>
    <w:rsid w:val="006B2718"/>
    <w:pPr>
      <w:tabs>
        <w:tab w:val="clear" w:pos="1247"/>
        <w:tab w:val="clear" w:pos="1814"/>
        <w:tab w:val="clear" w:pos="2381"/>
        <w:tab w:val="clear" w:pos="2948"/>
        <w:tab w:val="clear" w:pos="3515"/>
      </w:tabs>
      <w:ind w:left="708"/>
    </w:pPr>
    <w:rPr>
      <w:sz w:val="22"/>
      <w:lang w:val="en-GB"/>
    </w:rPr>
  </w:style>
  <w:style w:type="paragraph" w:customStyle="1" w:styleId="LightGrid-Accent31">
    <w:name w:val="Light Grid - Accent 31"/>
    <w:basedOn w:val="a"/>
    <w:uiPriority w:val="99"/>
    <w:rsid w:val="006B2718"/>
    <w:pPr>
      <w:tabs>
        <w:tab w:val="clear" w:pos="1247"/>
        <w:tab w:val="clear" w:pos="1814"/>
        <w:tab w:val="clear" w:pos="2381"/>
        <w:tab w:val="clear" w:pos="2948"/>
        <w:tab w:val="clear" w:pos="3515"/>
      </w:tabs>
      <w:ind w:left="720"/>
    </w:pPr>
    <w:rPr>
      <w:sz w:val="22"/>
      <w:szCs w:val="22"/>
      <w:lang w:val="en-GB"/>
    </w:rPr>
  </w:style>
  <w:style w:type="paragraph" w:customStyle="1" w:styleId="Level1">
    <w:name w:val="Level1"/>
    <w:basedOn w:val="a"/>
    <w:uiPriority w:val="99"/>
    <w:rsid w:val="006B2718"/>
    <w:pPr>
      <w:numPr>
        <w:numId w:val="5"/>
      </w:numPr>
      <w:tabs>
        <w:tab w:val="clear" w:pos="1247"/>
        <w:tab w:val="clear" w:pos="1814"/>
        <w:tab w:val="clear" w:pos="2381"/>
        <w:tab w:val="clear" w:pos="2948"/>
        <w:tab w:val="clear" w:pos="3515"/>
        <w:tab w:val="left" w:pos="1157"/>
      </w:tabs>
      <w:suppressAutoHyphens/>
      <w:spacing w:after="240"/>
    </w:pPr>
    <w:rPr>
      <w:rFonts w:eastAsia="MS Mincho"/>
      <w:lang w:val="en-GB"/>
    </w:rPr>
  </w:style>
  <w:style w:type="paragraph" w:customStyle="1" w:styleId="DarkList-Accent31">
    <w:name w:val="Dark List - Accent 31"/>
    <w:hidden/>
    <w:uiPriority w:val="99"/>
    <w:semiHidden/>
    <w:rsid w:val="006B2718"/>
    <w:rPr>
      <w:sz w:val="22"/>
    </w:rPr>
  </w:style>
  <w:style w:type="table" w:styleId="af4">
    <w:name w:val="Table Grid"/>
    <w:basedOn w:val="a1"/>
    <w:rsid w:val="006B2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2Char">
    <w:name w:val="CH2 Char"/>
    <w:link w:val="CH2"/>
    <w:rsid w:val="006B2718"/>
    <w:rPr>
      <w:b/>
      <w:sz w:val="24"/>
      <w:szCs w:val="24"/>
      <w:lang w:val="en-GB"/>
    </w:rPr>
  </w:style>
  <w:style w:type="paragraph" w:customStyle="1" w:styleId="NoSpacing1">
    <w:name w:val="No Spacing1"/>
    <w:next w:val="af5"/>
    <w:uiPriority w:val="1"/>
    <w:qFormat/>
    <w:rsid w:val="006B2718"/>
    <w:rPr>
      <w:rFonts w:ascii="Calibri" w:eastAsia="Calibri" w:hAnsi="Calibri"/>
      <w:sz w:val="22"/>
      <w:szCs w:val="22"/>
    </w:rPr>
  </w:style>
  <w:style w:type="paragraph" w:customStyle="1" w:styleId="ListParagraph1">
    <w:name w:val="List Paragraph1"/>
    <w:basedOn w:val="a"/>
    <w:next w:val="af6"/>
    <w:uiPriority w:val="34"/>
    <w:qFormat/>
    <w:rsid w:val="006B2718"/>
    <w:pPr>
      <w:tabs>
        <w:tab w:val="clear" w:pos="1247"/>
        <w:tab w:val="clear" w:pos="1814"/>
        <w:tab w:val="clear" w:pos="2381"/>
        <w:tab w:val="clear" w:pos="2948"/>
        <w:tab w:val="clear" w:pos="3515"/>
      </w:tabs>
      <w:spacing w:after="200" w:line="276" w:lineRule="auto"/>
      <w:ind w:left="720"/>
      <w:contextualSpacing/>
    </w:pPr>
    <w:rPr>
      <w:rFonts w:ascii="Calibri" w:eastAsia="Calibri" w:hAnsi="Calibri"/>
      <w:sz w:val="22"/>
      <w:szCs w:val="22"/>
    </w:rPr>
  </w:style>
  <w:style w:type="paragraph" w:customStyle="1" w:styleId="Default">
    <w:name w:val="Default"/>
    <w:rsid w:val="006B2718"/>
    <w:pPr>
      <w:autoSpaceDE w:val="0"/>
      <w:autoSpaceDN w:val="0"/>
      <w:adjustRightInd w:val="0"/>
    </w:pPr>
    <w:rPr>
      <w:rFonts w:ascii="Arial" w:hAnsi="Arial" w:cs="Arial"/>
      <w:color w:val="000000"/>
      <w:sz w:val="24"/>
      <w:szCs w:val="24"/>
    </w:rPr>
  </w:style>
  <w:style w:type="paragraph" w:styleId="af7">
    <w:name w:val="Revision"/>
    <w:hidden/>
    <w:uiPriority w:val="99"/>
    <w:semiHidden/>
    <w:rsid w:val="006B2718"/>
    <w:rPr>
      <w:sz w:val="22"/>
    </w:rPr>
  </w:style>
  <w:style w:type="paragraph" w:customStyle="1" w:styleId="PlainText1">
    <w:name w:val="Plain Text1"/>
    <w:basedOn w:val="a"/>
    <w:next w:val="af8"/>
    <w:link w:val="PlainTextChar"/>
    <w:uiPriority w:val="99"/>
    <w:unhideWhenUsed/>
    <w:rsid w:val="006B2718"/>
    <w:pPr>
      <w:tabs>
        <w:tab w:val="clear" w:pos="1247"/>
        <w:tab w:val="clear" w:pos="1814"/>
        <w:tab w:val="clear" w:pos="2381"/>
        <w:tab w:val="clear" w:pos="2948"/>
        <w:tab w:val="clear" w:pos="3515"/>
      </w:tabs>
    </w:pPr>
    <w:rPr>
      <w:rFonts w:ascii="Consolas" w:hAnsi="Consolas" w:cs="Consolas"/>
      <w:szCs w:val="21"/>
    </w:rPr>
  </w:style>
  <w:style w:type="character" w:customStyle="1" w:styleId="PlainTextChar">
    <w:name w:val="Plain Text Char"/>
    <w:link w:val="PlainText1"/>
    <w:uiPriority w:val="99"/>
    <w:rsid w:val="006B2718"/>
    <w:rPr>
      <w:rFonts w:ascii="Consolas" w:eastAsia="Times New Roman" w:hAnsi="Consolas" w:cs="Consolas"/>
      <w:sz w:val="21"/>
      <w:szCs w:val="21"/>
    </w:rPr>
  </w:style>
  <w:style w:type="paragraph" w:styleId="af5">
    <w:name w:val="No Spacing"/>
    <w:uiPriority w:val="1"/>
    <w:qFormat/>
    <w:rsid w:val="006B2718"/>
    <w:pPr>
      <w:tabs>
        <w:tab w:val="left" w:pos="1247"/>
        <w:tab w:val="left" w:pos="1814"/>
        <w:tab w:val="left" w:pos="2381"/>
        <w:tab w:val="left" w:pos="2948"/>
        <w:tab w:val="left" w:pos="3515"/>
      </w:tabs>
    </w:pPr>
    <w:rPr>
      <w:lang w:val="fr-FR"/>
    </w:rPr>
  </w:style>
  <w:style w:type="paragraph" w:styleId="af6">
    <w:name w:val="List Paragraph"/>
    <w:basedOn w:val="a"/>
    <w:uiPriority w:val="34"/>
    <w:qFormat/>
    <w:rsid w:val="006B2718"/>
    <w:pPr>
      <w:ind w:left="720"/>
    </w:pPr>
  </w:style>
  <w:style w:type="paragraph" w:styleId="af8">
    <w:name w:val="Plain Text"/>
    <w:basedOn w:val="a"/>
    <w:link w:val="af9"/>
    <w:rsid w:val="006B2718"/>
    <w:rPr>
      <w:rFonts w:ascii="Courier New" w:hAnsi="Courier New" w:cs="Courier New"/>
    </w:rPr>
  </w:style>
  <w:style w:type="character" w:customStyle="1" w:styleId="af9">
    <w:name w:val="纯文本 字符"/>
    <w:basedOn w:val="a0"/>
    <w:link w:val="af8"/>
    <w:rsid w:val="006B2718"/>
    <w:rPr>
      <w:rFonts w:ascii="Courier New" w:hAnsi="Courier New" w:cs="Courier New"/>
      <w:lang w:val="fr-FR"/>
    </w:rPr>
  </w:style>
  <w:style w:type="table" w:customStyle="1" w:styleId="AATable">
    <w:name w:val="AA_Table"/>
    <w:basedOn w:val="a1"/>
    <w:semiHidden/>
    <w:rsid w:val="003A77F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af3">
    <w:name w:val="footer"/>
    <w:basedOn w:val="a"/>
    <w:link w:val="af2"/>
    <w:uiPriority w:val="99"/>
    <w:rsid w:val="00821395"/>
    <w:pPr>
      <w:tabs>
        <w:tab w:val="center" w:pos="4320"/>
        <w:tab w:val="right" w:pos="8640"/>
      </w:tabs>
      <w:spacing w:before="60"/>
    </w:pPr>
    <w:rPr>
      <w:rFonts w:eastAsia="PMingLiU"/>
      <w:b/>
      <w:noProof/>
      <w:sz w:val="17"/>
    </w:rPr>
  </w:style>
  <w:style w:type="paragraph" w:styleId="afa">
    <w:name w:val="header"/>
    <w:basedOn w:val="a"/>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afb">
    <w:name w:val="Hyperlink"/>
    <w:basedOn w:val="a0"/>
    <w:semiHidden/>
    <w:rsid w:val="000D6941"/>
    <w:rPr>
      <w:rFonts w:ascii="Times New Roman" w:hAnsi="Times New Roman"/>
      <w:color w:val="auto"/>
      <w:sz w:val="20"/>
      <w:szCs w:val="20"/>
      <w:u w:val="none"/>
      <w:lang w:val="fr-FR"/>
    </w:rPr>
  </w:style>
  <w:style w:type="numbering" w:customStyle="1" w:styleId="Normallist">
    <w:name w:val="Normal_list"/>
    <w:basedOn w:val="a2"/>
    <w:rsid w:val="003A77F1"/>
    <w:pPr>
      <w:numPr>
        <w:numId w:val="1"/>
      </w:numPr>
    </w:pPr>
  </w:style>
  <w:style w:type="paragraph" w:customStyle="1" w:styleId="NormalNonumber">
    <w:name w:val="Normal_No_number"/>
    <w:basedOn w:val="Normalpool"/>
    <w:link w:val="NormalNonumberChar"/>
    <w:uiPriority w:val="99"/>
    <w:rsid w:val="00160D74"/>
    <w:pPr>
      <w:spacing w:after="120"/>
      <w:ind w:left="1247"/>
    </w:pPr>
    <w:rPr>
      <w:lang w:val="en-GB"/>
    </w:rPr>
  </w:style>
  <w:style w:type="paragraph" w:customStyle="1" w:styleId="Normalnumber">
    <w:name w:val="Normal_number"/>
    <w:basedOn w:val="Normalpool"/>
    <w:link w:val="NormalnumberChar"/>
    <w:rsid w:val="00556F3A"/>
    <w:pPr>
      <w:numPr>
        <w:numId w:val="7"/>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10">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20">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30">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40">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50">
    <w:name w:val="toc 5"/>
    <w:basedOn w:val="a"/>
    <w:next w:val="a"/>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uiPriority w:val="99"/>
    <w:rsid w:val="00160D74"/>
    <w:pPr>
      <w:spacing w:before="360" w:after="120"/>
      <w:ind w:left="1247"/>
    </w:pPr>
    <w:rPr>
      <w:b/>
      <w:bCs/>
      <w:sz w:val="28"/>
      <w:szCs w:val="26"/>
      <w:lang w:val="en-GB"/>
    </w:rPr>
  </w:style>
  <w:style w:type="character" w:customStyle="1" w:styleId="tgc">
    <w:name w:val="_tgc"/>
    <w:basedOn w:val="a0"/>
    <w:rsid w:val="009077A1"/>
  </w:style>
  <w:style w:type="character" w:customStyle="1" w:styleId="PoWnumber">
    <w:name w:val="PoW number"/>
    <w:basedOn w:val="a0"/>
    <w:uiPriority w:val="1"/>
    <w:qFormat/>
    <w:rsid w:val="009D2448"/>
    <w:rPr>
      <w:b/>
      <w:bCs/>
      <w:sz w:val="28"/>
      <w:szCs w:val="28"/>
    </w:rPr>
  </w:style>
  <w:style w:type="character" w:customStyle="1" w:styleId="preferred">
    <w:name w:val="preferred"/>
    <w:basedOn w:val="a0"/>
    <w:rsid w:val="003877DF"/>
  </w:style>
  <w:style w:type="table" w:customStyle="1" w:styleId="PlainTable41">
    <w:name w:val="Plain Table 41"/>
    <w:basedOn w:val="a1"/>
    <w:uiPriority w:val="44"/>
    <w:rsid w:val="00D202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89199336">
      <w:bodyDiv w:val="1"/>
      <w:marLeft w:val="0"/>
      <w:marRight w:val="0"/>
      <w:marTop w:val="0"/>
      <w:marBottom w:val="0"/>
      <w:divBdr>
        <w:top w:val="none" w:sz="0" w:space="0" w:color="auto"/>
        <w:left w:val="none" w:sz="0" w:space="0" w:color="auto"/>
        <w:bottom w:val="none" w:sz="0" w:space="0" w:color="auto"/>
        <w:right w:val="none" w:sz="0" w:space="0" w:color="auto"/>
      </w:divBdr>
    </w:div>
    <w:div w:id="102494200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FE674-F337-4D9B-B4D7-68D9892D9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11967</Words>
  <Characters>1281</Characters>
  <Application>Microsoft Office Word</Application>
  <DocSecurity>0</DocSecurity>
  <Lines>10</Lines>
  <Paragraphs>26</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
      <vt:lpstr/>
    </vt:vector>
  </TitlesOfParts>
  <Company>United Nations Office at Geneva</Company>
  <LinksUpToDate>false</LinksUpToDate>
  <CharactersWithSpaces>13222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ten Have</dc:creator>
  <cp:lastModifiedBy>Chinese Pool1</cp:lastModifiedBy>
  <cp:revision>13</cp:revision>
  <cp:lastPrinted>2017-09-08T11:13:00Z</cp:lastPrinted>
  <dcterms:created xsi:type="dcterms:W3CDTF">2017-09-07T08:56:00Z</dcterms:created>
  <dcterms:modified xsi:type="dcterms:W3CDTF">2017-09-08T11:21:00Z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dequn</vt:lpwstr>
  </property>
  <property fmtid="{D5CDD505-2E9C-101B-9397-08002B2CF9AE}" pid="4" name="GeneratedDate">
    <vt:lpwstr>8/6/2017 1:40:05 PM</vt:lpwstr>
  </property>
  <property fmtid="{D5CDD505-2E9C-101B-9397-08002B2CF9AE}" pid="5" name="OriginalDocID">
    <vt:lpwstr>8daa8d6b-a5ec-4cf3-a81a-6e609ff289b5</vt:lpwstr>
  </property>
</Properties>
</file>