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1"/>
        <w:gridCol w:w="4873"/>
        <w:gridCol w:w="3289"/>
      </w:tblGrid>
      <w:tr w:rsidR="00067309" w:rsidRPr="00067309" w:rsidTr="00A301DA">
        <w:trPr>
          <w:cantSplit/>
          <w:trHeight w:val="850"/>
          <w:jc w:val="right"/>
        </w:trPr>
        <w:tc>
          <w:tcPr>
            <w:tcW w:w="1551" w:type="dxa"/>
          </w:tcPr>
          <w:p w:rsidR="00067309" w:rsidRPr="00067309" w:rsidRDefault="00067309" w:rsidP="00982541">
            <w:pPr>
              <w:tabs>
                <w:tab w:val="clear" w:pos="1247"/>
                <w:tab w:val="clear" w:pos="1814"/>
                <w:tab w:val="clear" w:pos="2381"/>
                <w:tab w:val="clear" w:pos="2948"/>
                <w:tab w:val="clear" w:pos="3515"/>
              </w:tabs>
              <w:spacing w:after="0" w:line="240" w:lineRule="auto"/>
              <w:jc w:val="left"/>
              <w:rPr>
                <w:rFonts w:ascii="SimHei" w:eastAsia="SimHei" w:hAnsi="SimHei"/>
                <w:b/>
                <w:noProof/>
                <w:sz w:val="27"/>
                <w:szCs w:val="24"/>
                <w:lang w:val="en-GB" w:eastAsia="en-US"/>
              </w:rPr>
            </w:pPr>
            <w:proofErr w:type="spellStart"/>
            <w:r w:rsidRPr="00067309">
              <w:rPr>
                <w:rFonts w:ascii="SimHei" w:eastAsia="SimHei" w:hAnsi="SimHei"/>
                <w:b/>
                <w:sz w:val="32"/>
                <w:szCs w:val="32"/>
                <w:lang w:eastAsia="en-US"/>
              </w:rPr>
              <w:t>联合国</w:t>
            </w:r>
            <w:proofErr w:type="spellEnd"/>
          </w:p>
        </w:tc>
        <w:tc>
          <w:tcPr>
            <w:tcW w:w="4873" w:type="dxa"/>
          </w:tcPr>
          <w:p w:rsidR="00067309" w:rsidRPr="00067309" w:rsidRDefault="00067309" w:rsidP="00067309">
            <w:pPr>
              <w:tabs>
                <w:tab w:val="clear" w:pos="1247"/>
                <w:tab w:val="clear" w:pos="1814"/>
                <w:tab w:val="clear" w:pos="2381"/>
                <w:tab w:val="clear" w:pos="2948"/>
                <w:tab w:val="clear" w:pos="3515"/>
              </w:tabs>
              <w:spacing w:after="0" w:line="240" w:lineRule="auto"/>
              <w:jc w:val="left"/>
              <w:rPr>
                <w:rFonts w:ascii="Univers" w:eastAsia="SimHei" w:hAnsi="Univers"/>
                <w:b/>
                <w:sz w:val="27"/>
                <w:szCs w:val="24"/>
                <w:lang w:val="en-GB" w:eastAsia="en-US"/>
              </w:rPr>
            </w:pPr>
          </w:p>
        </w:tc>
        <w:tc>
          <w:tcPr>
            <w:tcW w:w="3289" w:type="dxa"/>
          </w:tcPr>
          <w:p w:rsidR="00067309" w:rsidRPr="00931E69" w:rsidRDefault="00067309" w:rsidP="00067309">
            <w:pPr>
              <w:tabs>
                <w:tab w:val="clear" w:pos="1247"/>
                <w:tab w:val="clear" w:pos="1814"/>
                <w:tab w:val="clear" w:pos="2381"/>
                <w:tab w:val="clear" w:pos="2948"/>
                <w:tab w:val="clear" w:pos="3515"/>
              </w:tabs>
              <w:spacing w:after="0" w:line="240" w:lineRule="auto"/>
              <w:jc w:val="right"/>
              <w:rPr>
                <w:rFonts w:ascii="Arial" w:eastAsia="SimHei" w:hAnsi="Arial" w:cs="Arial"/>
                <w:b/>
                <w:sz w:val="64"/>
                <w:szCs w:val="64"/>
                <w:lang w:val="en-GB"/>
              </w:rPr>
            </w:pPr>
            <w:r w:rsidRPr="00931E69">
              <w:rPr>
                <w:rFonts w:ascii="Arial" w:eastAsia="SimHei" w:hAnsi="Arial" w:cs="Arial"/>
                <w:b/>
                <w:sz w:val="64"/>
                <w:szCs w:val="64"/>
                <w:lang w:val="en-GB"/>
              </w:rPr>
              <w:t>MC</w:t>
            </w:r>
          </w:p>
        </w:tc>
      </w:tr>
      <w:tr w:rsidR="00067309" w:rsidRPr="00067309" w:rsidTr="00A301DA">
        <w:trPr>
          <w:cantSplit/>
          <w:trHeight w:val="281"/>
          <w:jc w:val="right"/>
        </w:trPr>
        <w:tc>
          <w:tcPr>
            <w:tcW w:w="1551" w:type="dxa"/>
            <w:tcBorders>
              <w:bottom w:val="single" w:sz="4" w:space="0" w:color="auto"/>
            </w:tcBorders>
          </w:tcPr>
          <w:p w:rsidR="00067309" w:rsidRPr="00067309" w:rsidRDefault="00067309" w:rsidP="00067309">
            <w:pPr>
              <w:tabs>
                <w:tab w:val="clear" w:pos="1247"/>
                <w:tab w:val="clear" w:pos="1814"/>
                <w:tab w:val="clear" w:pos="2381"/>
                <w:tab w:val="clear" w:pos="2948"/>
                <w:tab w:val="clear" w:pos="3515"/>
              </w:tabs>
              <w:spacing w:after="0" w:line="240" w:lineRule="auto"/>
              <w:jc w:val="left"/>
              <w:rPr>
                <w:noProof/>
                <w:sz w:val="18"/>
                <w:szCs w:val="24"/>
                <w:lang w:val="en-GB" w:eastAsia="en-US"/>
              </w:rPr>
            </w:pPr>
          </w:p>
        </w:tc>
        <w:tc>
          <w:tcPr>
            <w:tcW w:w="4873" w:type="dxa"/>
            <w:tcBorders>
              <w:bottom w:val="single" w:sz="4" w:space="0" w:color="auto"/>
            </w:tcBorders>
          </w:tcPr>
          <w:p w:rsidR="00067309" w:rsidRPr="00067309" w:rsidRDefault="00067309" w:rsidP="00067309">
            <w:pPr>
              <w:tabs>
                <w:tab w:val="clear" w:pos="1247"/>
                <w:tab w:val="clear" w:pos="1814"/>
                <w:tab w:val="clear" w:pos="2381"/>
                <w:tab w:val="clear" w:pos="2948"/>
                <w:tab w:val="clear" w:pos="3515"/>
              </w:tabs>
              <w:spacing w:after="0" w:line="240" w:lineRule="auto"/>
              <w:jc w:val="left"/>
              <w:rPr>
                <w:rFonts w:ascii="Univers" w:eastAsia="SimHei" w:hAnsi="Univers"/>
                <w:b/>
                <w:sz w:val="18"/>
                <w:szCs w:val="24"/>
                <w:lang w:val="en-GB" w:eastAsia="en-US"/>
              </w:rPr>
            </w:pPr>
          </w:p>
        </w:tc>
        <w:tc>
          <w:tcPr>
            <w:tcW w:w="3289" w:type="dxa"/>
            <w:tcBorders>
              <w:bottom w:val="single" w:sz="4" w:space="0" w:color="auto"/>
            </w:tcBorders>
          </w:tcPr>
          <w:p w:rsidR="00067309" w:rsidRPr="00067309" w:rsidRDefault="00067309" w:rsidP="00067309">
            <w:pPr>
              <w:tabs>
                <w:tab w:val="clear" w:pos="1247"/>
                <w:tab w:val="clear" w:pos="1814"/>
                <w:tab w:val="clear" w:pos="2381"/>
                <w:tab w:val="clear" w:pos="2948"/>
                <w:tab w:val="clear" w:pos="3515"/>
              </w:tabs>
              <w:spacing w:after="0" w:line="240" w:lineRule="auto"/>
              <w:jc w:val="left"/>
              <w:rPr>
                <w:noProof/>
                <w:sz w:val="18"/>
                <w:szCs w:val="24"/>
                <w:lang w:eastAsia="en-US"/>
              </w:rPr>
            </w:pPr>
            <w:r w:rsidRPr="00067309">
              <w:rPr>
                <w:rFonts w:eastAsia="SimHei"/>
                <w:b/>
                <w:sz w:val="28"/>
                <w:szCs w:val="24"/>
                <w:lang w:val="en-GB" w:eastAsia="en-US"/>
              </w:rPr>
              <w:t>UNEP</w:t>
            </w:r>
            <w:r w:rsidRPr="00067309">
              <w:rPr>
                <w:sz w:val="20"/>
                <w:szCs w:val="24"/>
                <w:lang w:val="en-GB" w:eastAsia="en-US"/>
              </w:rPr>
              <w:t>/</w:t>
            </w:r>
            <w:r w:rsidRPr="00067309">
              <w:rPr>
                <w:sz w:val="20"/>
                <w:szCs w:val="24"/>
                <w:lang w:val="zh-CN" w:eastAsia="en-US"/>
              </w:rPr>
              <w:t>MC/COP.1/21/Add.2</w:t>
            </w:r>
          </w:p>
        </w:tc>
      </w:tr>
      <w:tr w:rsidR="00067309" w:rsidRPr="00067309" w:rsidTr="00A301DA">
        <w:trPr>
          <w:cantSplit/>
          <w:trHeight w:val="2549"/>
          <w:jc w:val="right"/>
        </w:trPr>
        <w:tc>
          <w:tcPr>
            <w:tcW w:w="1551" w:type="dxa"/>
            <w:tcBorders>
              <w:top w:val="single" w:sz="4" w:space="0" w:color="auto"/>
              <w:bottom w:val="single" w:sz="24" w:space="0" w:color="auto"/>
            </w:tcBorders>
          </w:tcPr>
          <w:p w:rsidR="00067309" w:rsidRPr="00067309" w:rsidRDefault="00067309" w:rsidP="00067309">
            <w:pPr>
              <w:tabs>
                <w:tab w:val="clear" w:pos="1247"/>
                <w:tab w:val="clear" w:pos="1814"/>
                <w:tab w:val="clear" w:pos="2381"/>
                <w:tab w:val="clear" w:pos="2948"/>
                <w:tab w:val="clear" w:pos="3515"/>
              </w:tabs>
              <w:spacing w:after="0" w:line="240" w:lineRule="auto"/>
              <w:jc w:val="left"/>
              <w:rPr>
                <w:noProof/>
                <w:sz w:val="20"/>
                <w:szCs w:val="24"/>
                <w:lang w:val="en-GB" w:eastAsia="en-US"/>
              </w:rPr>
            </w:pPr>
            <w:bookmarkStart w:id="0" w:name="_MON_1021710510"/>
            <w:bookmarkStart w:id="1" w:name="_MON_1021710482"/>
            <w:bookmarkEnd w:id="0"/>
            <w:bookmarkEnd w:id="1"/>
            <w:r w:rsidRPr="00067309">
              <w:rPr>
                <w:noProof/>
                <w:sz w:val="20"/>
                <w:szCs w:val="24"/>
              </w:rPr>
              <w:drawing>
                <wp:inline distT="0" distB="0" distL="0" distR="0" wp14:anchorId="43C49B3F" wp14:editId="68849F1E">
                  <wp:extent cx="828675" cy="762000"/>
                  <wp:effectExtent l="19050" t="0" r="952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828675" cy="762000"/>
                          </a:xfrm>
                          <a:prstGeom prst="rect">
                            <a:avLst/>
                          </a:prstGeom>
                          <a:noFill/>
                          <a:ln w="9525">
                            <a:noFill/>
                            <a:miter lim="800000"/>
                            <a:headEnd/>
                            <a:tailEnd/>
                          </a:ln>
                        </pic:spPr>
                      </pic:pic>
                    </a:graphicData>
                  </a:graphic>
                </wp:inline>
              </w:drawing>
            </w:r>
            <w:r w:rsidRPr="00067309">
              <w:rPr>
                <w:noProof/>
                <w:sz w:val="20"/>
                <w:szCs w:val="24"/>
              </w:rPr>
              <w:drawing>
                <wp:inline distT="0" distB="0" distL="0" distR="0" wp14:anchorId="42D93CEE" wp14:editId="23035A0B">
                  <wp:extent cx="733425" cy="767715"/>
                  <wp:effectExtent l="0" t="0" r="9525" b="0"/>
                  <wp:docPr id="3" name="Picture 2" descr="Description: 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7715"/>
                          </a:xfrm>
                          <a:prstGeom prst="rect">
                            <a:avLst/>
                          </a:prstGeom>
                          <a:noFill/>
                          <a:ln>
                            <a:noFill/>
                          </a:ln>
                        </pic:spPr>
                      </pic:pic>
                    </a:graphicData>
                  </a:graphic>
                </wp:inline>
              </w:drawing>
            </w:r>
          </w:p>
        </w:tc>
        <w:tc>
          <w:tcPr>
            <w:tcW w:w="4873" w:type="dxa"/>
            <w:tcBorders>
              <w:top w:val="single" w:sz="4" w:space="0" w:color="auto"/>
              <w:bottom w:val="single" w:sz="24" w:space="0" w:color="auto"/>
            </w:tcBorders>
          </w:tcPr>
          <w:p w:rsidR="00067309" w:rsidRPr="00067309" w:rsidRDefault="00067309" w:rsidP="00067309">
            <w:pPr>
              <w:spacing w:before="1400" w:after="0" w:line="240" w:lineRule="auto"/>
              <w:jc w:val="left"/>
              <w:rPr>
                <w:rFonts w:ascii="SimHei" w:eastAsia="SimHei" w:hAnsi="SimHei"/>
                <w:b/>
                <w:sz w:val="28"/>
                <w:szCs w:val="24"/>
                <w:lang w:val="en-GB" w:eastAsia="en-US"/>
              </w:rPr>
            </w:pPr>
            <w:proofErr w:type="spellStart"/>
            <w:r w:rsidRPr="00067309">
              <w:rPr>
                <w:rFonts w:ascii="SimHei" w:eastAsia="SimHei" w:hAnsi="SimHei"/>
                <w:b/>
                <w:sz w:val="32"/>
                <w:szCs w:val="32"/>
                <w:lang w:eastAsia="en-US"/>
              </w:rPr>
              <w:t>联合国</w:t>
            </w:r>
            <w:proofErr w:type="spellEnd"/>
            <w:r w:rsidRPr="00067309">
              <w:rPr>
                <w:rFonts w:ascii="SimHei" w:eastAsia="SimHei" w:hAnsi="SimHei"/>
                <w:sz w:val="32"/>
                <w:szCs w:val="32"/>
                <w:lang w:eastAsia="en-US"/>
              </w:rPr>
              <w:br/>
            </w:r>
            <w:proofErr w:type="spellStart"/>
            <w:r w:rsidRPr="00067309">
              <w:rPr>
                <w:rFonts w:ascii="SimHei" w:eastAsia="SimHei" w:hAnsi="SimHei"/>
                <w:b/>
                <w:sz w:val="32"/>
                <w:szCs w:val="32"/>
                <w:lang w:eastAsia="en-US"/>
              </w:rPr>
              <w:t>环境规划署</w:t>
            </w:r>
            <w:proofErr w:type="spellEnd"/>
          </w:p>
        </w:tc>
        <w:tc>
          <w:tcPr>
            <w:tcW w:w="3289" w:type="dxa"/>
            <w:tcBorders>
              <w:top w:val="single" w:sz="4" w:space="0" w:color="auto"/>
              <w:bottom w:val="single" w:sz="24" w:space="0" w:color="auto"/>
            </w:tcBorders>
          </w:tcPr>
          <w:p w:rsidR="00067309" w:rsidRPr="00067309" w:rsidRDefault="00067309" w:rsidP="00067309">
            <w:pPr>
              <w:tabs>
                <w:tab w:val="clear" w:pos="1247"/>
                <w:tab w:val="clear" w:pos="1814"/>
                <w:tab w:val="clear" w:pos="2381"/>
                <w:tab w:val="clear" w:pos="2948"/>
                <w:tab w:val="clear" w:pos="3515"/>
              </w:tabs>
              <w:spacing w:before="120" w:after="0" w:line="240" w:lineRule="auto"/>
              <w:jc w:val="left"/>
              <w:rPr>
                <w:sz w:val="20"/>
                <w:szCs w:val="24"/>
                <w:lang w:val="en-GB" w:eastAsia="en-US"/>
              </w:rPr>
            </w:pPr>
            <w:r w:rsidRPr="00067309">
              <w:rPr>
                <w:sz w:val="20"/>
                <w:szCs w:val="24"/>
                <w:lang w:val="en-GB" w:eastAsia="en-US"/>
              </w:rPr>
              <w:t>Distr.: General</w:t>
            </w:r>
            <w:r w:rsidRPr="00067309">
              <w:rPr>
                <w:sz w:val="20"/>
                <w:szCs w:val="24"/>
                <w:lang w:val="en-GB" w:eastAsia="en-US"/>
              </w:rPr>
              <w:br/>
            </w:r>
            <w:r w:rsidRPr="00067309">
              <w:rPr>
                <w:sz w:val="20"/>
                <w:szCs w:val="20"/>
                <w:lang w:val="en-GB" w:eastAsia="en-US"/>
              </w:rPr>
              <w:t>25 August 2017</w:t>
            </w:r>
          </w:p>
          <w:p w:rsidR="00067309" w:rsidRPr="00067309" w:rsidRDefault="00067309" w:rsidP="00067309">
            <w:pPr>
              <w:tabs>
                <w:tab w:val="clear" w:pos="1247"/>
                <w:tab w:val="clear" w:pos="1814"/>
                <w:tab w:val="clear" w:pos="2381"/>
                <w:tab w:val="clear" w:pos="2948"/>
                <w:tab w:val="clear" w:pos="3515"/>
              </w:tabs>
              <w:spacing w:after="0" w:line="240" w:lineRule="auto"/>
              <w:jc w:val="left"/>
              <w:rPr>
                <w:sz w:val="20"/>
                <w:szCs w:val="24"/>
                <w:lang w:val="en-GB" w:eastAsia="en-US"/>
              </w:rPr>
            </w:pPr>
          </w:p>
          <w:p w:rsidR="00067309" w:rsidRPr="00067309" w:rsidRDefault="00067309" w:rsidP="00067309">
            <w:pPr>
              <w:tabs>
                <w:tab w:val="clear" w:pos="1247"/>
                <w:tab w:val="clear" w:pos="1814"/>
                <w:tab w:val="clear" w:pos="2381"/>
                <w:tab w:val="clear" w:pos="2948"/>
                <w:tab w:val="clear" w:pos="3515"/>
              </w:tabs>
              <w:spacing w:after="0" w:line="240" w:lineRule="auto"/>
              <w:jc w:val="left"/>
              <w:rPr>
                <w:sz w:val="20"/>
                <w:szCs w:val="24"/>
                <w:lang w:val="en-GB" w:eastAsia="en-US"/>
              </w:rPr>
            </w:pPr>
            <w:r w:rsidRPr="00067309">
              <w:rPr>
                <w:sz w:val="20"/>
                <w:szCs w:val="24"/>
                <w:lang w:val="en-GB" w:eastAsia="en-US"/>
              </w:rPr>
              <w:t>Chinese</w:t>
            </w:r>
          </w:p>
          <w:p w:rsidR="00067309" w:rsidRPr="00067309" w:rsidRDefault="00067309" w:rsidP="00067309">
            <w:pPr>
              <w:tabs>
                <w:tab w:val="clear" w:pos="1247"/>
                <w:tab w:val="clear" w:pos="1814"/>
                <w:tab w:val="clear" w:pos="2381"/>
                <w:tab w:val="clear" w:pos="2948"/>
                <w:tab w:val="clear" w:pos="3515"/>
              </w:tabs>
              <w:spacing w:after="0" w:line="240" w:lineRule="auto"/>
              <w:jc w:val="left"/>
              <w:rPr>
                <w:sz w:val="20"/>
                <w:szCs w:val="24"/>
                <w:lang w:val="en-GB" w:eastAsia="en-US"/>
              </w:rPr>
            </w:pPr>
            <w:r w:rsidRPr="00067309">
              <w:rPr>
                <w:sz w:val="20"/>
                <w:szCs w:val="24"/>
                <w:lang w:val="en-GB" w:eastAsia="en-US"/>
              </w:rPr>
              <w:t xml:space="preserve">Original: English </w:t>
            </w:r>
          </w:p>
        </w:tc>
      </w:tr>
    </w:tbl>
    <w:p w:rsidR="00CC4FD8" w:rsidRPr="00067309" w:rsidRDefault="004305AD" w:rsidP="008E7A1B">
      <w:pPr>
        <w:tabs>
          <w:tab w:val="left" w:pos="4082"/>
        </w:tabs>
        <w:suppressAutoHyphens/>
        <w:spacing w:after="0" w:line="240" w:lineRule="auto"/>
        <w:ind w:right="5103"/>
        <w:jc w:val="left"/>
        <w:rPr>
          <w:rFonts w:eastAsia="SimHei"/>
          <w:b/>
          <w:sz w:val="24"/>
          <w:szCs w:val="24"/>
          <w:lang w:val="zh-CN"/>
        </w:rPr>
      </w:pPr>
      <w:r w:rsidRPr="00067309">
        <w:rPr>
          <w:rFonts w:eastAsia="SimHei" w:hAnsi="SimHei"/>
          <w:b/>
          <w:sz w:val="24"/>
          <w:szCs w:val="24"/>
          <w:lang w:val="zh-CN"/>
        </w:rPr>
        <w:t>关于汞的水</w:t>
      </w:r>
      <w:proofErr w:type="gramStart"/>
      <w:r w:rsidRPr="00067309">
        <w:rPr>
          <w:rFonts w:eastAsia="SimHei" w:hAnsi="SimHei"/>
          <w:b/>
          <w:sz w:val="24"/>
          <w:szCs w:val="24"/>
          <w:lang w:val="zh-CN"/>
        </w:rPr>
        <w:t>俣</w:t>
      </w:r>
      <w:proofErr w:type="gramEnd"/>
      <w:r w:rsidRPr="00067309">
        <w:rPr>
          <w:rFonts w:eastAsia="SimHei" w:hAnsi="SimHei"/>
          <w:b/>
          <w:sz w:val="24"/>
          <w:szCs w:val="24"/>
          <w:lang w:val="zh-CN"/>
        </w:rPr>
        <w:t>公约缔约方大会</w:t>
      </w:r>
    </w:p>
    <w:p w:rsidR="00CC4FD8" w:rsidRPr="00067309" w:rsidRDefault="00CC4FD8" w:rsidP="008E7A1B">
      <w:pPr>
        <w:tabs>
          <w:tab w:val="left" w:pos="4082"/>
        </w:tabs>
        <w:suppressAutoHyphens/>
        <w:spacing w:after="0" w:line="240" w:lineRule="auto"/>
        <w:ind w:right="5103"/>
        <w:jc w:val="left"/>
        <w:rPr>
          <w:rFonts w:eastAsia="SimHei"/>
          <w:b/>
          <w:sz w:val="24"/>
          <w:szCs w:val="24"/>
          <w:lang w:val="zh-CN"/>
        </w:rPr>
      </w:pPr>
      <w:r w:rsidRPr="00067309">
        <w:rPr>
          <w:rFonts w:eastAsia="SimHei" w:hAnsi="SimHei"/>
          <w:b/>
          <w:sz w:val="24"/>
          <w:szCs w:val="24"/>
          <w:lang w:val="zh-CN"/>
        </w:rPr>
        <w:t>第一次会议</w:t>
      </w:r>
    </w:p>
    <w:p w:rsidR="00CC4FD8" w:rsidRPr="008E7A1B" w:rsidRDefault="00CC4FD8" w:rsidP="008E7A1B">
      <w:pPr>
        <w:keepNext/>
        <w:keepLines/>
        <w:tabs>
          <w:tab w:val="left" w:pos="4082"/>
        </w:tabs>
        <w:suppressAutoHyphens/>
        <w:spacing w:after="0" w:line="240" w:lineRule="auto"/>
        <w:ind w:right="5103"/>
        <w:jc w:val="left"/>
        <w:rPr>
          <w:sz w:val="24"/>
          <w:szCs w:val="24"/>
          <w:lang w:val="zh-CN"/>
        </w:rPr>
      </w:pPr>
      <w:r w:rsidRPr="008E7A1B">
        <w:rPr>
          <w:sz w:val="24"/>
          <w:szCs w:val="24"/>
          <w:lang w:val="zh-CN"/>
        </w:rPr>
        <w:t>2017</w:t>
      </w:r>
      <w:r w:rsidRPr="008E7A1B">
        <w:rPr>
          <w:sz w:val="24"/>
          <w:szCs w:val="24"/>
          <w:lang w:val="zh-CN"/>
        </w:rPr>
        <w:t>年</w:t>
      </w:r>
      <w:r w:rsidRPr="008E7A1B">
        <w:rPr>
          <w:sz w:val="24"/>
          <w:szCs w:val="24"/>
          <w:lang w:val="zh-CN"/>
        </w:rPr>
        <w:t>9</w:t>
      </w:r>
      <w:r w:rsidRPr="008E7A1B">
        <w:rPr>
          <w:sz w:val="24"/>
          <w:szCs w:val="24"/>
          <w:lang w:val="zh-CN"/>
        </w:rPr>
        <w:t>月</w:t>
      </w:r>
      <w:r w:rsidRPr="008E7A1B">
        <w:rPr>
          <w:sz w:val="24"/>
          <w:szCs w:val="24"/>
          <w:lang w:val="zh-CN"/>
        </w:rPr>
        <w:t>24</w:t>
      </w:r>
      <w:r w:rsidRPr="008E7A1B">
        <w:rPr>
          <w:sz w:val="24"/>
          <w:szCs w:val="24"/>
          <w:lang w:val="zh-CN"/>
        </w:rPr>
        <w:t>日至</w:t>
      </w:r>
      <w:r w:rsidRPr="008E7A1B">
        <w:rPr>
          <w:sz w:val="24"/>
          <w:szCs w:val="24"/>
          <w:lang w:val="zh-CN"/>
        </w:rPr>
        <w:t>29</w:t>
      </w:r>
      <w:r w:rsidRPr="008E7A1B">
        <w:rPr>
          <w:sz w:val="24"/>
          <w:szCs w:val="24"/>
          <w:lang w:val="zh-CN"/>
        </w:rPr>
        <w:t>日，日内瓦</w:t>
      </w:r>
    </w:p>
    <w:p w:rsidR="00CC4FD8" w:rsidRPr="008E7A1B" w:rsidRDefault="00CC4FD8" w:rsidP="008E7A1B">
      <w:pPr>
        <w:keepNext/>
        <w:keepLines/>
        <w:tabs>
          <w:tab w:val="left" w:pos="4082"/>
        </w:tabs>
        <w:suppressAutoHyphens/>
        <w:spacing w:after="0" w:line="240" w:lineRule="auto"/>
        <w:ind w:right="5103"/>
        <w:jc w:val="left"/>
        <w:rPr>
          <w:sz w:val="24"/>
          <w:szCs w:val="24"/>
          <w:lang w:val="zh-CN"/>
        </w:rPr>
      </w:pPr>
      <w:r w:rsidRPr="008E7A1B">
        <w:rPr>
          <w:sz w:val="24"/>
          <w:szCs w:val="24"/>
          <w:lang w:val="zh-CN"/>
        </w:rPr>
        <w:t>临时议程</w:t>
      </w:r>
      <w:r w:rsidR="008E7A1B" w:rsidRPr="008E7A1B">
        <w:rPr>
          <w:sz w:val="24"/>
          <w:szCs w:val="24"/>
          <w:lang w:val="zh-CN"/>
        </w:rPr>
        <w:footnoteReference w:customMarkFollows="1" w:id="2"/>
        <w:t>*</w:t>
      </w:r>
      <w:r w:rsidRPr="008E7A1B">
        <w:rPr>
          <w:sz w:val="24"/>
          <w:szCs w:val="24"/>
          <w:lang w:val="zh-CN"/>
        </w:rPr>
        <w:t>项目</w:t>
      </w:r>
      <w:r w:rsidRPr="008E7A1B">
        <w:rPr>
          <w:sz w:val="24"/>
          <w:szCs w:val="24"/>
          <w:lang w:val="zh-CN"/>
        </w:rPr>
        <w:t>5</w:t>
      </w:r>
      <w:r w:rsidR="00067309">
        <w:rPr>
          <w:rFonts w:hint="eastAsia"/>
          <w:sz w:val="24"/>
          <w:szCs w:val="24"/>
          <w:lang w:val="zh-CN"/>
        </w:rPr>
        <w:t>(</w:t>
      </w:r>
      <w:r w:rsidRPr="008E7A1B">
        <w:rPr>
          <w:sz w:val="24"/>
          <w:szCs w:val="24"/>
          <w:lang w:val="zh-CN"/>
        </w:rPr>
        <w:t>d</w:t>
      </w:r>
      <w:r w:rsidR="00067309">
        <w:rPr>
          <w:rFonts w:hint="eastAsia"/>
          <w:sz w:val="24"/>
          <w:szCs w:val="24"/>
          <w:lang w:val="zh-CN"/>
        </w:rPr>
        <w:t>)</w:t>
      </w:r>
    </w:p>
    <w:p w:rsidR="00CC4FD8" w:rsidRPr="00067309" w:rsidRDefault="00CC4FD8" w:rsidP="00931E69">
      <w:pPr>
        <w:tabs>
          <w:tab w:val="left" w:pos="4082"/>
        </w:tabs>
        <w:suppressAutoHyphens/>
        <w:spacing w:before="60" w:after="0" w:line="240" w:lineRule="auto"/>
        <w:ind w:right="4824"/>
        <w:jc w:val="left"/>
        <w:rPr>
          <w:rFonts w:eastAsia="SimHei"/>
          <w:b/>
          <w:sz w:val="24"/>
          <w:szCs w:val="24"/>
          <w:lang w:val="zh-CN"/>
        </w:rPr>
      </w:pPr>
      <w:r w:rsidRPr="00067309">
        <w:rPr>
          <w:rFonts w:eastAsia="SimHei" w:hAnsi="SimHei"/>
          <w:b/>
          <w:sz w:val="24"/>
          <w:szCs w:val="24"/>
          <w:lang w:val="zh-CN"/>
        </w:rPr>
        <w:t>供缔约方大会第一次会议采取行动的事项：</w:t>
      </w:r>
      <w:r w:rsidR="000F3BC5" w:rsidRPr="00067309">
        <w:rPr>
          <w:rFonts w:eastAsia="SimHei"/>
          <w:b/>
          <w:sz w:val="24"/>
          <w:szCs w:val="24"/>
          <w:lang w:val="zh-CN"/>
        </w:rPr>
        <w:t>2018-</w:t>
      </w:r>
      <w:r w:rsidRPr="00067309">
        <w:rPr>
          <w:rFonts w:eastAsia="SimHei"/>
          <w:b/>
          <w:sz w:val="24"/>
          <w:szCs w:val="24"/>
          <w:lang w:val="zh-CN"/>
        </w:rPr>
        <w:t>2019</w:t>
      </w:r>
      <w:r w:rsidRPr="00067309">
        <w:rPr>
          <w:rFonts w:eastAsia="SimHei" w:hAnsi="SimHei"/>
          <w:b/>
          <w:sz w:val="24"/>
          <w:szCs w:val="24"/>
          <w:lang w:val="zh-CN"/>
        </w:rPr>
        <w:t>年期间秘书处的工作方案和预算</w:t>
      </w:r>
    </w:p>
    <w:p w:rsidR="004305AD" w:rsidRPr="00931E69" w:rsidRDefault="000F3BC5" w:rsidP="00931E69">
      <w:pPr>
        <w:pStyle w:val="BBTitle"/>
        <w:snapToGrid w:val="0"/>
        <w:ind w:left="1253" w:right="562"/>
        <w:jc w:val="both"/>
        <w:rPr>
          <w:rFonts w:eastAsia="SimHei"/>
          <w:sz w:val="32"/>
          <w:szCs w:val="32"/>
          <w:lang w:val="zh-CN" w:eastAsia="zh-CN"/>
        </w:rPr>
      </w:pPr>
      <w:r w:rsidRPr="00931E69">
        <w:rPr>
          <w:rFonts w:eastAsia="SimHei"/>
          <w:sz w:val="32"/>
          <w:szCs w:val="32"/>
          <w:lang w:val="zh-CN" w:eastAsia="zh-CN"/>
        </w:rPr>
        <w:t>2018-</w:t>
      </w:r>
      <w:r w:rsidR="008B47EA" w:rsidRPr="00931E69">
        <w:rPr>
          <w:rFonts w:eastAsia="SimHei"/>
          <w:sz w:val="32"/>
          <w:szCs w:val="32"/>
          <w:lang w:val="zh-CN" w:eastAsia="zh-CN"/>
        </w:rPr>
        <w:t>2019</w:t>
      </w:r>
      <w:r w:rsidR="008528B0" w:rsidRPr="00931E69">
        <w:rPr>
          <w:rFonts w:eastAsia="SimHei" w:hAnsi="SimHei" w:hint="eastAsia"/>
          <w:sz w:val="32"/>
          <w:szCs w:val="32"/>
          <w:lang w:val="zh-CN" w:eastAsia="zh-CN"/>
        </w:rPr>
        <w:t>年期间</w:t>
      </w:r>
      <w:r w:rsidR="008B47EA" w:rsidRPr="00931E69">
        <w:rPr>
          <w:rFonts w:eastAsia="SimHei" w:hAnsi="SimHei"/>
          <w:sz w:val="32"/>
          <w:szCs w:val="32"/>
          <w:lang w:val="zh-CN" w:eastAsia="zh-CN"/>
        </w:rPr>
        <w:t>秘书处的工作方案和预算</w:t>
      </w:r>
    </w:p>
    <w:p w:rsidR="006B2718" w:rsidRPr="00931E69" w:rsidRDefault="00A50443" w:rsidP="00931E69">
      <w:pPr>
        <w:pStyle w:val="CH2"/>
        <w:snapToGrid w:val="0"/>
        <w:ind w:left="1253" w:right="288" w:hanging="1253"/>
        <w:jc w:val="both"/>
        <w:rPr>
          <w:rFonts w:eastAsia="SimHei"/>
          <w:lang w:eastAsia="zh-CN"/>
        </w:rPr>
      </w:pPr>
      <w:r w:rsidRPr="00067309">
        <w:rPr>
          <w:rFonts w:eastAsia="SimHei"/>
          <w:lang w:val="zh-CN" w:eastAsia="zh-CN"/>
        </w:rPr>
        <w:tab/>
      </w:r>
      <w:r w:rsidRPr="00067309">
        <w:rPr>
          <w:rFonts w:eastAsia="SimHei"/>
          <w:lang w:val="zh-CN" w:eastAsia="zh-CN"/>
        </w:rPr>
        <w:tab/>
      </w:r>
      <w:r w:rsidRPr="00931E69">
        <w:rPr>
          <w:rFonts w:eastAsia="SimHei" w:hAnsi="SimHei"/>
          <w:lang w:val="zh-CN" w:eastAsia="zh-CN"/>
        </w:rPr>
        <w:t>增编</w:t>
      </w:r>
    </w:p>
    <w:p w:rsidR="00525340" w:rsidRPr="00067309" w:rsidRDefault="00525340" w:rsidP="00142BF8">
      <w:pPr>
        <w:pStyle w:val="CH2"/>
        <w:ind w:left="1253" w:right="288" w:hanging="1253"/>
        <w:jc w:val="both"/>
        <w:rPr>
          <w:rFonts w:eastAsia="SimHei"/>
          <w:lang w:val="zh-CN" w:eastAsia="zh-CN"/>
        </w:rPr>
      </w:pPr>
      <w:r w:rsidRPr="00067309">
        <w:rPr>
          <w:rFonts w:eastAsia="SimHei"/>
          <w:lang w:val="zh-CN" w:eastAsia="zh-CN"/>
        </w:rPr>
        <w:tab/>
      </w:r>
      <w:r w:rsidRPr="00067309">
        <w:rPr>
          <w:rFonts w:eastAsia="SimHei"/>
          <w:lang w:val="zh-CN" w:eastAsia="zh-CN"/>
        </w:rPr>
        <w:tab/>
      </w:r>
      <w:r w:rsidRPr="00067309">
        <w:rPr>
          <w:rFonts w:eastAsia="SimHei" w:hAnsi="SimHei"/>
          <w:lang w:val="zh-CN" w:eastAsia="zh-CN"/>
        </w:rPr>
        <w:t>关于汞的水</w:t>
      </w:r>
      <w:proofErr w:type="gramStart"/>
      <w:r w:rsidRPr="00067309">
        <w:rPr>
          <w:rFonts w:eastAsia="SimHei" w:hAnsi="SimHei"/>
          <w:lang w:val="zh-CN" w:eastAsia="zh-CN"/>
        </w:rPr>
        <w:t>俣</w:t>
      </w:r>
      <w:proofErr w:type="gramEnd"/>
      <w:r w:rsidRPr="00067309">
        <w:rPr>
          <w:rFonts w:eastAsia="SimHei" w:hAnsi="SimHei"/>
          <w:lang w:val="zh-CN" w:eastAsia="zh-CN"/>
        </w:rPr>
        <w:t>公约秘书处拟议备选方案人员配置所需资源以及关于执行主任如何履行秘书处职能提案</w:t>
      </w:r>
      <w:r w:rsidR="004C3B0D" w:rsidRPr="00067309">
        <w:rPr>
          <w:rFonts w:eastAsia="SimHei" w:hAnsi="SimHei"/>
          <w:lang w:val="zh-CN" w:eastAsia="zh-CN"/>
        </w:rPr>
        <w:t>预计薪金费用</w:t>
      </w:r>
      <w:r w:rsidRPr="00067309">
        <w:rPr>
          <w:rFonts w:eastAsia="SimHei" w:hAnsi="SimHei"/>
          <w:lang w:val="zh-CN" w:eastAsia="zh-CN"/>
        </w:rPr>
        <w:t>概览</w:t>
      </w:r>
    </w:p>
    <w:p w:rsidR="003D37B2" w:rsidRPr="00931E69" w:rsidRDefault="006B2718" w:rsidP="00142BF8">
      <w:pPr>
        <w:pStyle w:val="CH1"/>
        <w:spacing w:before="80"/>
        <w:ind w:left="1253" w:right="288" w:hanging="1253"/>
        <w:jc w:val="both"/>
        <w:rPr>
          <w:rFonts w:eastAsia="SimHei"/>
          <w:sz w:val="24"/>
          <w:szCs w:val="24"/>
          <w:lang w:eastAsia="zh-CN"/>
        </w:rPr>
      </w:pPr>
      <w:r w:rsidRPr="00067309">
        <w:rPr>
          <w:rFonts w:eastAsia="SimHei"/>
          <w:lang w:val="zh-CN" w:eastAsia="zh-CN"/>
        </w:rPr>
        <w:tab/>
      </w:r>
      <w:r w:rsidRPr="00067309">
        <w:rPr>
          <w:rFonts w:eastAsia="SimHei"/>
          <w:lang w:val="zh-CN" w:eastAsia="zh-CN"/>
        </w:rPr>
        <w:tab/>
      </w:r>
      <w:r w:rsidRPr="00931E69">
        <w:rPr>
          <w:rFonts w:eastAsia="SimHei" w:hAnsi="SimHei"/>
          <w:sz w:val="24"/>
          <w:szCs w:val="24"/>
          <w:lang w:val="zh-CN" w:eastAsia="zh-CN"/>
        </w:rPr>
        <w:t>秘书处的说明</w:t>
      </w:r>
    </w:p>
    <w:p w:rsidR="00E353C3" w:rsidRPr="00A301DA" w:rsidRDefault="00525340" w:rsidP="00931E69">
      <w:pPr>
        <w:pStyle w:val="NormalNonumber"/>
        <w:ind w:left="1253" w:firstLine="619"/>
        <w:jc w:val="both"/>
        <w:rPr>
          <w:sz w:val="24"/>
          <w:szCs w:val="24"/>
          <w:lang w:eastAsia="zh-CN"/>
        </w:rPr>
      </w:pPr>
      <w:proofErr w:type="gramStart"/>
      <w:r w:rsidRPr="00A301DA">
        <w:rPr>
          <w:sz w:val="24"/>
          <w:szCs w:val="24"/>
          <w:lang w:val="zh-CN" w:eastAsia="zh-CN"/>
        </w:rPr>
        <w:t>本说明</w:t>
      </w:r>
      <w:proofErr w:type="gramEnd"/>
      <w:r w:rsidRPr="00A301DA">
        <w:rPr>
          <w:sz w:val="24"/>
          <w:szCs w:val="24"/>
          <w:lang w:val="zh-CN" w:eastAsia="zh-CN"/>
        </w:rPr>
        <w:t>载有两份表格，</w:t>
      </w:r>
      <w:r w:rsidR="00B7209C">
        <w:rPr>
          <w:rFonts w:hint="eastAsia"/>
          <w:sz w:val="24"/>
          <w:szCs w:val="24"/>
          <w:lang w:val="zh-CN" w:eastAsia="zh-CN"/>
        </w:rPr>
        <w:t>列出</w:t>
      </w:r>
      <w:r w:rsidRPr="00A301DA">
        <w:rPr>
          <w:sz w:val="24"/>
          <w:szCs w:val="24"/>
          <w:lang w:val="zh-CN" w:eastAsia="zh-CN"/>
        </w:rPr>
        <w:t>关于汞的水</w:t>
      </w:r>
      <w:proofErr w:type="gramStart"/>
      <w:r w:rsidRPr="00A301DA">
        <w:rPr>
          <w:sz w:val="24"/>
          <w:szCs w:val="24"/>
          <w:lang w:val="zh-CN" w:eastAsia="zh-CN"/>
        </w:rPr>
        <w:t>俣</w:t>
      </w:r>
      <w:proofErr w:type="gramEnd"/>
      <w:r w:rsidRPr="00A301DA">
        <w:rPr>
          <w:sz w:val="24"/>
          <w:szCs w:val="24"/>
          <w:lang w:val="zh-CN" w:eastAsia="zh-CN"/>
        </w:rPr>
        <w:t>公约秘书处拟议备选方案人员配置的所需资源，以及关于执行主任如何履行秘书处职能的各项提案的</w:t>
      </w:r>
      <w:r w:rsidR="004C3B0D" w:rsidRPr="00A301DA">
        <w:rPr>
          <w:rFonts w:hint="eastAsia"/>
          <w:sz w:val="24"/>
          <w:szCs w:val="24"/>
          <w:lang w:val="zh-CN" w:eastAsia="zh-CN"/>
        </w:rPr>
        <w:t>预计薪金费用</w:t>
      </w:r>
      <w:r w:rsidRPr="00A301DA">
        <w:rPr>
          <w:sz w:val="24"/>
          <w:szCs w:val="24"/>
          <w:lang w:val="zh-CN" w:eastAsia="zh-CN"/>
        </w:rPr>
        <w:t>。</w:t>
      </w:r>
    </w:p>
    <w:p w:rsidR="006728E8" w:rsidRPr="00377ED8" w:rsidRDefault="006728E8" w:rsidP="001239D3">
      <w:pPr>
        <w:pStyle w:val="Normal-pool"/>
        <w:rPr>
          <w:lang w:eastAsia="zh-CN"/>
        </w:rPr>
      </w:pPr>
      <w:r w:rsidRPr="00377ED8">
        <w:rPr>
          <w:lang w:eastAsia="zh-CN"/>
        </w:rPr>
        <w:br w:type="page"/>
      </w:r>
    </w:p>
    <w:p w:rsidR="00931AB2" w:rsidRPr="00A301DA" w:rsidRDefault="00931AB2" w:rsidP="00345815">
      <w:pPr>
        <w:pStyle w:val="CH1"/>
        <w:tabs>
          <w:tab w:val="clear" w:pos="1247"/>
          <w:tab w:val="left" w:pos="0"/>
        </w:tabs>
        <w:snapToGrid w:val="0"/>
        <w:spacing w:before="0" w:after="0"/>
        <w:ind w:left="0" w:right="288" w:firstLine="0"/>
        <w:rPr>
          <w:rFonts w:ascii="SimHei" w:eastAsia="SimHei" w:hAnsi="SimHei"/>
          <w:lang w:eastAsia="zh-CN"/>
        </w:rPr>
      </w:pPr>
      <w:bookmarkStart w:id="2" w:name="_Toc472671538"/>
      <w:r w:rsidRPr="00A301DA">
        <w:rPr>
          <w:rFonts w:ascii="SimHei" w:eastAsia="SimHei" w:hAnsi="SimHei"/>
          <w:lang w:val="zh-CN" w:eastAsia="zh-CN"/>
        </w:rPr>
        <w:lastRenderedPageBreak/>
        <w:t>水</w:t>
      </w:r>
      <w:proofErr w:type="gramStart"/>
      <w:r w:rsidRPr="00A301DA">
        <w:rPr>
          <w:rFonts w:ascii="SimHei" w:eastAsia="SimHei" w:hAnsi="SimHei"/>
          <w:lang w:val="zh-CN" w:eastAsia="zh-CN"/>
        </w:rPr>
        <w:t>俣</w:t>
      </w:r>
      <w:proofErr w:type="gramEnd"/>
      <w:r w:rsidRPr="00A301DA">
        <w:rPr>
          <w:rFonts w:ascii="SimHei" w:eastAsia="SimHei" w:hAnsi="SimHei"/>
          <w:lang w:val="zh-CN" w:eastAsia="zh-CN"/>
        </w:rPr>
        <w:t>公约秘书处拟议备选方案人员配置所需资源概览</w:t>
      </w:r>
    </w:p>
    <w:p w:rsidR="00931AB2" w:rsidRPr="00A301DA" w:rsidRDefault="00931AB2" w:rsidP="00DD7462">
      <w:pPr>
        <w:pStyle w:val="Normal-pool"/>
        <w:rPr>
          <w:sz w:val="24"/>
          <w:szCs w:val="24"/>
          <w:lang w:eastAsia="zh-CN"/>
        </w:rPr>
      </w:pPr>
      <w:r w:rsidRPr="00A301DA">
        <w:rPr>
          <w:sz w:val="24"/>
          <w:szCs w:val="24"/>
          <w:lang w:val="zh-CN" w:eastAsia="zh-CN"/>
        </w:rPr>
        <w:t>表</w:t>
      </w:r>
      <w:r w:rsidRPr="00A301DA">
        <w:rPr>
          <w:sz w:val="24"/>
          <w:szCs w:val="24"/>
          <w:lang w:val="zh-CN" w:eastAsia="zh-CN"/>
        </w:rPr>
        <w:t>1</w:t>
      </w:r>
    </w:p>
    <w:p w:rsidR="00931AB2" w:rsidRPr="00A301DA" w:rsidRDefault="00931AB2" w:rsidP="00DD7462">
      <w:pPr>
        <w:pStyle w:val="Normal-pool"/>
        <w:rPr>
          <w:rFonts w:ascii="SimHei" w:eastAsia="SimHei" w:hAnsi="SimHei"/>
          <w:b/>
          <w:sz w:val="24"/>
          <w:szCs w:val="24"/>
          <w:lang w:eastAsia="zh-CN"/>
        </w:rPr>
      </w:pPr>
      <w:r w:rsidRPr="00A301DA">
        <w:rPr>
          <w:rFonts w:ascii="SimHei" w:eastAsia="SimHei" w:hAnsi="SimHei"/>
          <w:b/>
          <w:sz w:val="24"/>
          <w:szCs w:val="24"/>
          <w:lang w:val="zh-CN" w:eastAsia="zh-CN"/>
        </w:rPr>
        <w:t>水</w:t>
      </w:r>
      <w:proofErr w:type="gramStart"/>
      <w:r w:rsidRPr="00A301DA">
        <w:rPr>
          <w:rFonts w:ascii="SimHei" w:eastAsia="SimHei" w:hAnsi="SimHei"/>
          <w:b/>
          <w:sz w:val="24"/>
          <w:szCs w:val="24"/>
          <w:lang w:val="zh-CN" w:eastAsia="zh-CN"/>
        </w:rPr>
        <w:t>俣</w:t>
      </w:r>
      <w:proofErr w:type="gramEnd"/>
      <w:r w:rsidRPr="00A301DA">
        <w:rPr>
          <w:rFonts w:ascii="SimHei" w:eastAsia="SimHei" w:hAnsi="SimHei"/>
          <w:b/>
          <w:sz w:val="24"/>
          <w:szCs w:val="24"/>
          <w:lang w:val="zh-CN" w:eastAsia="zh-CN"/>
        </w:rPr>
        <w:t>公约秘书处拟议备选方案的指示</w:t>
      </w:r>
      <w:proofErr w:type="gramStart"/>
      <w:r w:rsidRPr="00A301DA">
        <w:rPr>
          <w:rFonts w:ascii="SimHei" w:eastAsia="SimHei" w:hAnsi="SimHei"/>
          <w:b/>
          <w:sz w:val="24"/>
          <w:szCs w:val="24"/>
          <w:lang w:val="zh-CN" w:eastAsia="zh-CN"/>
        </w:rPr>
        <w:t>性人员</w:t>
      </w:r>
      <w:proofErr w:type="gramEnd"/>
      <w:r w:rsidRPr="00A301DA">
        <w:rPr>
          <w:rFonts w:ascii="SimHei" w:eastAsia="SimHei" w:hAnsi="SimHei"/>
          <w:b/>
          <w:sz w:val="24"/>
          <w:szCs w:val="24"/>
          <w:lang w:val="zh-CN" w:eastAsia="zh-CN"/>
        </w:rPr>
        <w:t>配置表</w:t>
      </w:r>
    </w:p>
    <w:tbl>
      <w:tblPr>
        <w:tblW w:w="4911" w:type="pct"/>
        <w:tblInd w:w="84" w:type="dxa"/>
        <w:tblLayout w:type="fixed"/>
        <w:tblLook w:val="04A0" w:firstRow="1" w:lastRow="0" w:firstColumn="1" w:lastColumn="0" w:noHBand="0" w:noVBand="1"/>
      </w:tblPr>
      <w:tblGrid>
        <w:gridCol w:w="2337"/>
        <w:gridCol w:w="179"/>
        <w:gridCol w:w="25"/>
        <w:gridCol w:w="2070"/>
        <w:gridCol w:w="155"/>
        <w:gridCol w:w="181"/>
        <w:gridCol w:w="1286"/>
        <w:gridCol w:w="424"/>
        <w:gridCol w:w="90"/>
        <w:gridCol w:w="1801"/>
        <w:gridCol w:w="25"/>
        <w:gridCol w:w="967"/>
      </w:tblGrid>
      <w:tr w:rsidR="00931AB2" w:rsidRPr="00931E69" w:rsidTr="00931E69">
        <w:trPr>
          <w:trHeight w:val="159"/>
        </w:trPr>
        <w:tc>
          <w:tcPr>
            <w:tcW w:w="5000" w:type="pct"/>
            <w:gridSpan w:val="12"/>
            <w:tcBorders>
              <w:top w:val="single" w:sz="4" w:space="0" w:color="auto"/>
              <w:bottom w:val="single" w:sz="4" w:space="0" w:color="auto"/>
            </w:tcBorders>
            <w:shd w:val="clear" w:color="auto" w:fill="auto"/>
            <w:vAlign w:val="center"/>
            <w:hideMark/>
          </w:tcPr>
          <w:p w:rsidR="00931AB2" w:rsidRPr="00931E69" w:rsidRDefault="00931AB2" w:rsidP="00931E69">
            <w:pPr>
              <w:keepNext/>
              <w:keepLines/>
              <w:tabs>
                <w:tab w:val="clear" w:pos="1247"/>
                <w:tab w:val="clear" w:pos="1814"/>
                <w:tab w:val="clear" w:pos="2381"/>
                <w:tab w:val="clear" w:pos="2948"/>
                <w:tab w:val="clear" w:pos="3515"/>
              </w:tabs>
              <w:spacing w:before="120" w:after="40" w:line="240" w:lineRule="auto"/>
              <w:rPr>
                <w:bCs/>
                <w:color w:val="000000"/>
                <w:sz w:val="20"/>
                <w:szCs w:val="20"/>
              </w:rPr>
            </w:pPr>
            <w:r w:rsidRPr="00931E69">
              <w:rPr>
                <w:sz w:val="20"/>
                <w:szCs w:val="20"/>
                <w:lang w:val="zh-CN"/>
              </w:rPr>
              <w:t>备选</w:t>
            </w:r>
            <w:r w:rsidR="00AE0C94" w:rsidRPr="00931E69">
              <w:rPr>
                <w:rFonts w:hint="eastAsia"/>
                <w:sz w:val="20"/>
                <w:szCs w:val="20"/>
                <w:lang w:val="zh-CN"/>
              </w:rPr>
              <w:t>方案</w:t>
            </w:r>
            <w:r w:rsidRPr="00931E69">
              <w:rPr>
                <w:sz w:val="20"/>
                <w:szCs w:val="20"/>
                <w:lang w:val="zh-CN"/>
              </w:rPr>
              <w:t>1</w:t>
            </w:r>
            <w:r w:rsidRPr="00931E69">
              <w:rPr>
                <w:sz w:val="20"/>
                <w:szCs w:val="20"/>
                <w:lang w:val="zh-CN"/>
              </w:rPr>
              <w:t>（</w:t>
            </w:r>
            <w:r w:rsidRPr="00931E69">
              <w:rPr>
                <w:sz w:val="20"/>
                <w:szCs w:val="20"/>
                <w:lang w:val="zh-CN"/>
              </w:rPr>
              <w:t>a</w:t>
            </w:r>
            <w:r w:rsidRPr="00931E69">
              <w:rPr>
                <w:sz w:val="20"/>
                <w:szCs w:val="20"/>
                <w:lang w:val="zh-CN"/>
              </w:rPr>
              <w:t>）（合并）：</w:t>
            </w:r>
            <w:r w:rsidR="00E630A2" w:rsidRPr="00931E69">
              <w:rPr>
                <w:rFonts w:hint="eastAsia"/>
                <w:sz w:val="20"/>
                <w:szCs w:val="20"/>
                <w:lang w:val="zh-CN"/>
              </w:rPr>
              <w:t>水</w:t>
            </w:r>
            <w:proofErr w:type="gramStart"/>
            <w:r w:rsidR="00E630A2" w:rsidRPr="00931E69">
              <w:rPr>
                <w:rFonts w:hint="eastAsia"/>
                <w:sz w:val="20"/>
                <w:szCs w:val="20"/>
                <w:lang w:val="zh-CN"/>
              </w:rPr>
              <w:t>俣</w:t>
            </w:r>
            <w:proofErr w:type="gramEnd"/>
            <w:r w:rsidR="00E630A2" w:rsidRPr="00931E69">
              <w:rPr>
                <w:rFonts w:hint="eastAsia"/>
                <w:sz w:val="20"/>
                <w:szCs w:val="20"/>
                <w:lang w:val="zh-CN"/>
              </w:rPr>
              <w:t>公约</w:t>
            </w:r>
            <w:r w:rsidR="009C2E0F" w:rsidRPr="00931E69">
              <w:rPr>
                <w:rFonts w:hint="eastAsia"/>
                <w:sz w:val="20"/>
                <w:szCs w:val="20"/>
                <w:lang w:val="zh-CN"/>
              </w:rPr>
              <w:t>的</w:t>
            </w:r>
            <w:r w:rsidR="00414E6B" w:rsidRPr="00931E69">
              <w:rPr>
                <w:rFonts w:hint="eastAsia"/>
                <w:sz w:val="20"/>
                <w:szCs w:val="20"/>
                <w:lang w:val="zh-CN"/>
              </w:rPr>
              <w:t>秘书处</w:t>
            </w:r>
            <w:r w:rsidR="00E630A2" w:rsidRPr="00931E69">
              <w:rPr>
                <w:rFonts w:hint="eastAsia"/>
                <w:sz w:val="20"/>
                <w:szCs w:val="20"/>
                <w:lang w:val="zh-CN"/>
              </w:rPr>
              <w:t>职能</w:t>
            </w:r>
            <w:r w:rsidR="00414E6B" w:rsidRPr="00931E69">
              <w:rPr>
                <w:rFonts w:hint="eastAsia"/>
                <w:sz w:val="20"/>
                <w:szCs w:val="20"/>
                <w:lang w:val="zh-CN"/>
              </w:rPr>
              <w:t>并入</w:t>
            </w:r>
            <w:r w:rsidR="00F10EFB" w:rsidRPr="00931E69">
              <w:rPr>
                <w:rFonts w:hint="eastAsia"/>
                <w:sz w:val="20"/>
                <w:szCs w:val="20"/>
                <w:lang w:val="zh-CN"/>
              </w:rPr>
              <w:t>巴塞尔、鹿特丹和斯德哥尔摩公约秘书处</w:t>
            </w:r>
            <w:r w:rsidR="009C2E0F" w:rsidRPr="00931E69">
              <w:rPr>
                <w:rFonts w:hint="eastAsia"/>
                <w:sz w:val="20"/>
                <w:szCs w:val="20"/>
                <w:lang w:val="zh-CN"/>
              </w:rPr>
              <w:t>并</w:t>
            </w:r>
            <w:r w:rsidRPr="00931E69">
              <w:rPr>
                <w:sz w:val="20"/>
                <w:szCs w:val="20"/>
                <w:lang w:val="zh-CN"/>
              </w:rPr>
              <w:t>采用其现</w:t>
            </w:r>
            <w:r w:rsidRPr="00931E69">
              <w:rPr>
                <w:rFonts w:hint="eastAsia"/>
                <w:sz w:val="20"/>
                <w:szCs w:val="20"/>
                <w:lang w:val="zh-CN"/>
              </w:rPr>
              <w:t>有</w:t>
            </w:r>
            <w:r w:rsidRPr="00931E69">
              <w:rPr>
                <w:sz w:val="20"/>
                <w:szCs w:val="20"/>
                <w:lang w:val="zh-CN"/>
              </w:rPr>
              <w:t>架构（地点：日内瓦）</w:t>
            </w:r>
          </w:p>
        </w:tc>
      </w:tr>
      <w:tr w:rsidR="00BA0B44" w:rsidRPr="00931E69" w:rsidTr="00931E69">
        <w:trPr>
          <w:trHeight w:val="83"/>
        </w:trPr>
        <w:tc>
          <w:tcPr>
            <w:tcW w:w="1319" w:type="pct"/>
            <w:gridSpan w:val="2"/>
            <w:vMerge w:val="restart"/>
            <w:tcBorders>
              <w:top w:val="single" w:sz="4"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bCs/>
                <w:color w:val="000000"/>
                <w:sz w:val="20"/>
                <w:szCs w:val="20"/>
              </w:rPr>
            </w:pPr>
            <w:r w:rsidRPr="00931E69">
              <w:rPr>
                <w:sz w:val="20"/>
                <w:szCs w:val="20"/>
                <w:lang w:val="zh-CN"/>
              </w:rPr>
              <w:t>工作人员职类</w:t>
            </w:r>
            <w:r w:rsidR="002115F4" w:rsidRPr="00931E69">
              <w:rPr>
                <w:rFonts w:hint="eastAsia"/>
                <w:sz w:val="20"/>
                <w:szCs w:val="20"/>
                <w:lang w:val="zh-CN"/>
              </w:rPr>
              <w:t>和</w:t>
            </w:r>
            <w:proofErr w:type="gramStart"/>
            <w:r w:rsidRPr="00931E69">
              <w:rPr>
                <w:sz w:val="20"/>
                <w:szCs w:val="20"/>
                <w:lang w:val="zh-CN"/>
              </w:rPr>
              <w:t>职等</w:t>
            </w:r>
            <w:proofErr w:type="gramEnd"/>
          </w:p>
        </w:tc>
        <w:tc>
          <w:tcPr>
            <w:tcW w:w="3681" w:type="pct"/>
            <w:gridSpan w:val="10"/>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center"/>
              <w:rPr>
                <w:rFonts w:ascii="楷体" w:eastAsia="KaiTi_GB2312" w:hAnsi="楷体"/>
                <w:bCs/>
                <w:i/>
                <w:color w:val="000000"/>
                <w:sz w:val="20"/>
                <w:szCs w:val="20"/>
              </w:rPr>
            </w:pPr>
            <w:r w:rsidRPr="00931E69">
              <w:rPr>
                <w:rFonts w:eastAsia="KaiTi_GB2312"/>
                <w:sz w:val="20"/>
                <w:szCs w:val="20"/>
                <w:lang w:val="zh-CN"/>
              </w:rPr>
              <w:t>2018-2019</w:t>
            </w:r>
            <w:r w:rsidR="001256C6" w:rsidRPr="00931E69">
              <w:rPr>
                <w:rFonts w:ascii="楷体" w:eastAsia="KaiTi_GB2312" w:hAnsi="楷体" w:hint="eastAsia"/>
                <w:sz w:val="20"/>
                <w:szCs w:val="20"/>
                <w:lang w:val="zh-CN"/>
              </w:rPr>
              <w:t>年</w:t>
            </w:r>
            <w:r w:rsidRPr="00931E69">
              <w:rPr>
                <w:rFonts w:ascii="楷体" w:eastAsia="KaiTi_GB2312" w:hAnsi="楷体"/>
                <w:sz w:val="20"/>
                <w:szCs w:val="20"/>
                <w:lang w:val="zh-CN"/>
              </w:rPr>
              <w:t>水</w:t>
            </w:r>
            <w:proofErr w:type="gramStart"/>
            <w:r w:rsidRPr="00931E69">
              <w:rPr>
                <w:rFonts w:ascii="楷体" w:eastAsia="KaiTi_GB2312" w:hAnsi="楷体"/>
                <w:sz w:val="20"/>
                <w:szCs w:val="20"/>
                <w:lang w:val="zh-CN"/>
              </w:rPr>
              <w:t>俣</w:t>
            </w:r>
            <w:proofErr w:type="gramEnd"/>
            <w:r w:rsidRPr="00931E69">
              <w:rPr>
                <w:rFonts w:ascii="楷体" w:eastAsia="KaiTi_GB2312" w:hAnsi="楷体"/>
                <w:sz w:val="20"/>
                <w:szCs w:val="20"/>
                <w:lang w:val="zh-CN"/>
              </w:rPr>
              <w:t>公约秘书处拟议员额</w:t>
            </w:r>
            <w:r w:rsidR="00E630A2" w:rsidRPr="00931E69">
              <w:rPr>
                <w:rFonts w:ascii="楷体" w:eastAsia="KaiTi_GB2312" w:hAnsi="楷体" w:hint="eastAsia"/>
                <w:sz w:val="20"/>
                <w:szCs w:val="20"/>
                <w:lang w:val="zh-CN"/>
              </w:rPr>
              <w:t>总数</w:t>
            </w:r>
          </w:p>
        </w:tc>
      </w:tr>
      <w:tr w:rsidR="00DD7462" w:rsidRPr="00931E69" w:rsidTr="00931E69">
        <w:trPr>
          <w:trHeight w:val="275"/>
        </w:trPr>
        <w:tc>
          <w:tcPr>
            <w:tcW w:w="1319" w:type="pct"/>
            <w:gridSpan w:val="2"/>
            <w:vMerge/>
            <w:tcBorders>
              <w:bottom w:val="single" w:sz="12" w:space="0" w:color="auto"/>
            </w:tcBorders>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1400"/>
              <w:rPr>
                <w:bCs/>
                <w:color w:val="000000"/>
                <w:sz w:val="20"/>
                <w:szCs w:val="20"/>
                <w:lang w:val="en-GB"/>
              </w:rPr>
            </w:pPr>
          </w:p>
        </w:tc>
        <w:tc>
          <w:tcPr>
            <w:tcW w:w="1179" w:type="pct"/>
            <w:gridSpan w:val="3"/>
            <w:tcBorders>
              <w:bottom w:val="single" w:sz="12" w:space="0" w:color="auto"/>
            </w:tcBorders>
            <w:shd w:val="clear" w:color="auto" w:fill="auto"/>
            <w:vAlign w:val="center"/>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ascii="楷体" w:eastAsia="楷体" w:hAnsi="楷体"/>
                <w:bCs/>
                <w:i/>
                <w:color w:val="000000"/>
                <w:sz w:val="20"/>
                <w:szCs w:val="20"/>
              </w:rPr>
            </w:pPr>
            <w:r w:rsidRPr="00931E69">
              <w:rPr>
                <w:rFonts w:ascii="楷体" w:eastAsia="KaiTi_GB2312" w:hAnsi="楷体"/>
                <w:sz w:val="20"/>
                <w:szCs w:val="20"/>
                <w:lang w:val="zh-CN"/>
              </w:rPr>
              <w:t>水</w:t>
            </w:r>
            <w:proofErr w:type="gramStart"/>
            <w:r w:rsidRPr="00931E69">
              <w:rPr>
                <w:rFonts w:ascii="楷体" w:eastAsia="KaiTi_GB2312" w:hAnsi="楷体"/>
                <w:sz w:val="20"/>
                <w:szCs w:val="20"/>
                <w:lang w:val="zh-CN"/>
              </w:rPr>
              <w:t>俣</w:t>
            </w:r>
            <w:proofErr w:type="gramEnd"/>
            <w:r w:rsidRPr="00931E69">
              <w:rPr>
                <w:rFonts w:ascii="楷体" w:eastAsia="KaiTi_GB2312" w:hAnsi="楷体"/>
                <w:sz w:val="20"/>
                <w:szCs w:val="20"/>
                <w:lang w:val="zh-CN"/>
              </w:rPr>
              <w:t>公约供资的巴塞尔、鹿特丹、斯德哥尔摩和水</w:t>
            </w:r>
            <w:proofErr w:type="gramStart"/>
            <w:r w:rsidRPr="00931E69">
              <w:rPr>
                <w:rFonts w:ascii="楷体" w:eastAsia="KaiTi_GB2312" w:hAnsi="楷体"/>
                <w:sz w:val="20"/>
                <w:szCs w:val="20"/>
                <w:lang w:val="zh-CN"/>
              </w:rPr>
              <w:t>俣</w:t>
            </w:r>
            <w:proofErr w:type="gramEnd"/>
            <w:r w:rsidRPr="00931E69">
              <w:rPr>
                <w:rFonts w:ascii="楷体" w:eastAsia="KaiTi_GB2312" w:hAnsi="楷体"/>
                <w:sz w:val="20"/>
                <w:szCs w:val="20"/>
                <w:lang w:val="zh-CN"/>
              </w:rPr>
              <w:t>公约员额</w:t>
            </w:r>
          </w:p>
        </w:tc>
        <w:tc>
          <w:tcPr>
            <w:tcW w:w="1038" w:type="pct"/>
            <w:gridSpan w:val="4"/>
            <w:tcBorders>
              <w:bottom w:val="single" w:sz="12" w:space="0" w:color="auto"/>
            </w:tcBorders>
            <w:shd w:val="clear" w:color="auto" w:fill="auto"/>
            <w:vAlign w:val="center"/>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ascii="楷体" w:eastAsia="楷体" w:hAnsi="楷体"/>
                <w:bCs/>
                <w:i/>
                <w:color w:val="000000"/>
                <w:sz w:val="20"/>
                <w:szCs w:val="20"/>
              </w:rPr>
            </w:pPr>
            <w:r w:rsidRPr="00931E69">
              <w:rPr>
                <w:rFonts w:ascii="楷体" w:eastAsia="KaiTi_GB2312" w:hAnsi="楷体"/>
                <w:sz w:val="20"/>
                <w:szCs w:val="20"/>
                <w:lang w:val="zh-CN"/>
              </w:rPr>
              <w:t>新供资的巴塞尔、鹿特丹、斯德哥尔摩和水</w:t>
            </w:r>
            <w:proofErr w:type="gramStart"/>
            <w:r w:rsidRPr="00931E69">
              <w:rPr>
                <w:rFonts w:ascii="楷体" w:eastAsia="KaiTi_GB2312" w:hAnsi="楷体"/>
                <w:sz w:val="20"/>
                <w:szCs w:val="20"/>
                <w:lang w:val="zh-CN"/>
              </w:rPr>
              <w:t>俣</w:t>
            </w:r>
            <w:proofErr w:type="gramEnd"/>
            <w:r w:rsidRPr="00931E69">
              <w:rPr>
                <w:rFonts w:ascii="楷体" w:eastAsia="KaiTi_GB2312" w:hAnsi="楷体"/>
                <w:sz w:val="20"/>
                <w:szCs w:val="20"/>
                <w:lang w:val="zh-CN"/>
              </w:rPr>
              <w:t>公约员额</w:t>
            </w:r>
          </w:p>
        </w:tc>
        <w:tc>
          <w:tcPr>
            <w:tcW w:w="944" w:type="pct"/>
            <w:tcBorders>
              <w:bottom w:val="single" w:sz="12" w:space="0" w:color="auto"/>
            </w:tcBorders>
            <w:shd w:val="clear" w:color="auto" w:fill="auto"/>
            <w:vAlign w:val="center"/>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ascii="楷体" w:eastAsia="楷体" w:hAnsi="楷体"/>
                <w:bCs/>
                <w:i/>
                <w:color w:val="000000"/>
                <w:sz w:val="20"/>
                <w:szCs w:val="20"/>
              </w:rPr>
            </w:pPr>
            <w:r w:rsidRPr="00931E69">
              <w:rPr>
                <w:rFonts w:ascii="楷体" w:eastAsia="KaiTi_GB2312" w:hAnsi="楷体"/>
                <w:sz w:val="20"/>
                <w:szCs w:val="20"/>
                <w:lang w:val="zh-CN"/>
              </w:rPr>
              <w:t>方案支助费用</w:t>
            </w:r>
            <w:r w:rsidR="00DD1B9F" w:rsidRPr="00931E69">
              <w:rPr>
                <w:rFonts w:ascii="楷体" w:eastAsia="KaiTi_GB2312" w:hAnsi="楷体"/>
                <w:sz w:val="20"/>
                <w:szCs w:val="20"/>
                <w:lang w:val="zh-CN"/>
              </w:rPr>
              <w:br/>
            </w:r>
            <w:r w:rsidRPr="00931E69">
              <w:rPr>
                <w:rFonts w:ascii="楷体" w:eastAsia="KaiTi_GB2312" w:hAnsi="楷体"/>
                <w:sz w:val="20"/>
                <w:szCs w:val="20"/>
                <w:lang w:val="zh-CN"/>
              </w:rPr>
              <w:t>供资的</w:t>
            </w:r>
            <w:r w:rsidR="00DD1B9F" w:rsidRPr="00931E69">
              <w:rPr>
                <w:rFonts w:ascii="楷体" w:eastAsia="KaiTi_GB2312" w:hAnsi="楷体"/>
                <w:sz w:val="20"/>
                <w:szCs w:val="20"/>
                <w:lang w:val="zh-CN"/>
              </w:rPr>
              <w:br/>
            </w:r>
            <w:r w:rsidRPr="00931E69">
              <w:rPr>
                <w:rFonts w:ascii="楷体" w:eastAsia="KaiTi_GB2312" w:hAnsi="楷体"/>
                <w:sz w:val="20"/>
                <w:szCs w:val="20"/>
                <w:lang w:val="zh-CN"/>
              </w:rPr>
              <w:t>水</w:t>
            </w:r>
            <w:proofErr w:type="gramStart"/>
            <w:r w:rsidRPr="00931E69">
              <w:rPr>
                <w:rFonts w:ascii="楷体" w:eastAsia="KaiTi_GB2312" w:hAnsi="楷体"/>
                <w:sz w:val="20"/>
                <w:szCs w:val="20"/>
                <w:lang w:val="zh-CN"/>
              </w:rPr>
              <w:t>俣</w:t>
            </w:r>
            <w:proofErr w:type="gramEnd"/>
            <w:r w:rsidRPr="00931E69">
              <w:rPr>
                <w:rFonts w:ascii="楷体" w:eastAsia="KaiTi_GB2312" w:hAnsi="楷体"/>
                <w:sz w:val="20"/>
                <w:szCs w:val="20"/>
                <w:lang w:val="zh-CN"/>
              </w:rPr>
              <w:t>公约员额</w:t>
            </w:r>
          </w:p>
        </w:tc>
        <w:tc>
          <w:tcPr>
            <w:tcW w:w="519" w:type="pct"/>
            <w:gridSpan w:val="2"/>
            <w:tcBorders>
              <w:bottom w:val="single" w:sz="12" w:space="0" w:color="auto"/>
            </w:tcBorders>
            <w:shd w:val="clear" w:color="auto" w:fill="auto"/>
            <w:noWrap/>
            <w:vAlign w:val="center"/>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ascii="楷体" w:eastAsia="KaiTi_GB2312" w:hAnsi="楷体"/>
                <w:bCs/>
                <w:i/>
                <w:color w:val="000000"/>
                <w:sz w:val="20"/>
                <w:szCs w:val="20"/>
              </w:rPr>
            </w:pPr>
            <w:r w:rsidRPr="00931E69">
              <w:rPr>
                <w:rFonts w:ascii="楷体" w:eastAsia="KaiTi_GB2312" w:hAnsi="楷体"/>
                <w:sz w:val="20"/>
                <w:szCs w:val="20"/>
                <w:lang w:val="zh-CN"/>
              </w:rPr>
              <w:t>共计</w:t>
            </w:r>
          </w:p>
        </w:tc>
      </w:tr>
      <w:tr w:rsidR="00DD7462" w:rsidRPr="00931E69" w:rsidTr="00931E69">
        <w:trPr>
          <w:trHeight w:val="211"/>
        </w:trPr>
        <w:tc>
          <w:tcPr>
            <w:tcW w:w="1319" w:type="pct"/>
            <w:gridSpan w:val="2"/>
            <w:tcBorders>
              <w:top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rPr>
            </w:pPr>
            <w:r w:rsidRPr="00931E69">
              <w:rPr>
                <w:sz w:val="20"/>
                <w:szCs w:val="20"/>
                <w:lang w:val="zh-CN"/>
              </w:rPr>
              <w:t xml:space="preserve">A. </w:t>
            </w:r>
            <w:r w:rsidRPr="00931E69">
              <w:rPr>
                <w:sz w:val="20"/>
                <w:szCs w:val="20"/>
                <w:lang w:val="zh-CN"/>
              </w:rPr>
              <w:t>专业职类</w:t>
            </w:r>
          </w:p>
        </w:tc>
        <w:tc>
          <w:tcPr>
            <w:tcW w:w="1179" w:type="pct"/>
            <w:gridSpan w:val="3"/>
            <w:tcBorders>
              <w:top w:val="single" w:sz="12" w:space="0" w:color="auto"/>
            </w:tcBorders>
            <w:shd w:val="clear" w:color="auto" w:fill="auto"/>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i/>
                <w:iCs/>
                <w:color w:val="000000"/>
                <w:sz w:val="20"/>
                <w:szCs w:val="20"/>
                <w:lang w:val="en-GB"/>
              </w:rPr>
            </w:pPr>
          </w:p>
        </w:tc>
        <w:tc>
          <w:tcPr>
            <w:tcW w:w="1038" w:type="pct"/>
            <w:gridSpan w:val="4"/>
            <w:tcBorders>
              <w:top w:val="single" w:sz="12" w:space="0" w:color="auto"/>
            </w:tcBorders>
            <w:shd w:val="clear" w:color="auto" w:fill="auto"/>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i/>
                <w:iCs/>
                <w:color w:val="000000"/>
                <w:sz w:val="20"/>
                <w:szCs w:val="20"/>
                <w:lang w:val="en-GB"/>
              </w:rPr>
            </w:pPr>
          </w:p>
        </w:tc>
        <w:tc>
          <w:tcPr>
            <w:tcW w:w="944" w:type="pct"/>
            <w:tcBorders>
              <w:top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p>
        </w:tc>
        <w:tc>
          <w:tcPr>
            <w:tcW w:w="519" w:type="pct"/>
            <w:gridSpan w:val="2"/>
            <w:tcBorders>
              <w:top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p>
        </w:tc>
      </w:tr>
      <w:tr w:rsidR="00DD7462" w:rsidRPr="00931E69" w:rsidTr="00931E69">
        <w:trPr>
          <w:trHeight w:val="58"/>
        </w:trPr>
        <w:tc>
          <w:tcPr>
            <w:tcW w:w="13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rPr>
            </w:pPr>
            <w:r w:rsidRPr="00931E69">
              <w:rPr>
                <w:sz w:val="20"/>
                <w:szCs w:val="20"/>
                <w:lang w:val="zh-CN"/>
              </w:rPr>
              <w:t>D-2</w:t>
            </w:r>
          </w:p>
        </w:tc>
        <w:tc>
          <w:tcPr>
            <w:tcW w:w="1179" w:type="pct"/>
            <w:gridSpan w:val="3"/>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1.00</w:t>
            </w:r>
            <w:r w:rsidRPr="00931E69">
              <w:rPr>
                <w:sz w:val="20"/>
                <w:szCs w:val="20"/>
                <w:lang w:val="zh-CN"/>
              </w:rPr>
              <w:t>的</w:t>
            </w:r>
            <w:r w:rsidRPr="00931E69">
              <w:rPr>
                <w:sz w:val="20"/>
                <w:szCs w:val="20"/>
                <w:lang w:val="zh-CN"/>
              </w:rPr>
              <w:t>20%</w:t>
            </w:r>
          </w:p>
        </w:tc>
        <w:tc>
          <w:tcPr>
            <w:tcW w:w="1038" w:type="pct"/>
            <w:gridSpan w:val="4"/>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944" w:type="pct"/>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5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0.20</w:t>
            </w:r>
          </w:p>
        </w:tc>
      </w:tr>
      <w:tr w:rsidR="00DD7462" w:rsidRPr="00931E69" w:rsidTr="00931E69">
        <w:trPr>
          <w:trHeight w:val="68"/>
        </w:trPr>
        <w:tc>
          <w:tcPr>
            <w:tcW w:w="1319" w:type="pct"/>
            <w:gridSpan w:val="2"/>
            <w:shd w:val="clear" w:color="auto" w:fill="auto"/>
            <w:noWrap/>
            <w:vAlign w:val="bottom"/>
            <w:hideMark/>
          </w:tcPr>
          <w:p w:rsidR="00931AB2" w:rsidRPr="00931E69" w:rsidRDefault="00F10EFB" w:rsidP="00A301DA">
            <w:pPr>
              <w:tabs>
                <w:tab w:val="clear" w:pos="1247"/>
                <w:tab w:val="clear" w:pos="1814"/>
                <w:tab w:val="clear" w:pos="2381"/>
                <w:tab w:val="clear" w:pos="2948"/>
                <w:tab w:val="clear" w:pos="3515"/>
              </w:tabs>
              <w:spacing w:before="40" w:after="20" w:line="240" w:lineRule="auto"/>
              <w:ind w:left="227"/>
              <w:rPr>
                <w:color w:val="000000"/>
                <w:sz w:val="20"/>
                <w:szCs w:val="20"/>
              </w:rPr>
            </w:pPr>
            <w:r w:rsidRPr="00931E69">
              <w:rPr>
                <w:sz w:val="20"/>
                <w:szCs w:val="20"/>
                <w:lang w:val="zh-CN"/>
              </w:rPr>
              <w:t>D-1</w:t>
            </w:r>
          </w:p>
        </w:tc>
        <w:tc>
          <w:tcPr>
            <w:tcW w:w="1179" w:type="pct"/>
            <w:gridSpan w:val="3"/>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1.00</w:t>
            </w:r>
            <w:r w:rsidRPr="00931E69">
              <w:rPr>
                <w:sz w:val="20"/>
                <w:szCs w:val="20"/>
                <w:lang w:val="zh-CN"/>
              </w:rPr>
              <w:t>的</w:t>
            </w:r>
            <w:r w:rsidRPr="00931E69">
              <w:rPr>
                <w:sz w:val="20"/>
                <w:szCs w:val="20"/>
                <w:lang w:val="zh-CN"/>
              </w:rPr>
              <w:t>20%</w:t>
            </w:r>
          </w:p>
        </w:tc>
        <w:tc>
          <w:tcPr>
            <w:tcW w:w="1038" w:type="pct"/>
            <w:gridSpan w:val="4"/>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944" w:type="pct"/>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5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0.20</w:t>
            </w:r>
          </w:p>
        </w:tc>
      </w:tr>
      <w:tr w:rsidR="00DD7462" w:rsidRPr="00931E69" w:rsidTr="00931E69">
        <w:trPr>
          <w:trHeight w:val="68"/>
        </w:trPr>
        <w:tc>
          <w:tcPr>
            <w:tcW w:w="13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rPr>
            </w:pPr>
            <w:r w:rsidRPr="00931E69">
              <w:rPr>
                <w:sz w:val="20"/>
                <w:szCs w:val="20"/>
                <w:lang w:val="zh-CN"/>
              </w:rPr>
              <w:t>P-5</w:t>
            </w:r>
          </w:p>
        </w:tc>
        <w:tc>
          <w:tcPr>
            <w:tcW w:w="1179" w:type="pct"/>
            <w:gridSpan w:val="3"/>
            <w:shd w:val="clear" w:color="auto" w:fill="auto"/>
            <w:vAlign w:val="center"/>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7.00</w:t>
            </w:r>
            <w:r w:rsidRPr="00931E69">
              <w:rPr>
                <w:sz w:val="20"/>
                <w:szCs w:val="20"/>
                <w:lang w:val="zh-CN"/>
              </w:rPr>
              <w:t>的</w:t>
            </w:r>
            <w:r w:rsidRPr="00931E69">
              <w:rPr>
                <w:sz w:val="20"/>
                <w:szCs w:val="20"/>
                <w:lang w:val="zh-CN"/>
              </w:rPr>
              <w:t>20%</w:t>
            </w:r>
          </w:p>
        </w:tc>
        <w:tc>
          <w:tcPr>
            <w:tcW w:w="1038" w:type="pct"/>
            <w:gridSpan w:val="4"/>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944" w:type="pct"/>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5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1.40</w:t>
            </w:r>
          </w:p>
        </w:tc>
      </w:tr>
      <w:tr w:rsidR="00DD7462" w:rsidRPr="00931E69" w:rsidTr="00931E69">
        <w:trPr>
          <w:trHeight w:val="68"/>
        </w:trPr>
        <w:tc>
          <w:tcPr>
            <w:tcW w:w="13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rPr>
            </w:pPr>
            <w:r w:rsidRPr="00931E69">
              <w:rPr>
                <w:sz w:val="20"/>
                <w:szCs w:val="20"/>
                <w:lang w:val="zh-CN"/>
              </w:rPr>
              <w:t>P-4</w:t>
            </w:r>
          </w:p>
        </w:tc>
        <w:tc>
          <w:tcPr>
            <w:tcW w:w="1179" w:type="pct"/>
            <w:gridSpan w:val="3"/>
            <w:shd w:val="clear" w:color="auto" w:fill="auto"/>
            <w:vAlign w:val="center"/>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7.00</w:t>
            </w:r>
            <w:r w:rsidRPr="00931E69">
              <w:rPr>
                <w:sz w:val="20"/>
                <w:szCs w:val="20"/>
                <w:lang w:val="zh-CN"/>
              </w:rPr>
              <w:t>的</w:t>
            </w:r>
            <w:r w:rsidRPr="00931E69">
              <w:rPr>
                <w:sz w:val="20"/>
                <w:szCs w:val="20"/>
                <w:lang w:val="zh-CN"/>
              </w:rPr>
              <w:t>20%</w:t>
            </w:r>
          </w:p>
        </w:tc>
        <w:tc>
          <w:tcPr>
            <w:tcW w:w="1038" w:type="pct"/>
            <w:gridSpan w:val="4"/>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2</w:t>
            </w:r>
            <w:r w:rsidRPr="00931E69">
              <w:rPr>
                <w:sz w:val="20"/>
                <w:szCs w:val="20"/>
                <w:lang w:val="zh-CN"/>
              </w:rPr>
              <w:t>的</w:t>
            </w:r>
            <w:r w:rsidRPr="00931E69">
              <w:rPr>
                <w:sz w:val="20"/>
                <w:szCs w:val="20"/>
                <w:lang w:val="zh-CN"/>
              </w:rPr>
              <w:t>20%</w:t>
            </w:r>
          </w:p>
        </w:tc>
        <w:tc>
          <w:tcPr>
            <w:tcW w:w="944" w:type="pct"/>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5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1.80</w:t>
            </w:r>
          </w:p>
        </w:tc>
      </w:tr>
      <w:tr w:rsidR="00DD7462" w:rsidRPr="00931E69" w:rsidTr="00931E69">
        <w:trPr>
          <w:trHeight w:val="68"/>
        </w:trPr>
        <w:tc>
          <w:tcPr>
            <w:tcW w:w="13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rPr>
            </w:pPr>
            <w:r w:rsidRPr="00931E69">
              <w:rPr>
                <w:sz w:val="20"/>
                <w:szCs w:val="20"/>
                <w:lang w:val="zh-CN"/>
              </w:rPr>
              <w:t>P-3</w:t>
            </w:r>
          </w:p>
        </w:tc>
        <w:tc>
          <w:tcPr>
            <w:tcW w:w="1179" w:type="pct"/>
            <w:gridSpan w:val="3"/>
            <w:shd w:val="clear" w:color="auto" w:fill="auto"/>
            <w:vAlign w:val="center"/>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16.00</w:t>
            </w:r>
            <w:r w:rsidRPr="00931E69">
              <w:rPr>
                <w:sz w:val="20"/>
                <w:szCs w:val="20"/>
                <w:lang w:val="zh-CN"/>
              </w:rPr>
              <w:t>的</w:t>
            </w:r>
            <w:r w:rsidRPr="00931E69">
              <w:rPr>
                <w:sz w:val="20"/>
                <w:szCs w:val="20"/>
                <w:lang w:val="zh-CN"/>
              </w:rPr>
              <w:t>20%</w:t>
            </w:r>
          </w:p>
        </w:tc>
        <w:tc>
          <w:tcPr>
            <w:tcW w:w="1038" w:type="pct"/>
            <w:gridSpan w:val="4"/>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4.5</w:t>
            </w:r>
            <w:r w:rsidRPr="00931E69">
              <w:rPr>
                <w:sz w:val="20"/>
                <w:szCs w:val="20"/>
                <w:lang w:val="zh-CN"/>
              </w:rPr>
              <w:t>的</w:t>
            </w:r>
            <w:r w:rsidRPr="00931E69">
              <w:rPr>
                <w:sz w:val="20"/>
                <w:szCs w:val="20"/>
                <w:lang w:val="zh-CN"/>
              </w:rPr>
              <w:t>20%</w:t>
            </w:r>
          </w:p>
        </w:tc>
        <w:tc>
          <w:tcPr>
            <w:tcW w:w="944" w:type="pct"/>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1.00</w:t>
            </w:r>
          </w:p>
        </w:tc>
        <w:tc>
          <w:tcPr>
            <w:tcW w:w="5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5.10</w:t>
            </w:r>
          </w:p>
        </w:tc>
      </w:tr>
      <w:tr w:rsidR="00DD7462" w:rsidRPr="00931E69" w:rsidTr="00931E69">
        <w:trPr>
          <w:trHeight w:val="97"/>
        </w:trPr>
        <w:tc>
          <w:tcPr>
            <w:tcW w:w="1319" w:type="pct"/>
            <w:gridSpan w:val="2"/>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rPr>
            </w:pPr>
            <w:r w:rsidRPr="00931E69">
              <w:rPr>
                <w:sz w:val="20"/>
                <w:szCs w:val="20"/>
                <w:lang w:val="zh-CN"/>
              </w:rPr>
              <w:t>P-2</w:t>
            </w:r>
          </w:p>
        </w:tc>
        <w:tc>
          <w:tcPr>
            <w:tcW w:w="1179" w:type="pct"/>
            <w:gridSpan w:val="3"/>
            <w:tcBorders>
              <w:bottom w:val="single" w:sz="4" w:space="0" w:color="auto"/>
            </w:tcBorders>
            <w:shd w:val="clear" w:color="auto" w:fill="auto"/>
            <w:vAlign w:val="center"/>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2.00</w:t>
            </w:r>
            <w:r w:rsidRPr="00931E69">
              <w:rPr>
                <w:sz w:val="20"/>
                <w:szCs w:val="20"/>
                <w:lang w:val="zh-CN"/>
              </w:rPr>
              <w:t>的</w:t>
            </w:r>
            <w:r w:rsidRPr="00931E69">
              <w:rPr>
                <w:sz w:val="20"/>
                <w:szCs w:val="20"/>
                <w:lang w:val="zh-CN"/>
              </w:rPr>
              <w:t>20%</w:t>
            </w:r>
          </w:p>
        </w:tc>
        <w:tc>
          <w:tcPr>
            <w:tcW w:w="1038" w:type="pct"/>
            <w:gridSpan w:val="4"/>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944" w:type="pct"/>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519" w:type="pct"/>
            <w:gridSpan w:val="2"/>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0.40</w:t>
            </w:r>
          </w:p>
        </w:tc>
      </w:tr>
      <w:tr w:rsidR="00DD7462" w:rsidRPr="00931E69" w:rsidTr="00931E69">
        <w:trPr>
          <w:trHeight w:val="58"/>
        </w:trPr>
        <w:tc>
          <w:tcPr>
            <w:tcW w:w="1319" w:type="pct"/>
            <w:gridSpan w:val="2"/>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340"/>
              <w:rPr>
                <w:b/>
                <w:iCs/>
                <w:color w:val="000000"/>
                <w:sz w:val="20"/>
                <w:szCs w:val="20"/>
              </w:rPr>
            </w:pPr>
            <w:r w:rsidRPr="00931E69">
              <w:rPr>
                <w:rFonts w:eastAsia="SimHei"/>
                <w:b/>
                <w:sz w:val="20"/>
                <w:szCs w:val="20"/>
                <w:lang w:val="zh-CN"/>
              </w:rPr>
              <w:t>A</w:t>
            </w:r>
            <w:r w:rsidRPr="00931E69">
              <w:rPr>
                <w:rFonts w:eastAsia="SimHei"/>
                <w:b/>
                <w:sz w:val="20"/>
                <w:szCs w:val="20"/>
                <w:lang w:val="zh-CN"/>
              </w:rPr>
              <w:t>类小计</w:t>
            </w:r>
          </w:p>
        </w:tc>
        <w:tc>
          <w:tcPr>
            <w:tcW w:w="1179" w:type="pct"/>
            <w:gridSpan w:val="3"/>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iCs/>
                <w:color w:val="000000"/>
                <w:sz w:val="20"/>
                <w:szCs w:val="20"/>
              </w:rPr>
            </w:pPr>
            <w:r w:rsidRPr="00931E69">
              <w:rPr>
                <w:rFonts w:eastAsia="SimHei"/>
                <w:b/>
                <w:sz w:val="20"/>
                <w:szCs w:val="20"/>
                <w:lang w:val="zh-CN"/>
              </w:rPr>
              <w:t>6.80</w:t>
            </w:r>
          </w:p>
        </w:tc>
        <w:tc>
          <w:tcPr>
            <w:tcW w:w="1038" w:type="pct"/>
            <w:gridSpan w:val="4"/>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iCs/>
                <w:color w:val="000000"/>
                <w:sz w:val="20"/>
                <w:szCs w:val="20"/>
              </w:rPr>
            </w:pPr>
            <w:r w:rsidRPr="00931E69">
              <w:rPr>
                <w:rFonts w:eastAsia="SimHei"/>
                <w:b/>
                <w:sz w:val="20"/>
                <w:szCs w:val="20"/>
                <w:lang w:val="zh-CN"/>
              </w:rPr>
              <w:t>1.30</w:t>
            </w:r>
          </w:p>
        </w:tc>
        <w:tc>
          <w:tcPr>
            <w:tcW w:w="944" w:type="pct"/>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iCs/>
                <w:color w:val="000000"/>
                <w:sz w:val="20"/>
                <w:szCs w:val="20"/>
              </w:rPr>
            </w:pPr>
            <w:r w:rsidRPr="00931E69">
              <w:rPr>
                <w:rFonts w:eastAsia="SimHei"/>
                <w:b/>
                <w:sz w:val="20"/>
                <w:szCs w:val="20"/>
                <w:lang w:val="zh-CN"/>
              </w:rPr>
              <w:t>1.00</w:t>
            </w:r>
          </w:p>
        </w:tc>
        <w:tc>
          <w:tcPr>
            <w:tcW w:w="519" w:type="pct"/>
            <w:gridSpan w:val="2"/>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eastAsia="SimHei"/>
                <w:b/>
                <w:iCs/>
                <w:color w:val="000000"/>
                <w:sz w:val="20"/>
                <w:szCs w:val="20"/>
              </w:rPr>
            </w:pPr>
            <w:r w:rsidRPr="00931E69">
              <w:rPr>
                <w:rFonts w:eastAsia="SimHei"/>
                <w:b/>
                <w:sz w:val="20"/>
                <w:szCs w:val="20"/>
                <w:lang w:val="zh-CN"/>
              </w:rPr>
              <w:t>9.10</w:t>
            </w:r>
          </w:p>
        </w:tc>
      </w:tr>
      <w:tr w:rsidR="00DD7462" w:rsidRPr="00931E69" w:rsidTr="00931E69">
        <w:trPr>
          <w:trHeight w:val="58"/>
        </w:trPr>
        <w:tc>
          <w:tcPr>
            <w:tcW w:w="1319" w:type="pct"/>
            <w:gridSpan w:val="2"/>
            <w:tcBorders>
              <w:top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rPr>
            </w:pPr>
            <w:r w:rsidRPr="00931E69">
              <w:rPr>
                <w:sz w:val="20"/>
                <w:szCs w:val="20"/>
                <w:lang w:val="zh-CN"/>
              </w:rPr>
              <w:t>B.</w:t>
            </w:r>
            <w:r w:rsidRPr="00931E69">
              <w:rPr>
                <w:sz w:val="20"/>
                <w:szCs w:val="20"/>
                <w:lang w:val="zh-CN"/>
              </w:rPr>
              <w:t>一般事务职类</w:t>
            </w:r>
          </w:p>
        </w:tc>
        <w:tc>
          <w:tcPr>
            <w:tcW w:w="1179" w:type="pct"/>
            <w:gridSpan w:val="3"/>
            <w:tcBorders>
              <w:top w:val="single" w:sz="4" w:space="0" w:color="auto"/>
            </w:tcBorders>
            <w:shd w:val="clear" w:color="auto" w:fill="auto"/>
            <w:vAlign w:val="center"/>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center"/>
              <w:rPr>
                <w:color w:val="000000"/>
                <w:sz w:val="20"/>
                <w:szCs w:val="20"/>
                <w:lang w:val="en-GB"/>
              </w:rPr>
            </w:pPr>
            <w:r w:rsidRPr="00931E69">
              <w:rPr>
                <w:color w:val="000000"/>
                <w:sz w:val="20"/>
                <w:szCs w:val="20"/>
                <w:lang w:val="en-GB"/>
              </w:rPr>
              <w:t> </w:t>
            </w:r>
          </w:p>
        </w:tc>
        <w:tc>
          <w:tcPr>
            <w:tcW w:w="1038" w:type="pct"/>
            <w:gridSpan w:val="4"/>
            <w:tcBorders>
              <w:top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944" w:type="pct"/>
            <w:tcBorders>
              <w:top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519" w:type="pct"/>
            <w:gridSpan w:val="2"/>
            <w:tcBorders>
              <w:top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r>
      <w:tr w:rsidR="00DD7462" w:rsidRPr="00931E69" w:rsidTr="00931E69">
        <w:trPr>
          <w:trHeight w:val="68"/>
        </w:trPr>
        <w:tc>
          <w:tcPr>
            <w:tcW w:w="1319" w:type="pct"/>
            <w:gridSpan w:val="2"/>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rPr>
            </w:pPr>
          </w:p>
        </w:tc>
        <w:tc>
          <w:tcPr>
            <w:tcW w:w="1179" w:type="pct"/>
            <w:gridSpan w:val="3"/>
            <w:tcBorders>
              <w:bottom w:val="single" w:sz="4" w:space="0" w:color="auto"/>
            </w:tcBorders>
            <w:shd w:val="clear" w:color="auto" w:fill="auto"/>
            <w:vAlign w:val="center"/>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12.00</w:t>
            </w:r>
            <w:r w:rsidRPr="00931E69">
              <w:rPr>
                <w:sz w:val="20"/>
                <w:szCs w:val="20"/>
                <w:lang w:val="zh-CN"/>
              </w:rPr>
              <w:t>的</w:t>
            </w:r>
            <w:r w:rsidRPr="00931E69">
              <w:rPr>
                <w:sz w:val="20"/>
                <w:szCs w:val="20"/>
                <w:lang w:val="zh-CN"/>
              </w:rPr>
              <w:t>20%</w:t>
            </w:r>
          </w:p>
        </w:tc>
        <w:tc>
          <w:tcPr>
            <w:tcW w:w="1038" w:type="pct"/>
            <w:gridSpan w:val="4"/>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4</w:t>
            </w:r>
            <w:r w:rsidRPr="00931E69">
              <w:rPr>
                <w:sz w:val="20"/>
                <w:szCs w:val="20"/>
                <w:lang w:val="zh-CN"/>
              </w:rPr>
              <w:t>的</w:t>
            </w:r>
            <w:r w:rsidRPr="00931E69">
              <w:rPr>
                <w:sz w:val="20"/>
                <w:szCs w:val="20"/>
                <w:lang w:val="zh-CN"/>
              </w:rPr>
              <w:t>20%</w:t>
            </w:r>
          </w:p>
        </w:tc>
        <w:tc>
          <w:tcPr>
            <w:tcW w:w="944" w:type="pct"/>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1.00</w:t>
            </w:r>
          </w:p>
        </w:tc>
        <w:tc>
          <w:tcPr>
            <w:tcW w:w="519" w:type="pct"/>
            <w:gridSpan w:val="2"/>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4.20</w:t>
            </w:r>
          </w:p>
        </w:tc>
      </w:tr>
      <w:tr w:rsidR="00DD7462" w:rsidRPr="00931E69" w:rsidTr="00931E69">
        <w:trPr>
          <w:trHeight w:val="58"/>
        </w:trPr>
        <w:tc>
          <w:tcPr>
            <w:tcW w:w="1319" w:type="pct"/>
            <w:gridSpan w:val="2"/>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340"/>
              <w:rPr>
                <w:b/>
                <w:i/>
                <w:iCs/>
                <w:color w:val="000000"/>
                <w:sz w:val="20"/>
                <w:szCs w:val="20"/>
              </w:rPr>
            </w:pPr>
            <w:r w:rsidRPr="00931E69">
              <w:rPr>
                <w:rFonts w:eastAsia="SimHei"/>
                <w:b/>
                <w:sz w:val="20"/>
                <w:szCs w:val="20"/>
                <w:lang w:val="zh-CN"/>
              </w:rPr>
              <w:t>B</w:t>
            </w:r>
            <w:r w:rsidRPr="00931E69">
              <w:rPr>
                <w:rFonts w:eastAsia="SimHei"/>
                <w:b/>
                <w:sz w:val="20"/>
                <w:szCs w:val="20"/>
                <w:lang w:val="zh-CN"/>
              </w:rPr>
              <w:t>类小计</w:t>
            </w:r>
          </w:p>
        </w:tc>
        <w:tc>
          <w:tcPr>
            <w:tcW w:w="1179" w:type="pct"/>
            <w:gridSpan w:val="3"/>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iCs/>
                <w:color w:val="000000"/>
                <w:sz w:val="20"/>
                <w:szCs w:val="20"/>
              </w:rPr>
            </w:pPr>
            <w:r w:rsidRPr="00931E69">
              <w:rPr>
                <w:rFonts w:eastAsia="SimHei"/>
                <w:b/>
                <w:sz w:val="20"/>
                <w:szCs w:val="20"/>
                <w:lang w:val="zh-CN"/>
              </w:rPr>
              <w:t>2.40</w:t>
            </w:r>
          </w:p>
        </w:tc>
        <w:tc>
          <w:tcPr>
            <w:tcW w:w="1038" w:type="pct"/>
            <w:gridSpan w:val="4"/>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iCs/>
                <w:color w:val="000000"/>
                <w:sz w:val="20"/>
                <w:szCs w:val="20"/>
              </w:rPr>
            </w:pPr>
            <w:r w:rsidRPr="00931E69">
              <w:rPr>
                <w:rFonts w:eastAsia="SimHei"/>
                <w:b/>
                <w:sz w:val="20"/>
                <w:szCs w:val="20"/>
                <w:lang w:val="zh-CN"/>
              </w:rPr>
              <w:t>0.80</w:t>
            </w:r>
          </w:p>
        </w:tc>
        <w:tc>
          <w:tcPr>
            <w:tcW w:w="944" w:type="pct"/>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iCs/>
                <w:color w:val="000000"/>
                <w:sz w:val="20"/>
                <w:szCs w:val="20"/>
              </w:rPr>
            </w:pPr>
            <w:r w:rsidRPr="00931E69">
              <w:rPr>
                <w:rFonts w:eastAsia="SimHei"/>
                <w:b/>
                <w:sz w:val="20"/>
                <w:szCs w:val="20"/>
                <w:lang w:val="zh-CN"/>
              </w:rPr>
              <w:t>1.00</w:t>
            </w:r>
          </w:p>
        </w:tc>
        <w:tc>
          <w:tcPr>
            <w:tcW w:w="519" w:type="pct"/>
            <w:gridSpan w:val="2"/>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eastAsia="SimHei"/>
                <w:b/>
                <w:iCs/>
                <w:color w:val="000000"/>
                <w:sz w:val="20"/>
                <w:szCs w:val="20"/>
              </w:rPr>
            </w:pPr>
            <w:r w:rsidRPr="00931E69">
              <w:rPr>
                <w:rFonts w:eastAsia="SimHei"/>
                <w:b/>
                <w:sz w:val="20"/>
                <w:szCs w:val="20"/>
                <w:lang w:val="zh-CN"/>
              </w:rPr>
              <w:t>4.20</w:t>
            </w:r>
          </w:p>
        </w:tc>
      </w:tr>
      <w:tr w:rsidR="00DD7462" w:rsidRPr="00931E69" w:rsidTr="00931E69">
        <w:trPr>
          <w:trHeight w:val="58"/>
        </w:trPr>
        <w:tc>
          <w:tcPr>
            <w:tcW w:w="1319" w:type="pct"/>
            <w:gridSpan w:val="2"/>
            <w:tcBorders>
              <w:top w:val="single" w:sz="4"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340"/>
              <w:rPr>
                <w:b/>
                <w:bCs/>
                <w:color w:val="000000"/>
                <w:sz w:val="20"/>
                <w:szCs w:val="20"/>
              </w:rPr>
            </w:pPr>
            <w:r w:rsidRPr="00931E69">
              <w:rPr>
                <w:rFonts w:eastAsia="SimHei"/>
                <w:b/>
                <w:sz w:val="20"/>
                <w:szCs w:val="20"/>
                <w:lang w:val="zh-CN"/>
              </w:rPr>
              <w:t>合计（</w:t>
            </w:r>
            <w:r w:rsidRPr="00931E69">
              <w:rPr>
                <w:rFonts w:eastAsia="SimHei"/>
                <w:b/>
                <w:sz w:val="20"/>
                <w:szCs w:val="20"/>
                <w:lang w:val="zh-CN"/>
              </w:rPr>
              <w:t>A</w:t>
            </w:r>
            <w:r w:rsidRPr="00931E69">
              <w:rPr>
                <w:rFonts w:eastAsia="SimHei"/>
                <w:b/>
                <w:sz w:val="20"/>
                <w:szCs w:val="20"/>
                <w:lang w:val="zh-CN"/>
              </w:rPr>
              <w:t>类</w:t>
            </w:r>
            <w:r w:rsidRPr="00931E69">
              <w:rPr>
                <w:rFonts w:eastAsia="SimHei"/>
                <w:b/>
                <w:sz w:val="20"/>
                <w:szCs w:val="20"/>
                <w:lang w:val="zh-CN"/>
              </w:rPr>
              <w:t>+B</w:t>
            </w:r>
            <w:r w:rsidRPr="00931E69">
              <w:rPr>
                <w:rFonts w:eastAsia="SimHei"/>
                <w:b/>
                <w:sz w:val="20"/>
                <w:szCs w:val="20"/>
                <w:lang w:val="zh-CN"/>
              </w:rPr>
              <w:t>类）</w:t>
            </w:r>
          </w:p>
        </w:tc>
        <w:tc>
          <w:tcPr>
            <w:tcW w:w="1179" w:type="pct"/>
            <w:gridSpan w:val="3"/>
            <w:tcBorders>
              <w:top w:val="single" w:sz="4" w:space="0" w:color="auto"/>
              <w:bottom w:val="single" w:sz="12" w:space="0" w:color="auto"/>
            </w:tcBorders>
            <w:shd w:val="clear" w:color="auto" w:fill="auto"/>
            <w:vAlign w:val="center"/>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bCs/>
                <w:color w:val="000000"/>
                <w:sz w:val="20"/>
                <w:szCs w:val="20"/>
              </w:rPr>
            </w:pPr>
            <w:r w:rsidRPr="00931E69">
              <w:rPr>
                <w:rFonts w:eastAsia="SimHei"/>
                <w:b/>
                <w:sz w:val="20"/>
                <w:szCs w:val="20"/>
                <w:lang w:val="zh-CN"/>
              </w:rPr>
              <w:t>9.20</w:t>
            </w:r>
          </w:p>
        </w:tc>
        <w:tc>
          <w:tcPr>
            <w:tcW w:w="1038" w:type="pct"/>
            <w:gridSpan w:val="4"/>
            <w:tcBorders>
              <w:top w:val="single" w:sz="4"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bCs/>
                <w:color w:val="000000"/>
                <w:sz w:val="20"/>
                <w:szCs w:val="20"/>
              </w:rPr>
            </w:pPr>
            <w:r w:rsidRPr="00931E69">
              <w:rPr>
                <w:rFonts w:eastAsia="SimHei"/>
                <w:b/>
                <w:sz w:val="20"/>
                <w:szCs w:val="20"/>
                <w:lang w:val="zh-CN"/>
              </w:rPr>
              <w:t>2.10</w:t>
            </w:r>
          </w:p>
        </w:tc>
        <w:tc>
          <w:tcPr>
            <w:tcW w:w="944" w:type="pct"/>
            <w:tcBorders>
              <w:top w:val="single" w:sz="4"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bCs/>
                <w:color w:val="000000"/>
                <w:sz w:val="20"/>
                <w:szCs w:val="20"/>
              </w:rPr>
            </w:pPr>
            <w:r w:rsidRPr="00931E69">
              <w:rPr>
                <w:rFonts w:eastAsia="SimHei"/>
                <w:b/>
                <w:sz w:val="20"/>
                <w:szCs w:val="20"/>
                <w:lang w:val="zh-CN"/>
              </w:rPr>
              <w:t>2.00</w:t>
            </w:r>
          </w:p>
        </w:tc>
        <w:tc>
          <w:tcPr>
            <w:tcW w:w="519" w:type="pct"/>
            <w:gridSpan w:val="2"/>
            <w:tcBorders>
              <w:top w:val="single" w:sz="4"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eastAsia="SimHei"/>
                <w:b/>
                <w:bCs/>
                <w:color w:val="000000"/>
                <w:sz w:val="20"/>
                <w:szCs w:val="20"/>
              </w:rPr>
            </w:pPr>
            <w:r w:rsidRPr="00931E69">
              <w:rPr>
                <w:rFonts w:eastAsia="SimHei"/>
                <w:b/>
                <w:sz w:val="20"/>
                <w:szCs w:val="20"/>
                <w:lang w:val="zh-CN"/>
              </w:rPr>
              <w:t>13.30</w:t>
            </w:r>
          </w:p>
        </w:tc>
      </w:tr>
      <w:tr w:rsidR="00DD7462" w:rsidRPr="00931E69" w:rsidTr="00931E69">
        <w:trPr>
          <w:trHeight w:val="58"/>
        </w:trPr>
        <w:tc>
          <w:tcPr>
            <w:tcW w:w="1319" w:type="pct"/>
            <w:gridSpan w:val="2"/>
            <w:tcBorders>
              <w:top w:val="single" w:sz="12"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84"/>
              <w:rPr>
                <w:iCs/>
                <w:color w:val="000000"/>
                <w:sz w:val="20"/>
                <w:szCs w:val="20"/>
              </w:rPr>
            </w:pPr>
            <w:r w:rsidRPr="00931E69">
              <w:rPr>
                <w:sz w:val="20"/>
                <w:szCs w:val="20"/>
                <w:lang w:val="zh-CN"/>
              </w:rPr>
              <w:t>说明</w:t>
            </w:r>
          </w:p>
        </w:tc>
        <w:tc>
          <w:tcPr>
            <w:tcW w:w="1179" w:type="pct"/>
            <w:gridSpan w:val="3"/>
            <w:tcBorders>
              <w:top w:val="single" w:sz="12"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iCs/>
                <w:color w:val="000000"/>
                <w:sz w:val="20"/>
                <w:szCs w:val="20"/>
                <w:lang w:val="en-GB"/>
              </w:rPr>
            </w:pPr>
            <w:r w:rsidRPr="00931E69">
              <w:rPr>
                <w:iCs/>
                <w:color w:val="000000"/>
                <w:sz w:val="20"/>
                <w:szCs w:val="20"/>
                <w:lang w:val="en-GB"/>
              </w:rPr>
              <w:t>a</w:t>
            </w:r>
          </w:p>
        </w:tc>
        <w:tc>
          <w:tcPr>
            <w:tcW w:w="1038" w:type="pct"/>
            <w:gridSpan w:val="4"/>
            <w:tcBorders>
              <w:top w:val="single" w:sz="12"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iCs/>
                <w:color w:val="000000"/>
                <w:sz w:val="20"/>
                <w:szCs w:val="20"/>
                <w:lang w:val="en-GB"/>
              </w:rPr>
            </w:pPr>
            <w:r w:rsidRPr="00931E69">
              <w:rPr>
                <w:iCs/>
                <w:color w:val="000000"/>
                <w:sz w:val="20"/>
                <w:szCs w:val="20"/>
                <w:lang w:val="en-GB"/>
              </w:rPr>
              <w:t>b</w:t>
            </w:r>
          </w:p>
        </w:tc>
        <w:tc>
          <w:tcPr>
            <w:tcW w:w="944" w:type="pct"/>
            <w:tcBorders>
              <w:top w:val="single" w:sz="12"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iCs/>
                <w:color w:val="000000"/>
                <w:sz w:val="20"/>
                <w:szCs w:val="20"/>
                <w:lang w:val="en-GB"/>
              </w:rPr>
            </w:pPr>
            <w:r w:rsidRPr="00931E69">
              <w:rPr>
                <w:iCs/>
                <w:color w:val="000000"/>
                <w:sz w:val="20"/>
                <w:szCs w:val="20"/>
                <w:lang w:val="en-GB"/>
              </w:rPr>
              <w:t>c</w:t>
            </w:r>
          </w:p>
        </w:tc>
        <w:tc>
          <w:tcPr>
            <w:tcW w:w="519" w:type="pct"/>
            <w:gridSpan w:val="2"/>
            <w:tcBorders>
              <w:top w:val="single" w:sz="12"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iCs/>
                <w:color w:val="000000"/>
                <w:sz w:val="20"/>
                <w:szCs w:val="20"/>
                <w:lang w:val="en-GB"/>
              </w:rPr>
            </w:pPr>
            <w:r w:rsidRPr="00931E69">
              <w:rPr>
                <w:iCs/>
                <w:color w:val="000000"/>
                <w:sz w:val="20"/>
                <w:szCs w:val="20"/>
                <w:lang w:val="en-GB"/>
              </w:rPr>
              <w:t> </w:t>
            </w:r>
          </w:p>
        </w:tc>
      </w:tr>
      <w:tr w:rsidR="00931AB2" w:rsidRPr="00931E69" w:rsidTr="00931E69">
        <w:trPr>
          <w:trHeight w:val="58"/>
        </w:trPr>
        <w:tc>
          <w:tcPr>
            <w:tcW w:w="5000" w:type="pct"/>
            <w:gridSpan w:val="12"/>
            <w:tcBorders>
              <w:top w:val="single" w:sz="12" w:space="0" w:color="auto"/>
              <w:bottom w:val="single" w:sz="4" w:space="0" w:color="auto"/>
            </w:tcBorders>
            <w:shd w:val="clear" w:color="auto" w:fill="auto"/>
            <w:hideMark/>
          </w:tcPr>
          <w:p w:rsidR="00F10EFB" w:rsidRPr="00931E69" w:rsidRDefault="00931AB2" w:rsidP="00A301DA">
            <w:pPr>
              <w:keepNext/>
              <w:keepLines/>
              <w:tabs>
                <w:tab w:val="clear" w:pos="1247"/>
                <w:tab w:val="clear" w:pos="1814"/>
                <w:tab w:val="clear" w:pos="2381"/>
                <w:tab w:val="clear" w:pos="2948"/>
                <w:tab w:val="clear" w:pos="3515"/>
              </w:tabs>
              <w:spacing w:before="120" w:after="40" w:line="240" w:lineRule="auto"/>
              <w:rPr>
                <w:sz w:val="20"/>
                <w:szCs w:val="20"/>
                <w:lang w:val="zh-CN"/>
              </w:rPr>
            </w:pPr>
            <w:r w:rsidRPr="00931E69">
              <w:rPr>
                <w:sz w:val="20"/>
                <w:szCs w:val="20"/>
                <w:lang w:val="zh-CN"/>
              </w:rPr>
              <w:t>备选</w:t>
            </w:r>
            <w:r w:rsidR="00BC0020" w:rsidRPr="00931E69">
              <w:rPr>
                <w:rFonts w:hint="eastAsia"/>
                <w:sz w:val="20"/>
                <w:szCs w:val="20"/>
                <w:lang w:val="zh-CN"/>
              </w:rPr>
              <w:t>方案</w:t>
            </w:r>
            <w:r w:rsidRPr="00931E69">
              <w:rPr>
                <w:sz w:val="20"/>
                <w:szCs w:val="20"/>
                <w:lang w:val="zh-CN"/>
              </w:rPr>
              <w:t>1</w:t>
            </w:r>
            <w:r w:rsidRPr="00931E69">
              <w:rPr>
                <w:sz w:val="20"/>
                <w:szCs w:val="20"/>
                <w:lang w:val="zh-CN"/>
              </w:rPr>
              <w:t>（</w:t>
            </w:r>
            <w:r w:rsidRPr="00931E69">
              <w:rPr>
                <w:sz w:val="20"/>
                <w:szCs w:val="20"/>
                <w:lang w:val="zh-CN"/>
              </w:rPr>
              <w:t>b</w:t>
            </w:r>
            <w:r w:rsidRPr="00931E69">
              <w:rPr>
                <w:sz w:val="20"/>
                <w:szCs w:val="20"/>
                <w:lang w:val="zh-CN"/>
              </w:rPr>
              <w:t>）（</w:t>
            </w:r>
            <w:r w:rsidR="002E723A" w:rsidRPr="00931E69">
              <w:rPr>
                <w:rFonts w:hint="eastAsia"/>
                <w:sz w:val="20"/>
                <w:szCs w:val="20"/>
                <w:lang w:val="zh-CN"/>
              </w:rPr>
              <w:t>分</w:t>
            </w:r>
            <w:r w:rsidRPr="00931E69">
              <w:rPr>
                <w:sz w:val="20"/>
                <w:szCs w:val="20"/>
                <w:lang w:val="zh-CN"/>
              </w:rPr>
              <w:t>处）：水</w:t>
            </w:r>
            <w:proofErr w:type="gramStart"/>
            <w:r w:rsidRPr="00931E69">
              <w:rPr>
                <w:sz w:val="20"/>
                <w:szCs w:val="20"/>
                <w:lang w:val="zh-CN"/>
              </w:rPr>
              <w:t>俣</w:t>
            </w:r>
            <w:proofErr w:type="gramEnd"/>
            <w:r w:rsidRPr="00931E69">
              <w:rPr>
                <w:sz w:val="20"/>
                <w:szCs w:val="20"/>
                <w:lang w:val="zh-CN"/>
              </w:rPr>
              <w:t>公约秘书处</w:t>
            </w:r>
            <w:r w:rsidR="008F1514" w:rsidRPr="00931E69">
              <w:rPr>
                <w:rFonts w:hint="eastAsia"/>
                <w:sz w:val="20"/>
                <w:szCs w:val="20"/>
                <w:lang w:val="zh-CN"/>
              </w:rPr>
              <w:t>以暂时成立一个水</w:t>
            </w:r>
            <w:proofErr w:type="gramStart"/>
            <w:r w:rsidR="008F1514" w:rsidRPr="00931E69">
              <w:rPr>
                <w:rFonts w:hint="eastAsia"/>
                <w:sz w:val="20"/>
                <w:szCs w:val="20"/>
                <w:lang w:val="zh-CN"/>
              </w:rPr>
              <w:t>俣</w:t>
            </w:r>
            <w:proofErr w:type="gramEnd"/>
            <w:r w:rsidR="008F1514" w:rsidRPr="00931E69">
              <w:rPr>
                <w:rFonts w:hint="eastAsia"/>
                <w:sz w:val="20"/>
                <w:szCs w:val="20"/>
                <w:lang w:val="zh-CN"/>
              </w:rPr>
              <w:t>公约处的方式</w:t>
            </w:r>
            <w:r w:rsidRPr="00931E69">
              <w:rPr>
                <w:sz w:val="20"/>
                <w:szCs w:val="20"/>
                <w:lang w:val="zh-CN"/>
              </w:rPr>
              <w:t>并入</w:t>
            </w:r>
            <w:r w:rsidR="00F10EFB" w:rsidRPr="00931E69">
              <w:rPr>
                <w:sz w:val="20"/>
                <w:szCs w:val="20"/>
                <w:lang w:val="zh-CN"/>
              </w:rPr>
              <w:t>巴塞尔、鹿特丹和斯德哥尔摩公约秘书处</w:t>
            </w:r>
          </w:p>
          <w:p w:rsidR="00931AB2" w:rsidRPr="00931E69" w:rsidRDefault="00931AB2" w:rsidP="00931E69">
            <w:pPr>
              <w:keepNext/>
              <w:keepLines/>
              <w:tabs>
                <w:tab w:val="clear" w:pos="1247"/>
                <w:tab w:val="clear" w:pos="1814"/>
                <w:tab w:val="clear" w:pos="2381"/>
                <w:tab w:val="clear" w:pos="2948"/>
                <w:tab w:val="clear" w:pos="3515"/>
              </w:tabs>
              <w:spacing w:after="0" w:line="240" w:lineRule="auto"/>
              <w:rPr>
                <w:rFonts w:eastAsia="SimHei"/>
                <w:b/>
                <w:bCs/>
                <w:color w:val="000000"/>
                <w:sz w:val="20"/>
                <w:szCs w:val="20"/>
              </w:rPr>
            </w:pPr>
            <w:r w:rsidRPr="00931E69">
              <w:rPr>
                <w:sz w:val="20"/>
                <w:szCs w:val="20"/>
                <w:lang w:val="zh-CN"/>
              </w:rPr>
              <w:t>（地点：日内瓦）</w:t>
            </w:r>
          </w:p>
        </w:tc>
      </w:tr>
      <w:tr w:rsidR="00BA0B44" w:rsidRPr="00931E69" w:rsidTr="00931E69">
        <w:trPr>
          <w:trHeight w:val="300"/>
        </w:trPr>
        <w:tc>
          <w:tcPr>
            <w:tcW w:w="1225" w:type="pct"/>
            <w:vMerge w:val="restart"/>
            <w:tcBorders>
              <w:top w:val="single" w:sz="4"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bCs/>
                <w:color w:val="000000"/>
                <w:sz w:val="20"/>
                <w:szCs w:val="20"/>
              </w:rPr>
            </w:pPr>
            <w:r w:rsidRPr="00931E69">
              <w:rPr>
                <w:sz w:val="20"/>
                <w:szCs w:val="20"/>
                <w:lang w:val="zh-CN"/>
              </w:rPr>
              <w:t>工作人员职类</w:t>
            </w:r>
            <w:r w:rsidR="002115F4" w:rsidRPr="00931E69">
              <w:rPr>
                <w:rFonts w:hint="eastAsia"/>
                <w:sz w:val="20"/>
                <w:szCs w:val="20"/>
                <w:lang w:val="zh-CN"/>
              </w:rPr>
              <w:t>和</w:t>
            </w:r>
            <w:proofErr w:type="gramStart"/>
            <w:r w:rsidRPr="00931E69">
              <w:rPr>
                <w:sz w:val="20"/>
                <w:szCs w:val="20"/>
                <w:lang w:val="zh-CN"/>
              </w:rPr>
              <w:t>职等</w:t>
            </w:r>
            <w:proofErr w:type="gramEnd"/>
          </w:p>
        </w:tc>
        <w:tc>
          <w:tcPr>
            <w:tcW w:w="3775" w:type="pct"/>
            <w:gridSpan w:val="11"/>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center"/>
              <w:rPr>
                <w:bCs/>
                <w:i/>
                <w:color w:val="000000"/>
                <w:sz w:val="20"/>
                <w:szCs w:val="20"/>
              </w:rPr>
            </w:pPr>
            <w:r w:rsidRPr="00931E69">
              <w:rPr>
                <w:sz w:val="20"/>
                <w:szCs w:val="20"/>
                <w:lang w:val="zh-CN"/>
              </w:rPr>
              <w:t>2</w:t>
            </w:r>
            <w:r w:rsidRPr="00931E69">
              <w:rPr>
                <w:rFonts w:eastAsia="KaiTi_GB2312"/>
                <w:sz w:val="20"/>
                <w:szCs w:val="20"/>
                <w:lang w:val="zh-CN"/>
              </w:rPr>
              <w:t>018-2019</w:t>
            </w:r>
            <w:r w:rsidR="004F5033" w:rsidRPr="00931E69">
              <w:rPr>
                <w:rFonts w:ascii="楷体" w:eastAsia="KaiTi_GB2312" w:hAnsi="楷体" w:hint="eastAsia"/>
                <w:sz w:val="20"/>
                <w:szCs w:val="20"/>
                <w:lang w:val="zh-CN"/>
              </w:rPr>
              <w:t>年</w:t>
            </w:r>
            <w:r w:rsidRPr="00931E69">
              <w:rPr>
                <w:rFonts w:ascii="楷体" w:eastAsia="KaiTi_GB2312" w:hAnsi="楷体"/>
                <w:sz w:val="20"/>
                <w:szCs w:val="20"/>
                <w:lang w:val="zh-CN"/>
              </w:rPr>
              <w:t>水</w:t>
            </w:r>
            <w:proofErr w:type="gramStart"/>
            <w:r w:rsidRPr="00931E69">
              <w:rPr>
                <w:rFonts w:ascii="楷体" w:eastAsia="KaiTi_GB2312" w:hAnsi="楷体"/>
                <w:sz w:val="20"/>
                <w:szCs w:val="20"/>
                <w:lang w:val="zh-CN"/>
              </w:rPr>
              <w:t>俣</w:t>
            </w:r>
            <w:proofErr w:type="gramEnd"/>
            <w:r w:rsidRPr="00931E69">
              <w:rPr>
                <w:rFonts w:ascii="楷体" w:eastAsia="KaiTi_GB2312" w:hAnsi="楷体"/>
                <w:sz w:val="20"/>
                <w:szCs w:val="20"/>
                <w:lang w:val="zh-CN"/>
              </w:rPr>
              <w:t>公约秘书处拟议员额</w:t>
            </w:r>
            <w:r w:rsidR="00E630A2" w:rsidRPr="00931E69">
              <w:rPr>
                <w:rFonts w:ascii="楷体" w:eastAsia="KaiTi_GB2312" w:hAnsi="楷体" w:hint="eastAsia"/>
                <w:sz w:val="20"/>
                <w:szCs w:val="20"/>
                <w:lang w:val="zh-CN"/>
              </w:rPr>
              <w:t>总数</w:t>
            </w:r>
          </w:p>
        </w:tc>
      </w:tr>
      <w:tr w:rsidR="008A1B2E" w:rsidRPr="00931E69" w:rsidTr="00931E69">
        <w:trPr>
          <w:trHeight w:val="261"/>
        </w:trPr>
        <w:tc>
          <w:tcPr>
            <w:tcW w:w="1225" w:type="pct"/>
            <w:vMerge/>
            <w:tcBorders>
              <w:bottom w:val="single" w:sz="12" w:space="0" w:color="auto"/>
            </w:tcBorders>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1400"/>
              <w:rPr>
                <w:bCs/>
                <w:i/>
                <w:color w:val="000000"/>
                <w:sz w:val="20"/>
                <w:szCs w:val="20"/>
                <w:lang w:val="en-GB"/>
              </w:rPr>
            </w:pPr>
          </w:p>
        </w:tc>
        <w:tc>
          <w:tcPr>
            <w:tcW w:w="1368" w:type="pct"/>
            <w:gridSpan w:val="5"/>
            <w:tcBorders>
              <w:bottom w:val="single" w:sz="12" w:space="0" w:color="auto"/>
            </w:tcBorders>
            <w:shd w:val="clear" w:color="auto" w:fill="auto"/>
            <w:vAlign w:val="center"/>
            <w:hideMark/>
          </w:tcPr>
          <w:p w:rsidR="008A1B2E" w:rsidRDefault="006123AC" w:rsidP="00A301DA">
            <w:pPr>
              <w:tabs>
                <w:tab w:val="clear" w:pos="1247"/>
                <w:tab w:val="clear" w:pos="1814"/>
                <w:tab w:val="clear" w:pos="2381"/>
                <w:tab w:val="clear" w:pos="2948"/>
                <w:tab w:val="clear" w:pos="3515"/>
              </w:tabs>
              <w:spacing w:before="40" w:after="20" w:line="240" w:lineRule="auto"/>
              <w:jc w:val="right"/>
              <w:rPr>
                <w:rFonts w:ascii="楷体" w:eastAsia="KaiTi_GB2312" w:hAnsi="楷体"/>
                <w:sz w:val="20"/>
                <w:szCs w:val="20"/>
              </w:rPr>
            </w:pPr>
            <w:r w:rsidRPr="00931E69">
              <w:rPr>
                <w:rFonts w:ascii="楷体" w:eastAsia="KaiTi_GB2312" w:hAnsi="楷体"/>
                <w:sz w:val="20"/>
                <w:szCs w:val="20"/>
                <w:lang w:val="zh-CN"/>
              </w:rPr>
              <w:t>水</w:t>
            </w:r>
            <w:proofErr w:type="gramStart"/>
            <w:r w:rsidRPr="00931E69">
              <w:rPr>
                <w:rFonts w:ascii="楷体" w:eastAsia="KaiTi_GB2312" w:hAnsi="楷体"/>
                <w:sz w:val="20"/>
                <w:szCs w:val="20"/>
                <w:lang w:val="zh-CN"/>
              </w:rPr>
              <w:t>俣</w:t>
            </w:r>
            <w:proofErr w:type="gramEnd"/>
            <w:r w:rsidRPr="00931E69">
              <w:rPr>
                <w:rFonts w:ascii="楷体" w:eastAsia="KaiTi_GB2312" w:hAnsi="楷体"/>
                <w:sz w:val="20"/>
                <w:szCs w:val="20"/>
                <w:lang w:val="zh-CN"/>
              </w:rPr>
              <w:t>公约供资的巴塞尔、鹿特丹、斯德哥尔摩</w:t>
            </w:r>
          </w:p>
          <w:p w:rsidR="00931AB2" w:rsidRPr="00931E69" w:rsidRDefault="008A1B2E" w:rsidP="00A301DA">
            <w:pPr>
              <w:tabs>
                <w:tab w:val="clear" w:pos="1247"/>
                <w:tab w:val="clear" w:pos="1814"/>
                <w:tab w:val="clear" w:pos="2381"/>
                <w:tab w:val="clear" w:pos="2948"/>
                <w:tab w:val="clear" w:pos="3515"/>
              </w:tabs>
              <w:spacing w:before="40" w:after="20" w:line="240" w:lineRule="auto"/>
              <w:jc w:val="right"/>
              <w:rPr>
                <w:rFonts w:ascii="楷体" w:eastAsia="楷体" w:hAnsi="楷体"/>
                <w:bCs/>
                <w:i/>
                <w:color w:val="000000"/>
                <w:sz w:val="20"/>
                <w:szCs w:val="20"/>
              </w:rPr>
            </w:pPr>
            <w:r w:rsidRPr="00771BFA">
              <w:rPr>
                <w:rFonts w:ascii="楷体" w:eastAsia="KaiTi_GB2312" w:hAnsi="楷体"/>
                <w:sz w:val="20"/>
                <w:szCs w:val="20"/>
                <w:lang w:val="zh-CN"/>
              </w:rPr>
              <w:t>和</w:t>
            </w:r>
            <w:r w:rsidR="006123AC" w:rsidRPr="00931E69">
              <w:rPr>
                <w:rFonts w:ascii="楷体" w:eastAsia="KaiTi_GB2312" w:hAnsi="楷体"/>
                <w:sz w:val="20"/>
                <w:szCs w:val="20"/>
                <w:lang w:val="zh-CN"/>
              </w:rPr>
              <w:t>水</w:t>
            </w:r>
            <w:proofErr w:type="gramStart"/>
            <w:r w:rsidR="006123AC" w:rsidRPr="00931E69">
              <w:rPr>
                <w:rFonts w:ascii="楷体" w:eastAsia="KaiTi_GB2312" w:hAnsi="楷体"/>
                <w:sz w:val="20"/>
                <w:szCs w:val="20"/>
                <w:lang w:val="zh-CN"/>
              </w:rPr>
              <w:t>俣</w:t>
            </w:r>
            <w:proofErr w:type="gramEnd"/>
            <w:r w:rsidR="006123AC" w:rsidRPr="00931E69">
              <w:rPr>
                <w:rFonts w:ascii="楷体" w:eastAsia="KaiTi_GB2312" w:hAnsi="楷体"/>
                <w:sz w:val="20"/>
                <w:szCs w:val="20"/>
                <w:lang w:val="zh-CN"/>
              </w:rPr>
              <w:t>公约员额</w:t>
            </w:r>
          </w:p>
        </w:tc>
        <w:tc>
          <w:tcPr>
            <w:tcW w:w="896" w:type="pct"/>
            <w:gridSpan w:val="2"/>
            <w:tcBorders>
              <w:bottom w:val="single" w:sz="12" w:space="0" w:color="auto"/>
            </w:tcBorders>
            <w:shd w:val="clear" w:color="auto" w:fill="auto"/>
            <w:vAlign w:val="center"/>
            <w:hideMark/>
          </w:tcPr>
          <w:p w:rsidR="008A1B2E" w:rsidRDefault="00931AB2" w:rsidP="00A301DA">
            <w:pPr>
              <w:tabs>
                <w:tab w:val="clear" w:pos="1247"/>
                <w:tab w:val="clear" w:pos="1814"/>
                <w:tab w:val="clear" w:pos="2381"/>
                <w:tab w:val="clear" w:pos="2948"/>
                <w:tab w:val="clear" w:pos="3515"/>
              </w:tabs>
              <w:spacing w:before="40" w:after="20" w:line="240" w:lineRule="auto"/>
              <w:jc w:val="right"/>
              <w:rPr>
                <w:rFonts w:ascii="楷体" w:eastAsia="KaiTi_GB2312" w:hAnsi="楷体"/>
                <w:sz w:val="20"/>
                <w:szCs w:val="20"/>
              </w:rPr>
            </w:pPr>
            <w:r w:rsidRPr="00931E69">
              <w:rPr>
                <w:rFonts w:ascii="楷体" w:eastAsia="KaiTi_GB2312" w:hAnsi="楷体"/>
                <w:sz w:val="20"/>
                <w:szCs w:val="20"/>
                <w:lang w:val="zh-CN"/>
              </w:rPr>
              <w:t>水</w:t>
            </w:r>
            <w:proofErr w:type="gramStart"/>
            <w:r w:rsidRPr="00931E69">
              <w:rPr>
                <w:rFonts w:ascii="楷体" w:eastAsia="KaiTi_GB2312" w:hAnsi="楷体"/>
                <w:sz w:val="20"/>
                <w:szCs w:val="20"/>
                <w:lang w:val="zh-CN"/>
              </w:rPr>
              <w:t>俣</w:t>
            </w:r>
            <w:proofErr w:type="gramEnd"/>
            <w:r w:rsidRPr="00931E69">
              <w:rPr>
                <w:rFonts w:ascii="楷体" w:eastAsia="KaiTi_GB2312" w:hAnsi="楷体"/>
                <w:sz w:val="20"/>
                <w:szCs w:val="20"/>
                <w:lang w:val="zh-CN"/>
              </w:rPr>
              <w:t>公约供资</w:t>
            </w:r>
          </w:p>
          <w:p w:rsidR="00931AB2" w:rsidRPr="00931E69" w:rsidRDefault="008A1B2E" w:rsidP="00A301DA">
            <w:pPr>
              <w:tabs>
                <w:tab w:val="clear" w:pos="1247"/>
                <w:tab w:val="clear" w:pos="1814"/>
                <w:tab w:val="clear" w:pos="2381"/>
                <w:tab w:val="clear" w:pos="2948"/>
                <w:tab w:val="clear" w:pos="3515"/>
              </w:tabs>
              <w:spacing w:before="40" w:after="20" w:line="240" w:lineRule="auto"/>
              <w:jc w:val="right"/>
              <w:rPr>
                <w:rFonts w:ascii="楷体" w:eastAsia="楷体" w:hAnsi="楷体"/>
                <w:bCs/>
                <w:i/>
                <w:color w:val="000000"/>
                <w:sz w:val="20"/>
                <w:szCs w:val="20"/>
              </w:rPr>
            </w:pPr>
            <w:r w:rsidRPr="00444C6E">
              <w:rPr>
                <w:rFonts w:ascii="楷体" w:eastAsia="KaiTi_GB2312" w:hAnsi="楷体"/>
                <w:sz w:val="20"/>
                <w:szCs w:val="20"/>
                <w:lang w:val="zh-CN"/>
              </w:rPr>
              <w:t>的</w:t>
            </w:r>
            <w:r w:rsidR="00103973" w:rsidRPr="00931E69">
              <w:rPr>
                <w:rFonts w:ascii="楷体" w:eastAsia="KaiTi_GB2312" w:hAnsi="楷体"/>
                <w:sz w:val="20"/>
                <w:szCs w:val="20"/>
                <w:lang w:val="zh-CN"/>
              </w:rPr>
              <w:t>新</w:t>
            </w:r>
            <w:r w:rsidR="00931AB2" w:rsidRPr="00931E69">
              <w:rPr>
                <w:rFonts w:ascii="楷体" w:eastAsia="KaiTi_GB2312" w:hAnsi="楷体"/>
                <w:sz w:val="20"/>
                <w:szCs w:val="20"/>
                <w:lang w:val="zh-CN"/>
              </w:rPr>
              <w:t>员额</w:t>
            </w:r>
          </w:p>
        </w:tc>
        <w:tc>
          <w:tcPr>
            <w:tcW w:w="991" w:type="pct"/>
            <w:gridSpan w:val="2"/>
            <w:tcBorders>
              <w:bottom w:val="single" w:sz="12" w:space="0" w:color="auto"/>
            </w:tcBorders>
            <w:shd w:val="clear" w:color="auto" w:fill="auto"/>
            <w:vAlign w:val="center"/>
            <w:hideMark/>
          </w:tcPr>
          <w:p w:rsidR="008A1B2E" w:rsidRDefault="00931AB2" w:rsidP="00A301DA">
            <w:pPr>
              <w:tabs>
                <w:tab w:val="clear" w:pos="1247"/>
                <w:tab w:val="clear" w:pos="1814"/>
                <w:tab w:val="clear" w:pos="2381"/>
                <w:tab w:val="clear" w:pos="2948"/>
                <w:tab w:val="clear" w:pos="3515"/>
              </w:tabs>
              <w:spacing w:before="40" w:after="20" w:line="240" w:lineRule="auto"/>
              <w:ind w:leftChars="-96" w:left="-202"/>
              <w:jc w:val="right"/>
              <w:rPr>
                <w:rFonts w:ascii="楷体" w:eastAsia="KaiTi_GB2312" w:hAnsi="楷体"/>
                <w:sz w:val="20"/>
                <w:szCs w:val="20"/>
              </w:rPr>
            </w:pPr>
            <w:r w:rsidRPr="00931E69">
              <w:rPr>
                <w:rFonts w:ascii="楷体" w:eastAsia="KaiTi_GB2312" w:hAnsi="楷体"/>
                <w:sz w:val="20"/>
                <w:szCs w:val="20"/>
                <w:lang w:val="zh-CN"/>
              </w:rPr>
              <w:t>方案支助费用供资</w:t>
            </w:r>
          </w:p>
          <w:p w:rsidR="00931AB2" w:rsidRPr="00931E69" w:rsidRDefault="008A1B2E" w:rsidP="00A301DA">
            <w:pPr>
              <w:tabs>
                <w:tab w:val="clear" w:pos="1247"/>
                <w:tab w:val="clear" w:pos="1814"/>
                <w:tab w:val="clear" w:pos="2381"/>
                <w:tab w:val="clear" w:pos="2948"/>
                <w:tab w:val="clear" w:pos="3515"/>
              </w:tabs>
              <w:spacing w:before="40" w:after="20" w:line="240" w:lineRule="auto"/>
              <w:ind w:leftChars="-96" w:left="-202"/>
              <w:jc w:val="right"/>
              <w:rPr>
                <w:rFonts w:ascii="楷体" w:eastAsia="楷体" w:hAnsi="楷体"/>
                <w:bCs/>
                <w:i/>
                <w:color w:val="000000"/>
                <w:sz w:val="20"/>
                <w:szCs w:val="20"/>
              </w:rPr>
            </w:pPr>
            <w:r w:rsidRPr="005773A8">
              <w:rPr>
                <w:rFonts w:ascii="楷体" w:eastAsia="KaiTi_GB2312" w:hAnsi="楷体"/>
                <w:sz w:val="20"/>
                <w:szCs w:val="20"/>
                <w:lang w:val="zh-CN"/>
              </w:rPr>
              <w:t>的</w:t>
            </w:r>
            <w:r w:rsidR="00931AB2" w:rsidRPr="00931E69">
              <w:rPr>
                <w:rFonts w:ascii="楷体" w:eastAsia="KaiTi_GB2312" w:hAnsi="楷体"/>
                <w:sz w:val="20"/>
                <w:szCs w:val="20"/>
                <w:lang w:val="zh-CN"/>
              </w:rPr>
              <w:t>水</w:t>
            </w:r>
            <w:proofErr w:type="gramStart"/>
            <w:r w:rsidR="00931AB2" w:rsidRPr="00931E69">
              <w:rPr>
                <w:rFonts w:ascii="楷体" w:eastAsia="KaiTi_GB2312" w:hAnsi="楷体"/>
                <w:sz w:val="20"/>
                <w:szCs w:val="20"/>
                <w:lang w:val="zh-CN"/>
              </w:rPr>
              <w:t>俣</w:t>
            </w:r>
            <w:proofErr w:type="gramEnd"/>
            <w:r w:rsidR="00931AB2" w:rsidRPr="00931E69">
              <w:rPr>
                <w:rFonts w:ascii="楷体" w:eastAsia="KaiTi_GB2312" w:hAnsi="楷体"/>
                <w:sz w:val="20"/>
                <w:szCs w:val="20"/>
                <w:lang w:val="zh-CN"/>
              </w:rPr>
              <w:t>公约员额</w:t>
            </w:r>
          </w:p>
        </w:tc>
        <w:tc>
          <w:tcPr>
            <w:tcW w:w="519" w:type="pct"/>
            <w:gridSpan w:val="2"/>
            <w:tcBorders>
              <w:bottom w:val="single" w:sz="12" w:space="0" w:color="auto"/>
            </w:tcBorders>
            <w:shd w:val="clear" w:color="auto" w:fill="auto"/>
            <w:noWrap/>
            <w:vAlign w:val="center"/>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ascii="楷体" w:eastAsia="KaiTi_GB2312" w:hAnsi="楷体"/>
                <w:bCs/>
                <w:i/>
                <w:color w:val="000000"/>
                <w:sz w:val="20"/>
                <w:szCs w:val="20"/>
              </w:rPr>
            </w:pPr>
            <w:r w:rsidRPr="00931E69">
              <w:rPr>
                <w:rFonts w:ascii="楷体" w:eastAsia="KaiTi_GB2312" w:hAnsi="楷体"/>
                <w:sz w:val="20"/>
                <w:szCs w:val="20"/>
                <w:lang w:val="zh-CN"/>
              </w:rPr>
              <w:t>共计</w:t>
            </w:r>
          </w:p>
        </w:tc>
      </w:tr>
      <w:tr w:rsidR="008A1B2E" w:rsidRPr="00931E69" w:rsidTr="00931E69">
        <w:trPr>
          <w:trHeight w:val="58"/>
        </w:trPr>
        <w:tc>
          <w:tcPr>
            <w:tcW w:w="1225" w:type="pct"/>
            <w:tcBorders>
              <w:top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rPr>
            </w:pPr>
            <w:r w:rsidRPr="00931E69">
              <w:rPr>
                <w:sz w:val="20"/>
                <w:szCs w:val="20"/>
                <w:lang w:val="zh-CN"/>
              </w:rPr>
              <w:t xml:space="preserve">A. </w:t>
            </w:r>
            <w:r w:rsidRPr="00931E69">
              <w:rPr>
                <w:sz w:val="20"/>
                <w:szCs w:val="20"/>
                <w:lang w:val="zh-CN"/>
              </w:rPr>
              <w:t>专业职类</w:t>
            </w:r>
          </w:p>
        </w:tc>
        <w:tc>
          <w:tcPr>
            <w:tcW w:w="1368" w:type="pct"/>
            <w:gridSpan w:val="5"/>
            <w:tcBorders>
              <w:top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896" w:type="pct"/>
            <w:gridSpan w:val="2"/>
            <w:tcBorders>
              <w:top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991" w:type="pct"/>
            <w:gridSpan w:val="2"/>
            <w:tcBorders>
              <w:top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519" w:type="pct"/>
            <w:gridSpan w:val="2"/>
            <w:tcBorders>
              <w:top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r>
      <w:tr w:rsidR="008A1B2E" w:rsidRPr="00931E69" w:rsidTr="00931E69">
        <w:trPr>
          <w:trHeight w:val="58"/>
        </w:trPr>
        <w:tc>
          <w:tcPr>
            <w:tcW w:w="1225" w:type="pct"/>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rPr>
            </w:pPr>
            <w:r w:rsidRPr="00931E69">
              <w:rPr>
                <w:sz w:val="20"/>
                <w:szCs w:val="20"/>
                <w:lang w:val="zh-CN"/>
              </w:rPr>
              <w:t xml:space="preserve">D-2 </w:t>
            </w:r>
          </w:p>
        </w:tc>
        <w:tc>
          <w:tcPr>
            <w:tcW w:w="1368" w:type="pct"/>
            <w:gridSpan w:val="5"/>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0.40</w:t>
            </w:r>
          </w:p>
        </w:tc>
        <w:tc>
          <w:tcPr>
            <w:tcW w:w="896"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991"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5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0.40</w:t>
            </w:r>
          </w:p>
        </w:tc>
      </w:tr>
      <w:tr w:rsidR="008A1B2E" w:rsidRPr="00931E69" w:rsidTr="00931E69">
        <w:trPr>
          <w:trHeight w:val="68"/>
        </w:trPr>
        <w:tc>
          <w:tcPr>
            <w:tcW w:w="1225" w:type="pct"/>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rPr>
            </w:pPr>
            <w:r w:rsidRPr="00931E69">
              <w:rPr>
                <w:sz w:val="20"/>
                <w:szCs w:val="20"/>
                <w:lang w:val="zh-CN"/>
              </w:rPr>
              <w:t xml:space="preserve">D-1 </w:t>
            </w:r>
          </w:p>
        </w:tc>
        <w:tc>
          <w:tcPr>
            <w:tcW w:w="1368" w:type="pct"/>
            <w:gridSpan w:val="5"/>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0.20</w:t>
            </w:r>
          </w:p>
        </w:tc>
        <w:tc>
          <w:tcPr>
            <w:tcW w:w="896"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1.00</w:t>
            </w:r>
          </w:p>
        </w:tc>
        <w:tc>
          <w:tcPr>
            <w:tcW w:w="991"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5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1.20</w:t>
            </w:r>
          </w:p>
        </w:tc>
      </w:tr>
      <w:tr w:rsidR="008A1B2E" w:rsidRPr="00931E69" w:rsidTr="00931E69">
        <w:trPr>
          <w:trHeight w:val="68"/>
        </w:trPr>
        <w:tc>
          <w:tcPr>
            <w:tcW w:w="1225" w:type="pct"/>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rPr>
            </w:pPr>
            <w:r w:rsidRPr="00931E69">
              <w:rPr>
                <w:sz w:val="20"/>
                <w:szCs w:val="20"/>
                <w:lang w:val="zh-CN"/>
              </w:rPr>
              <w:t>P-5</w:t>
            </w:r>
          </w:p>
        </w:tc>
        <w:tc>
          <w:tcPr>
            <w:tcW w:w="1368" w:type="pct"/>
            <w:gridSpan w:val="5"/>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0.40</w:t>
            </w:r>
          </w:p>
        </w:tc>
        <w:tc>
          <w:tcPr>
            <w:tcW w:w="896"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991"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5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0.40</w:t>
            </w:r>
          </w:p>
        </w:tc>
      </w:tr>
      <w:tr w:rsidR="008A1B2E" w:rsidRPr="00931E69" w:rsidTr="00931E69">
        <w:trPr>
          <w:trHeight w:val="68"/>
        </w:trPr>
        <w:tc>
          <w:tcPr>
            <w:tcW w:w="1225" w:type="pct"/>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rPr>
            </w:pPr>
            <w:r w:rsidRPr="00931E69">
              <w:rPr>
                <w:sz w:val="20"/>
                <w:szCs w:val="20"/>
                <w:lang w:val="zh-CN"/>
              </w:rPr>
              <w:t>P-4</w:t>
            </w:r>
          </w:p>
        </w:tc>
        <w:tc>
          <w:tcPr>
            <w:tcW w:w="1368" w:type="pct"/>
            <w:gridSpan w:val="5"/>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896"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1.00</w:t>
            </w:r>
          </w:p>
        </w:tc>
        <w:tc>
          <w:tcPr>
            <w:tcW w:w="991"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5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1.00</w:t>
            </w:r>
          </w:p>
        </w:tc>
      </w:tr>
      <w:tr w:rsidR="008A1B2E" w:rsidRPr="00931E69" w:rsidTr="00931E69">
        <w:trPr>
          <w:trHeight w:val="68"/>
        </w:trPr>
        <w:tc>
          <w:tcPr>
            <w:tcW w:w="1225" w:type="pct"/>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rPr>
            </w:pPr>
            <w:r w:rsidRPr="00931E69">
              <w:rPr>
                <w:sz w:val="20"/>
                <w:szCs w:val="20"/>
                <w:lang w:val="zh-CN"/>
              </w:rPr>
              <w:t>P-3</w:t>
            </w:r>
          </w:p>
        </w:tc>
        <w:tc>
          <w:tcPr>
            <w:tcW w:w="1368" w:type="pct"/>
            <w:gridSpan w:val="5"/>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1.50</w:t>
            </w:r>
          </w:p>
        </w:tc>
        <w:tc>
          <w:tcPr>
            <w:tcW w:w="896"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3.00</w:t>
            </w:r>
          </w:p>
        </w:tc>
        <w:tc>
          <w:tcPr>
            <w:tcW w:w="991"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1.00</w:t>
            </w:r>
          </w:p>
        </w:tc>
        <w:tc>
          <w:tcPr>
            <w:tcW w:w="519" w:type="pct"/>
            <w:gridSpan w:val="2"/>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5.50</w:t>
            </w:r>
          </w:p>
        </w:tc>
      </w:tr>
      <w:tr w:rsidR="008A1B2E" w:rsidRPr="00931E69" w:rsidTr="00931E69">
        <w:trPr>
          <w:trHeight w:val="68"/>
        </w:trPr>
        <w:tc>
          <w:tcPr>
            <w:tcW w:w="1225" w:type="pct"/>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rPr>
            </w:pPr>
            <w:r w:rsidRPr="00931E69">
              <w:rPr>
                <w:sz w:val="20"/>
                <w:szCs w:val="20"/>
                <w:lang w:val="zh-CN"/>
              </w:rPr>
              <w:t>P-2</w:t>
            </w:r>
          </w:p>
        </w:tc>
        <w:tc>
          <w:tcPr>
            <w:tcW w:w="1368" w:type="pct"/>
            <w:gridSpan w:val="5"/>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896" w:type="pct"/>
            <w:gridSpan w:val="2"/>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991" w:type="pct"/>
            <w:gridSpan w:val="2"/>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519" w:type="pct"/>
            <w:gridSpan w:val="2"/>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r>
      <w:tr w:rsidR="008A1B2E" w:rsidRPr="00931E69" w:rsidTr="00931E69">
        <w:trPr>
          <w:trHeight w:val="58"/>
        </w:trPr>
        <w:tc>
          <w:tcPr>
            <w:tcW w:w="1225" w:type="pct"/>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340"/>
              <w:rPr>
                <w:b/>
                <w:iCs/>
                <w:color w:val="000000"/>
                <w:sz w:val="20"/>
                <w:szCs w:val="20"/>
              </w:rPr>
            </w:pPr>
            <w:r w:rsidRPr="00931E69">
              <w:rPr>
                <w:rFonts w:eastAsia="SimHei"/>
                <w:b/>
                <w:sz w:val="20"/>
                <w:szCs w:val="20"/>
                <w:lang w:val="zh-CN"/>
              </w:rPr>
              <w:t>A</w:t>
            </w:r>
            <w:r w:rsidRPr="00931E69">
              <w:rPr>
                <w:rFonts w:eastAsia="SimHei"/>
                <w:b/>
                <w:sz w:val="20"/>
                <w:szCs w:val="20"/>
                <w:lang w:val="zh-CN"/>
              </w:rPr>
              <w:t>类小计</w:t>
            </w:r>
          </w:p>
        </w:tc>
        <w:tc>
          <w:tcPr>
            <w:tcW w:w="1368" w:type="pct"/>
            <w:gridSpan w:val="5"/>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iCs/>
                <w:color w:val="000000"/>
                <w:sz w:val="20"/>
                <w:szCs w:val="20"/>
              </w:rPr>
            </w:pPr>
            <w:r w:rsidRPr="00931E69">
              <w:rPr>
                <w:rFonts w:eastAsia="SimHei"/>
                <w:b/>
                <w:sz w:val="20"/>
                <w:szCs w:val="20"/>
                <w:lang w:val="zh-CN"/>
              </w:rPr>
              <w:t>2.50</w:t>
            </w:r>
          </w:p>
        </w:tc>
        <w:tc>
          <w:tcPr>
            <w:tcW w:w="896" w:type="pct"/>
            <w:gridSpan w:val="2"/>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iCs/>
                <w:color w:val="000000"/>
                <w:sz w:val="20"/>
                <w:szCs w:val="20"/>
              </w:rPr>
            </w:pPr>
            <w:r w:rsidRPr="00931E69">
              <w:rPr>
                <w:rFonts w:eastAsia="SimHei"/>
                <w:b/>
                <w:sz w:val="20"/>
                <w:szCs w:val="20"/>
                <w:lang w:val="zh-CN"/>
              </w:rPr>
              <w:t>5.00</w:t>
            </w:r>
          </w:p>
        </w:tc>
        <w:tc>
          <w:tcPr>
            <w:tcW w:w="991" w:type="pct"/>
            <w:gridSpan w:val="2"/>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iCs/>
                <w:color w:val="000000"/>
                <w:sz w:val="20"/>
                <w:szCs w:val="20"/>
              </w:rPr>
            </w:pPr>
            <w:r w:rsidRPr="00931E69">
              <w:rPr>
                <w:rFonts w:eastAsia="SimHei"/>
                <w:b/>
                <w:sz w:val="20"/>
                <w:szCs w:val="20"/>
                <w:lang w:val="zh-CN"/>
              </w:rPr>
              <w:t>1.00</w:t>
            </w:r>
          </w:p>
        </w:tc>
        <w:tc>
          <w:tcPr>
            <w:tcW w:w="519" w:type="pct"/>
            <w:gridSpan w:val="2"/>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eastAsia="SimHei"/>
                <w:b/>
                <w:iCs/>
                <w:color w:val="000000"/>
                <w:sz w:val="20"/>
                <w:szCs w:val="20"/>
              </w:rPr>
            </w:pPr>
            <w:r w:rsidRPr="00931E69">
              <w:rPr>
                <w:rFonts w:eastAsia="SimHei"/>
                <w:b/>
                <w:sz w:val="20"/>
                <w:szCs w:val="20"/>
                <w:lang w:val="zh-CN"/>
              </w:rPr>
              <w:t>8.50</w:t>
            </w:r>
          </w:p>
        </w:tc>
      </w:tr>
      <w:tr w:rsidR="008A1B2E" w:rsidRPr="00931E69" w:rsidTr="00931E69">
        <w:trPr>
          <w:trHeight w:val="58"/>
        </w:trPr>
        <w:tc>
          <w:tcPr>
            <w:tcW w:w="1225" w:type="pct"/>
            <w:tcBorders>
              <w:top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rPr>
            </w:pPr>
            <w:r w:rsidRPr="00931E69">
              <w:rPr>
                <w:sz w:val="20"/>
                <w:szCs w:val="20"/>
                <w:lang w:val="zh-CN"/>
              </w:rPr>
              <w:t xml:space="preserve">B. </w:t>
            </w:r>
            <w:r w:rsidRPr="00931E69">
              <w:rPr>
                <w:sz w:val="20"/>
                <w:szCs w:val="20"/>
                <w:lang w:val="zh-CN"/>
              </w:rPr>
              <w:t>一般事务职类</w:t>
            </w:r>
          </w:p>
        </w:tc>
        <w:tc>
          <w:tcPr>
            <w:tcW w:w="1368" w:type="pct"/>
            <w:gridSpan w:val="5"/>
            <w:tcBorders>
              <w:top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896" w:type="pct"/>
            <w:gridSpan w:val="2"/>
            <w:tcBorders>
              <w:top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991" w:type="pct"/>
            <w:gridSpan w:val="2"/>
            <w:tcBorders>
              <w:top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519" w:type="pct"/>
            <w:gridSpan w:val="2"/>
            <w:tcBorders>
              <w:top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r>
      <w:tr w:rsidR="008A1B2E" w:rsidRPr="00931E69" w:rsidTr="00931E69">
        <w:trPr>
          <w:trHeight w:val="68"/>
        </w:trPr>
        <w:tc>
          <w:tcPr>
            <w:tcW w:w="1225" w:type="pct"/>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rPr>
                <w:color w:val="000000"/>
                <w:sz w:val="20"/>
                <w:szCs w:val="20"/>
                <w:lang w:val="en-GB"/>
              </w:rPr>
            </w:pPr>
          </w:p>
        </w:tc>
        <w:tc>
          <w:tcPr>
            <w:tcW w:w="1368" w:type="pct"/>
            <w:gridSpan w:val="5"/>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c>
          <w:tcPr>
            <w:tcW w:w="896" w:type="pct"/>
            <w:gridSpan w:val="2"/>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right="120"/>
              <w:jc w:val="right"/>
              <w:rPr>
                <w:color w:val="000000"/>
                <w:sz w:val="20"/>
                <w:szCs w:val="20"/>
              </w:rPr>
            </w:pPr>
            <w:r w:rsidRPr="00931E69">
              <w:rPr>
                <w:sz w:val="20"/>
                <w:szCs w:val="20"/>
                <w:lang w:val="zh-CN"/>
              </w:rPr>
              <w:t>4.00</w:t>
            </w:r>
          </w:p>
        </w:tc>
        <w:tc>
          <w:tcPr>
            <w:tcW w:w="991" w:type="pct"/>
            <w:gridSpan w:val="2"/>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1.00</w:t>
            </w:r>
          </w:p>
        </w:tc>
        <w:tc>
          <w:tcPr>
            <w:tcW w:w="519" w:type="pct"/>
            <w:gridSpan w:val="2"/>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5.00</w:t>
            </w:r>
          </w:p>
        </w:tc>
      </w:tr>
      <w:tr w:rsidR="008A1B2E" w:rsidRPr="00931E69" w:rsidTr="00931E69">
        <w:trPr>
          <w:trHeight w:val="58"/>
        </w:trPr>
        <w:tc>
          <w:tcPr>
            <w:tcW w:w="1225" w:type="pct"/>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340"/>
              <w:rPr>
                <w:b/>
                <w:i/>
                <w:iCs/>
                <w:color w:val="000000"/>
                <w:sz w:val="20"/>
                <w:szCs w:val="20"/>
              </w:rPr>
            </w:pPr>
            <w:r w:rsidRPr="00931E69">
              <w:rPr>
                <w:rFonts w:eastAsia="SimHei"/>
                <w:b/>
                <w:sz w:val="20"/>
                <w:szCs w:val="20"/>
                <w:lang w:val="zh-CN"/>
              </w:rPr>
              <w:t>B</w:t>
            </w:r>
            <w:r w:rsidRPr="00931E69">
              <w:rPr>
                <w:rFonts w:eastAsia="SimHei"/>
                <w:b/>
                <w:sz w:val="20"/>
                <w:szCs w:val="20"/>
                <w:lang w:val="zh-CN"/>
              </w:rPr>
              <w:t>类小计</w:t>
            </w:r>
          </w:p>
        </w:tc>
        <w:tc>
          <w:tcPr>
            <w:tcW w:w="1368" w:type="pct"/>
            <w:gridSpan w:val="5"/>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eastAsia="SimHei"/>
                <w:b/>
                <w:i/>
                <w:iCs/>
                <w:color w:val="000000"/>
                <w:sz w:val="20"/>
                <w:szCs w:val="20"/>
                <w:lang w:val="en-GB"/>
              </w:rPr>
            </w:pPr>
            <w:r w:rsidRPr="00931E69">
              <w:rPr>
                <w:rFonts w:eastAsia="SimHei"/>
                <w:b/>
                <w:i/>
                <w:iCs/>
                <w:color w:val="000000"/>
                <w:sz w:val="20"/>
                <w:szCs w:val="20"/>
                <w:lang w:val="en-GB"/>
              </w:rPr>
              <w:t> </w:t>
            </w:r>
          </w:p>
        </w:tc>
        <w:tc>
          <w:tcPr>
            <w:tcW w:w="896" w:type="pct"/>
            <w:gridSpan w:val="2"/>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eastAsia="楷体"/>
                <w:b/>
                <w:i/>
                <w:iCs/>
                <w:color w:val="000000"/>
                <w:sz w:val="20"/>
                <w:szCs w:val="20"/>
              </w:rPr>
            </w:pPr>
            <w:r w:rsidRPr="00931E69">
              <w:rPr>
                <w:rFonts w:eastAsia="KaiTi_GB2312"/>
                <w:b/>
                <w:sz w:val="20"/>
                <w:szCs w:val="20"/>
                <w:lang w:val="zh-CN"/>
              </w:rPr>
              <w:t>4.00</w:t>
            </w:r>
          </w:p>
        </w:tc>
        <w:tc>
          <w:tcPr>
            <w:tcW w:w="991" w:type="pct"/>
            <w:gridSpan w:val="2"/>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eastAsia="楷体"/>
                <w:b/>
                <w:i/>
                <w:iCs/>
                <w:color w:val="000000"/>
                <w:sz w:val="20"/>
                <w:szCs w:val="20"/>
              </w:rPr>
            </w:pPr>
            <w:r w:rsidRPr="00931E69">
              <w:rPr>
                <w:rFonts w:eastAsia="KaiTi_GB2312"/>
                <w:b/>
                <w:sz w:val="20"/>
                <w:szCs w:val="20"/>
                <w:lang w:val="zh-CN"/>
              </w:rPr>
              <w:t>1.0</w:t>
            </w:r>
          </w:p>
        </w:tc>
        <w:tc>
          <w:tcPr>
            <w:tcW w:w="519" w:type="pct"/>
            <w:gridSpan w:val="2"/>
            <w:tcBorders>
              <w:top w:val="single" w:sz="4"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eastAsia="KaiTi_GB2312"/>
                <w:b/>
                <w:i/>
                <w:iCs/>
                <w:color w:val="000000"/>
                <w:sz w:val="20"/>
                <w:szCs w:val="20"/>
              </w:rPr>
            </w:pPr>
            <w:r w:rsidRPr="00931E69">
              <w:rPr>
                <w:rFonts w:eastAsia="KaiTi_GB2312"/>
                <w:b/>
                <w:sz w:val="20"/>
                <w:szCs w:val="20"/>
                <w:lang w:val="zh-CN"/>
              </w:rPr>
              <w:t>5.00</w:t>
            </w:r>
          </w:p>
        </w:tc>
      </w:tr>
      <w:tr w:rsidR="008A1B2E" w:rsidRPr="00931E69" w:rsidTr="00931E69">
        <w:trPr>
          <w:trHeight w:val="58"/>
        </w:trPr>
        <w:tc>
          <w:tcPr>
            <w:tcW w:w="1225" w:type="pct"/>
            <w:tcBorders>
              <w:top w:val="single" w:sz="4"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340"/>
              <w:rPr>
                <w:b/>
                <w:iCs/>
                <w:color w:val="000000"/>
                <w:sz w:val="20"/>
                <w:szCs w:val="20"/>
              </w:rPr>
            </w:pPr>
            <w:r w:rsidRPr="00931E69">
              <w:rPr>
                <w:rFonts w:eastAsia="SimHei"/>
                <w:b/>
                <w:sz w:val="20"/>
                <w:szCs w:val="20"/>
                <w:lang w:val="zh-CN"/>
              </w:rPr>
              <w:t>合计（</w:t>
            </w:r>
            <w:r w:rsidRPr="00931E69">
              <w:rPr>
                <w:rFonts w:eastAsia="SimHei"/>
                <w:b/>
                <w:sz w:val="20"/>
                <w:szCs w:val="20"/>
                <w:lang w:val="zh-CN"/>
              </w:rPr>
              <w:t>A</w:t>
            </w:r>
            <w:r w:rsidRPr="00931E69">
              <w:rPr>
                <w:rFonts w:eastAsia="SimHei"/>
                <w:b/>
                <w:sz w:val="20"/>
                <w:szCs w:val="20"/>
                <w:lang w:val="zh-CN"/>
              </w:rPr>
              <w:t>类</w:t>
            </w:r>
            <w:r w:rsidRPr="00931E69">
              <w:rPr>
                <w:rFonts w:eastAsia="SimHei"/>
                <w:b/>
                <w:sz w:val="20"/>
                <w:szCs w:val="20"/>
                <w:lang w:val="zh-CN"/>
              </w:rPr>
              <w:t>+B</w:t>
            </w:r>
            <w:r w:rsidRPr="00931E69">
              <w:rPr>
                <w:rFonts w:eastAsia="SimHei"/>
                <w:b/>
                <w:sz w:val="20"/>
                <w:szCs w:val="20"/>
                <w:lang w:val="zh-CN"/>
              </w:rPr>
              <w:t>类）</w:t>
            </w:r>
          </w:p>
        </w:tc>
        <w:tc>
          <w:tcPr>
            <w:tcW w:w="1368" w:type="pct"/>
            <w:gridSpan w:val="5"/>
            <w:tcBorders>
              <w:top w:val="single" w:sz="4"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bCs/>
                <w:color w:val="000000"/>
                <w:sz w:val="20"/>
                <w:szCs w:val="20"/>
              </w:rPr>
            </w:pPr>
            <w:r w:rsidRPr="00931E69">
              <w:rPr>
                <w:rFonts w:eastAsia="SimHei"/>
                <w:b/>
                <w:sz w:val="20"/>
                <w:szCs w:val="20"/>
                <w:lang w:val="zh-CN"/>
              </w:rPr>
              <w:t>2.50</w:t>
            </w:r>
          </w:p>
        </w:tc>
        <w:tc>
          <w:tcPr>
            <w:tcW w:w="896" w:type="pct"/>
            <w:gridSpan w:val="2"/>
            <w:tcBorders>
              <w:top w:val="single" w:sz="4"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bCs/>
                <w:color w:val="000000"/>
                <w:sz w:val="20"/>
                <w:szCs w:val="20"/>
              </w:rPr>
            </w:pPr>
            <w:r w:rsidRPr="00931E69">
              <w:rPr>
                <w:rFonts w:eastAsia="SimHei"/>
                <w:b/>
                <w:sz w:val="20"/>
                <w:szCs w:val="20"/>
                <w:lang w:val="zh-CN"/>
              </w:rPr>
              <w:t>9.00</w:t>
            </w:r>
          </w:p>
        </w:tc>
        <w:tc>
          <w:tcPr>
            <w:tcW w:w="991" w:type="pct"/>
            <w:gridSpan w:val="2"/>
            <w:tcBorders>
              <w:top w:val="single" w:sz="4"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b/>
                <w:bCs/>
                <w:color w:val="000000"/>
                <w:sz w:val="20"/>
                <w:szCs w:val="20"/>
              </w:rPr>
            </w:pPr>
            <w:r w:rsidRPr="00931E69">
              <w:rPr>
                <w:rFonts w:eastAsia="SimHei"/>
                <w:b/>
                <w:sz w:val="20"/>
                <w:szCs w:val="20"/>
                <w:lang w:val="zh-CN"/>
              </w:rPr>
              <w:t>2.00</w:t>
            </w:r>
          </w:p>
        </w:tc>
        <w:tc>
          <w:tcPr>
            <w:tcW w:w="519" w:type="pct"/>
            <w:gridSpan w:val="2"/>
            <w:tcBorders>
              <w:top w:val="single" w:sz="4" w:space="0" w:color="auto"/>
              <w:bottom w:val="single" w:sz="12"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rFonts w:eastAsia="SimHei"/>
                <w:b/>
                <w:bCs/>
                <w:color w:val="000000"/>
                <w:sz w:val="20"/>
                <w:szCs w:val="20"/>
              </w:rPr>
            </w:pPr>
            <w:r w:rsidRPr="00931E69">
              <w:rPr>
                <w:rFonts w:eastAsia="SimHei"/>
                <w:b/>
                <w:sz w:val="20"/>
                <w:szCs w:val="20"/>
                <w:lang w:val="zh-CN"/>
              </w:rPr>
              <w:t>13.50</w:t>
            </w:r>
          </w:p>
        </w:tc>
      </w:tr>
      <w:tr w:rsidR="008A1B2E" w:rsidRPr="00931E69" w:rsidTr="00931E69">
        <w:trPr>
          <w:trHeight w:val="58"/>
        </w:trPr>
        <w:tc>
          <w:tcPr>
            <w:tcW w:w="1225" w:type="pct"/>
            <w:tcBorders>
              <w:top w:val="single" w:sz="12"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340"/>
              <w:rPr>
                <w:iCs/>
                <w:color w:val="000000"/>
                <w:sz w:val="20"/>
                <w:szCs w:val="20"/>
              </w:rPr>
            </w:pPr>
            <w:r w:rsidRPr="00931E69">
              <w:rPr>
                <w:sz w:val="20"/>
                <w:szCs w:val="20"/>
                <w:lang w:val="zh-CN"/>
              </w:rPr>
              <w:t>说明</w:t>
            </w:r>
          </w:p>
        </w:tc>
        <w:tc>
          <w:tcPr>
            <w:tcW w:w="1368" w:type="pct"/>
            <w:gridSpan w:val="5"/>
            <w:tcBorders>
              <w:top w:val="single" w:sz="12"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iCs/>
                <w:color w:val="000000"/>
                <w:sz w:val="20"/>
                <w:szCs w:val="20"/>
                <w:lang w:val="en-GB"/>
              </w:rPr>
            </w:pPr>
            <w:r w:rsidRPr="00931E69">
              <w:rPr>
                <w:iCs/>
                <w:color w:val="000000"/>
                <w:sz w:val="20"/>
                <w:szCs w:val="20"/>
                <w:lang w:val="en-GB"/>
              </w:rPr>
              <w:t>a</w:t>
            </w:r>
          </w:p>
        </w:tc>
        <w:tc>
          <w:tcPr>
            <w:tcW w:w="896" w:type="pct"/>
            <w:gridSpan w:val="2"/>
            <w:tcBorders>
              <w:top w:val="single" w:sz="12"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iCs/>
                <w:color w:val="000000"/>
                <w:sz w:val="20"/>
                <w:szCs w:val="20"/>
                <w:lang w:val="en-GB"/>
              </w:rPr>
            </w:pPr>
            <w:r w:rsidRPr="00931E69">
              <w:rPr>
                <w:iCs/>
                <w:color w:val="000000"/>
                <w:sz w:val="20"/>
                <w:szCs w:val="20"/>
                <w:lang w:val="en-GB"/>
              </w:rPr>
              <w:t>d</w:t>
            </w:r>
          </w:p>
        </w:tc>
        <w:tc>
          <w:tcPr>
            <w:tcW w:w="991" w:type="pct"/>
            <w:gridSpan w:val="2"/>
            <w:tcBorders>
              <w:top w:val="single" w:sz="12"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iCs/>
                <w:color w:val="000000"/>
                <w:sz w:val="20"/>
                <w:szCs w:val="20"/>
                <w:lang w:val="en-GB"/>
              </w:rPr>
            </w:pPr>
            <w:r w:rsidRPr="00931E69">
              <w:rPr>
                <w:iCs/>
                <w:color w:val="000000"/>
                <w:sz w:val="20"/>
                <w:szCs w:val="20"/>
                <w:lang w:val="en-GB"/>
              </w:rPr>
              <w:t>c</w:t>
            </w:r>
          </w:p>
        </w:tc>
        <w:tc>
          <w:tcPr>
            <w:tcW w:w="519" w:type="pct"/>
            <w:gridSpan w:val="2"/>
            <w:tcBorders>
              <w:top w:val="single" w:sz="12" w:space="0" w:color="auto"/>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jc w:val="right"/>
              <w:rPr>
                <w:color w:val="000000"/>
                <w:sz w:val="20"/>
                <w:szCs w:val="20"/>
                <w:lang w:val="en-GB"/>
              </w:rPr>
            </w:pPr>
            <w:r w:rsidRPr="00931E69">
              <w:rPr>
                <w:color w:val="000000"/>
                <w:sz w:val="20"/>
                <w:szCs w:val="20"/>
                <w:lang w:val="en-GB"/>
              </w:rPr>
              <w:t> </w:t>
            </w:r>
          </w:p>
        </w:tc>
      </w:tr>
      <w:tr w:rsidR="00931AB2" w:rsidRPr="00931E69" w:rsidTr="00931E69">
        <w:trPr>
          <w:trHeight w:val="335"/>
        </w:trPr>
        <w:tc>
          <w:tcPr>
            <w:tcW w:w="5000" w:type="pct"/>
            <w:gridSpan w:val="12"/>
            <w:tcBorders>
              <w:top w:val="single" w:sz="4" w:space="0" w:color="auto"/>
              <w:bottom w:val="single" w:sz="4" w:space="0" w:color="auto"/>
            </w:tcBorders>
            <w:shd w:val="clear" w:color="auto" w:fill="auto"/>
            <w:hideMark/>
          </w:tcPr>
          <w:p w:rsidR="00931AB2" w:rsidRPr="00931E69" w:rsidRDefault="00931AB2" w:rsidP="00A301DA">
            <w:pPr>
              <w:keepNext/>
              <w:keepLines/>
              <w:tabs>
                <w:tab w:val="clear" w:pos="1247"/>
                <w:tab w:val="clear" w:pos="1814"/>
                <w:tab w:val="clear" w:pos="2381"/>
                <w:tab w:val="clear" w:pos="2948"/>
                <w:tab w:val="clear" w:pos="3515"/>
              </w:tabs>
              <w:spacing w:before="120" w:after="40" w:line="240" w:lineRule="auto"/>
              <w:rPr>
                <w:bCs/>
                <w:color w:val="000000"/>
                <w:sz w:val="20"/>
                <w:szCs w:val="20"/>
              </w:rPr>
            </w:pPr>
            <w:r w:rsidRPr="00931E69">
              <w:rPr>
                <w:sz w:val="20"/>
                <w:szCs w:val="20"/>
                <w:lang w:val="zh-CN"/>
              </w:rPr>
              <w:lastRenderedPageBreak/>
              <w:t>备选</w:t>
            </w:r>
            <w:r w:rsidR="00253569" w:rsidRPr="00931E69">
              <w:rPr>
                <w:rFonts w:hint="eastAsia"/>
                <w:sz w:val="20"/>
                <w:szCs w:val="20"/>
                <w:lang w:val="zh-CN"/>
              </w:rPr>
              <w:t>方案</w:t>
            </w:r>
            <w:r w:rsidRPr="00931E69">
              <w:rPr>
                <w:sz w:val="20"/>
                <w:szCs w:val="20"/>
                <w:lang w:val="zh-CN"/>
              </w:rPr>
              <w:t>2</w:t>
            </w:r>
            <w:r w:rsidRPr="00931E69">
              <w:rPr>
                <w:sz w:val="20"/>
                <w:szCs w:val="20"/>
                <w:lang w:val="zh-CN"/>
              </w:rPr>
              <w:t>（</w:t>
            </w:r>
            <w:r w:rsidR="00F10EFB" w:rsidRPr="00931E69">
              <w:rPr>
                <w:rFonts w:hint="eastAsia"/>
                <w:sz w:val="20"/>
                <w:szCs w:val="20"/>
                <w:lang w:val="zh-CN"/>
              </w:rPr>
              <w:t>单独</w:t>
            </w:r>
            <w:r w:rsidR="009413C5" w:rsidRPr="00931E69">
              <w:rPr>
                <w:rFonts w:hint="eastAsia"/>
                <w:sz w:val="20"/>
                <w:szCs w:val="20"/>
                <w:lang w:val="zh-CN"/>
              </w:rPr>
              <w:t>设址</w:t>
            </w:r>
            <w:r w:rsidRPr="00931E69">
              <w:rPr>
                <w:sz w:val="20"/>
                <w:szCs w:val="20"/>
                <w:lang w:val="zh-CN"/>
              </w:rPr>
              <w:t>）：</w:t>
            </w:r>
            <w:r w:rsidR="005976BF" w:rsidRPr="00931E69">
              <w:rPr>
                <w:rFonts w:hint="eastAsia"/>
                <w:sz w:val="20"/>
                <w:szCs w:val="20"/>
                <w:lang w:val="zh-CN"/>
              </w:rPr>
              <w:t>单独</w:t>
            </w:r>
            <w:r w:rsidR="005976BF" w:rsidRPr="00931E69">
              <w:rPr>
                <w:sz w:val="20"/>
                <w:szCs w:val="20"/>
                <w:lang w:val="zh-CN"/>
              </w:rPr>
              <w:t>的</w:t>
            </w:r>
            <w:r w:rsidRPr="00931E69">
              <w:rPr>
                <w:sz w:val="20"/>
                <w:szCs w:val="20"/>
                <w:lang w:val="zh-CN"/>
              </w:rPr>
              <w:t>水</w:t>
            </w:r>
            <w:proofErr w:type="gramStart"/>
            <w:r w:rsidRPr="00931E69">
              <w:rPr>
                <w:sz w:val="20"/>
                <w:szCs w:val="20"/>
                <w:lang w:val="zh-CN"/>
              </w:rPr>
              <w:t>俣</w:t>
            </w:r>
            <w:proofErr w:type="gramEnd"/>
            <w:r w:rsidRPr="00931E69">
              <w:rPr>
                <w:sz w:val="20"/>
                <w:szCs w:val="20"/>
                <w:lang w:val="zh-CN"/>
              </w:rPr>
              <w:t>公约秘书处（地点：</w:t>
            </w:r>
            <w:r w:rsidR="005976BF" w:rsidRPr="00931E69">
              <w:rPr>
                <w:rFonts w:hint="eastAsia"/>
                <w:sz w:val="20"/>
                <w:szCs w:val="20"/>
                <w:lang w:val="zh-CN"/>
              </w:rPr>
              <w:t>有</w:t>
            </w:r>
            <w:proofErr w:type="gramStart"/>
            <w:r w:rsidR="005976BF" w:rsidRPr="00931E69">
              <w:rPr>
                <w:rFonts w:hint="eastAsia"/>
                <w:sz w:val="20"/>
                <w:szCs w:val="20"/>
                <w:lang w:val="zh-CN"/>
              </w:rPr>
              <w:t>待</w:t>
            </w:r>
            <w:r w:rsidR="005976BF" w:rsidRPr="00931E69">
              <w:rPr>
                <w:sz w:val="20"/>
                <w:szCs w:val="20"/>
                <w:lang w:val="zh-CN"/>
              </w:rPr>
              <w:t>从</w:t>
            </w:r>
            <w:proofErr w:type="gramEnd"/>
            <w:r w:rsidRPr="00931E69">
              <w:rPr>
                <w:sz w:val="20"/>
                <w:szCs w:val="20"/>
                <w:lang w:val="zh-CN"/>
              </w:rPr>
              <w:t>曼谷、日内瓦、内罗毕、大阪、维也纳和华盛顿特区中确定）</w:t>
            </w:r>
          </w:p>
        </w:tc>
      </w:tr>
      <w:tr w:rsidR="00931AB2" w:rsidRPr="00931E69" w:rsidTr="00931E69">
        <w:trPr>
          <w:trHeight w:val="58"/>
        </w:trPr>
        <w:tc>
          <w:tcPr>
            <w:tcW w:w="1332" w:type="pct"/>
            <w:gridSpan w:val="3"/>
            <w:vMerge w:val="restart"/>
            <w:tcBorders>
              <w:top w:val="single" w:sz="4" w:space="0" w:color="auto"/>
              <w:bottom w:val="single" w:sz="12"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bCs/>
                <w:color w:val="000000"/>
                <w:sz w:val="20"/>
                <w:szCs w:val="20"/>
              </w:rPr>
            </w:pPr>
            <w:r w:rsidRPr="00931E69">
              <w:rPr>
                <w:sz w:val="20"/>
                <w:szCs w:val="20"/>
                <w:lang w:val="zh-CN"/>
              </w:rPr>
              <w:t>工作人员职类</w:t>
            </w:r>
            <w:r w:rsidR="002115F4" w:rsidRPr="00931E69">
              <w:rPr>
                <w:rFonts w:hint="eastAsia"/>
                <w:sz w:val="20"/>
                <w:szCs w:val="20"/>
                <w:lang w:val="zh-CN"/>
              </w:rPr>
              <w:t>和</w:t>
            </w:r>
            <w:proofErr w:type="gramStart"/>
            <w:r w:rsidRPr="00931E69">
              <w:rPr>
                <w:sz w:val="20"/>
                <w:szCs w:val="20"/>
                <w:lang w:val="zh-CN"/>
              </w:rPr>
              <w:t>职等</w:t>
            </w:r>
            <w:proofErr w:type="gramEnd"/>
          </w:p>
        </w:tc>
        <w:tc>
          <w:tcPr>
            <w:tcW w:w="3668" w:type="pct"/>
            <w:gridSpan w:val="9"/>
            <w:tcBorders>
              <w:top w:val="single" w:sz="4" w:space="0" w:color="auto"/>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center"/>
              <w:rPr>
                <w:rFonts w:ascii="楷体" w:eastAsia="KaiTi_GB2312" w:hAnsi="楷体"/>
                <w:bCs/>
                <w:color w:val="000000"/>
                <w:sz w:val="20"/>
                <w:szCs w:val="20"/>
              </w:rPr>
            </w:pPr>
            <w:r w:rsidRPr="00931E69">
              <w:rPr>
                <w:rFonts w:eastAsia="KaiTi_GB2312"/>
                <w:sz w:val="20"/>
                <w:szCs w:val="20"/>
                <w:lang w:val="zh-CN"/>
              </w:rPr>
              <w:t>2018-2019</w:t>
            </w:r>
            <w:r w:rsidR="004F5033" w:rsidRPr="00931E69">
              <w:rPr>
                <w:rFonts w:ascii="楷体" w:eastAsia="KaiTi_GB2312" w:hAnsi="楷体" w:hint="eastAsia"/>
                <w:sz w:val="20"/>
                <w:szCs w:val="20"/>
                <w:lang w:val="zh-CN"/>
              </w:rPr>
              <w:t>年</w:t>
            </w:r>
            <w:r w:rsidRPr="00931E69">
              <w:rPr>
                <w:rFonts w:ascii="楷体" w:eastAsia="KaiTi_GB2312" w:hAnsi="楷体"/>
                <w:sz w:val="20"/>
                <w:szCs w:val="20"/>
                <w:lang w:val="zh-CN"/>
              </w:rPr>
              <w:t>水</w:t>
            </w:r>
            <w:proofErr w:type="gramStart"/>
            <w:r w:rsidRPr="00931E69">
              <w:rPr>
                <w:rFonts w:ascii="楷体" w:eastAsia="KaiTi_GB2312" w:hAnsi="楷体"/>
                <w:sz w:val="20"/>
                <w:szCs w:val="20"/>
                <w:lang w:val="zh-CN"/>
              </w:rPr>
              <w:t>俣</w:t>
            </w:r>
            <w:proofErr w:type="gramEnd"/>
            <w:r w:rsidRPr="00931E69">
              <w:rPr>
                <w:rFonts w:ascii="楷体" w:eastAsia="KaiTi_GB2312" w:hAnsi="楷体"/>
                <w:sz w:val="20"/>
                <w:szCs w:val="20"/>
                <w:lang w:val="zh-CN"/>
              </w:rPr>
              <w:t>公约秘书处拟议员额</w:t>
            </w:r>
            <w:r w:rsidR="00E630A2" w:rsidRPr="00931E69">
              <w:rPr>
                <w:rFonts w:ascii="楷体" w:eastAsia="KaiTi_GB2312" w:hAnsi="楷体" w:hint="eastAsia"/>
                <w:sz w:val="20"/>
                <w:szCs w:val="20"/>
                <w:lang w:val="zh-CN"/>
              </w:rPr>
              <w:t>总数</w:t>
            </w:r>
          </w:p>
        </w:tc>
      </w:tr>
      <w:tr w:rsidR="00ED3330" w:rsidRPr="00931E69" w:rsidTr="00931E69">
        <w:trPr>
          <w:trHeight w:val="58"/>
        </w:trPr>
        <w:tc>
          <w:tcPr>
            <w:tcW w:w="1332" w:type="pct"/>
            <w:gridSpan w:val="3"/>
            <w:vMerge/>
            <w:tcBorders>
              <w:bottom w:val="single" w:sz="12" w:space="0" w:color="auto"/>
            </w:tcBorders>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rFonts w:eastAsia="SimHei"/>
                <w:b/>
                <w:bCs/>
                <w:color w:val="000000"/>
                <w:sz w:val="20"/>
                <w:szCs w:val="20"/>
                <w:lang w:val="en-GB"/>
              </w:rPr>
            </w:pPr>
          </w:p>
        </w:tc>
        <w:tc>
          <w:tcPr>
            <w:tcW w:w="1085" w:type="pct"/>
            <w:tcBorders>
              <w:bottom w:val="single" w:sz="12" w:space="0" w:color="auto"/>
            </w:tcBorders>
            <w:shd w:val="clear" w:color="auto" w:fill="auto"/>
            <w:vAlign w:val="center"/>
            <w:hideMark/>
          </w:tcPr>
          <w:p w:rsidR="00026F3D" w:rsidRPr="00931E69" w:rsidRDefault="00FD18F8" w:rsidP="00A301DA">
            <w:pPr>
              <w:keepNext/>
              <w:keepLines/>
              <w:tabs>
                <w:tab w:val="clear" w:pos="1247"/>
                <w:tab w:val="clear" w:pos="1814"/>
                <w:tab w:val="clear" w:pos="2381"/>
                <w:tab w:val="clear" w:pos="2948"/>
                <w:tab w:val="clear" w:pos="3515"/>
              </w:tabs>
              <w:spacing w:before="40" w:after="20" w:line="240" w:lineRule="auto"/>
              <w:jc w:val="right"/>
              <w:rPr>
                <w:rFonts w:ascii="楷体" w:eastAsia="楷体" w:hAnsi="楷体"/>
                <w:bCs/>
                <w:i/>
                <w:color w:val="000000"/>
                <w:sz w:val="20"/>
                <w:szCs w:val="20"/>
                <w:lang w:val="en-GB"/>
              </w:rPr>
            </w:pPr>
            <w:r w:rsidRPr="00931E69">
              <w:rPr>
                <w:rFonts w:ascii="楷体" w:eastAsia="KaiTi_GB2312" w:hAnsi="楷体"/>
                <w:sz w:val="20"/>
                <w:szCs w:val="20"/>
                <w:lang w:val="zh-CN"/>
              </w:rPr>
              <w:t>水</w:t>
            </w:r>
            <w:proofErr w:type="gramStart"/>
            <w:r w:rsidRPr="00931E69">
              <w:rPr>
                <w:rFonts w:ascii="楷体" w:eastAsia="KaiTi_GB2312" w:hAnsi="楷体"/>
                <w:sz w:val="20"/>
                <w:szCs w:val="20"/>
                <w:lang w:val="zh-CN"/>
              </w:rPr>
              <w:t>俣</w:t>
            </w:r>
            <w:proofErr w:type="gramEnd"/>
            <w:r w:rsidRPr="00931E69">
              <w:rPr>
                <w:rFonts w:ascii="楷体" w:eastAsia="KaiTi_GB2312" w:hAnsi="楷体"/>
                <w:sz w:val="20"/>
                <w:szCs w:val="20"/>
                <w:lang w:val="zh-CN"/>
              </w:rPr>
              <w:t>公约供资的巴塞尔、鹿特丹、斯德哥尔摩和水</w:t>
            </w:r>
            <w:proofErr w:type="gramStart"/>
            <w:r w:rsidRPr="00931E69">
              <w:rPr>
                <w:rFonts w:ascii="楷体" w:eastAsia="KaiTi_GB2312" w:hAnsi="楷体"/>
                <w:sz w:val="20"/>
                <w:szCs w:val="20"/>
                <w:lang w:val="zh-CN"/>
              </w:rPr>
              <w:t>俣</w:t>
            </w:r>
            <w:proofErr w:type="gramEnd"/>
            <w:r w:rsidRPr="00931E69">
              <w:rPr>
                <w:rFonts w:ascii="楷体" w:eastAsia="KaiTi_GB2312" w:hAnsi="楷体"/>
                <w:sz w:val="20"/>
                <w:szCs w:val="20"/>
                <w:lang w:val="zh-CN"/>
              </w:rPr>
              <w:t>公约员额</w:t>
            </w:r>
          </w:p>
        </w:tc>
        <w:tc>
          <w:tcPr>
            <w:tcW w:w="850" w:type="pct"/>
            <w:gridSpan w:val="3"/>
            <w:tcBorders>
              <w:bottom w:val="single" w:sz="12" w:space="0" w:color="auto"/>
            </w:tcBorders>
            <w:shd w:val="clear" w:color="auto" w:fill="auto"/>
            <w:vAlign w:val="center"/>
            <w:hideMark/>
          </w:tcPr>
          <w:p w:rsidR="00931AB2" w:rsidRPr="00931E69" w:rsidRDefault="00FD18F8" w:rsidP="00A301DA">
            <w:pPr>
              <w:keepNext/>
              <w:keepLines/>
              <w:tabs>
                <w:tab w:val="clear" w:pos="1247"/>
                <w:tab w:val="clear" w:pos="1814"/>
                <w:tab w:val="clear" w:pos="2381"/>
                <w:tab w:val="clear" w:pos="2948"/>
                <w:tab w:val="clear" w:pos="3515"/>
              </w:tabs>
              <w:spacing w:before="40" w:after="20" w:line="240" w:lineRule="auto"/>
              <w:jc w:val="right"/>
              <w:rPr>
                <w:rFonts w:ascii="楷体" w:eastAsia="楷体" w:hAnsi="楷体"/>
                <w:bCs/>
                <w:i/>
                <w:color w:val="000000"/>
                <w:sz w:val="20"/>
                <w:szCs w:val="20"/>
                <w:lang w:val="en-GB"/>
              </w:rPr>
            </w:pPr>
            <w:r w:rsidRPr="00931E69">
              <w:rPr>
                <w:rFonts w:ascii="楷体" w:eastAsia="KaiTi_GB2312" w:hAnsi="楷体"/>
                <w:sz w:val="20"/>
                <w:szCs w:val="20"/>
                <w:lang w:val="zh-CN"/>
              </w:rPr>
              <w:t>水</w:t>
            </w:r>
            <w:proofErr w:type="gramStart"/>
            <w:r w:rsidRPr="00931E69">
              <w:rPr>
                <w:rFonts w:ascii="楷体" w:eastAsia="KaiTi_GB2312" w:hAnsi="楷体"/>
                <w:sz w:val="20"/>
                <w:szCs w:val="20"/>
                <w:lang w:val="zh-CN"/>
              </w:rPr>
              <w:t>俣</w:t>
            </w:r>
            <w:proofErr w:type="gramEnd"/>
            <w:r w:rsidRPr="00931E69">
              <w:rPr>
                <w:rFonts w:ascii="楷体" w:eastAsia="KaiTi_GB2312" w:hAnsi="楷体"/>
                <w:sz w:val="20"/>
                <w:szCs w:val="20"/>
                <w:lang w:val="zh-CN"/>
              </w:rPr>
              <w:t>公约供资的</w:t>
            </w:r>
            <w:r w:rsidR="00103973" w:rsidRPr="00931E69">
              <w:rPr>
                <w:rFonts w:ascii="楷体" w:eastAsia="KaiTi_GB2312" w:hAnsi="楷体"/>
                <w:sz w:val="20"/>
                <w:szCs w:val="20"/>
                <w:lang w:val="zh-CN"/>
              </w:rPr>
              <w:t>新</w:t>
            </w:r>
            <w:r w:rsidRPr="00931E69">
              <w:rPr>
                <w:rFonts w:ascii="楷体" w:eastAsia="KaiTi_GB2312" w:hAnsi="楷体"/>
                <w:sz w:val="20"/>
                <w:szCs w:val="20"/>
                <w:lang w:val="zh-CN"/>
              </w:rPr>
              <w:t>员额</w:t>
            </w:r>
          </w:p>
        </w:tc>
        <w:tc>
          <w:tcPr>
            <w:tcW w:w="1226" w:type="pct"/>
            <w:gridSpan w:val="4"/>
            <w:tcBorders>
              <w:bottom w:val="single" w:sz="12" w:space="0" w:color="auto"/>
            </w:tcBorders>
            <w:shd w:val="clear" w:color="auto" w:fill="auto"/>
            <w:vAlign w:val="center"/>
            <w:hideMark/>
          </w:tcPr>
          <w:p w:rsidR="00931AB2" w:rsidRPr="00931E69" w:rsidRDefault="00FD18F8" w:rsidP="00A301DA">
            <w:pPr>
              <w:keepNext/>
              <w:keepLines/>
              <w:tabs>
                <w:tab w:val="clear" w:pos="1247"/>
                <w:tab w:val="clear" w:pos="1814"/>
                <w:tab w:val="clear" w:pos="2381"/>
                <w:tab w:val="clear" w:pos="2948"/>
                <w:tab w:val="clear" w:pos="3515"/>
              </w:tabs>
              <w:spacing w:before="40" w:after="20" w:line="240" w:lineRule="auto"/>
              <w:ind w:leftChars="-28" w:left="-59"/>
              <w:jc w:val="right"/>
              <w:rPr>
                <w:rFonts w:ascii="楷体" w:eastAsia="楷体" w:hAnsi="楷体"/>
                <w:bCs/>
                <w:i/>
                <w:color w:val="000000"/>
                <w:sz w:val="20"/>
                <w:szCs w:val="20"/>
                <w:lang w:val="en-GB"/>
              </w:rPr>
            </w:pPr>
            <w:r w:rsidRPr="00931E69">
              <w:rPr>
                <w:rFonts w:ascii="楷体" w:eastAsia="KaiTi_GB2312" w:hAnsi="楷体" w:hint="eastAsia"/>
                <w:sz w:val="20"/>
                <w:szCs w:val="20"/>
                <w:lang w:val="zh-CN"/>
              </w:rPr>
              <w:t>方案支助费用</w:t>
            </w:r>
            <w:r w:rsidR="00103973" w:rsidRPr="00931E69">
              <w:rPr>
                <w:rFonts w:ascii="楷体" w:eastAsia="KaiTi_GB2312" w:hAnsi="楷体"/>
                <w:sz w:val="20"/>
                <w:szCs w:val="20"/>
                <w:lang w:val="zh-CN"/>
              </w:rPr>
              <w:br/>
            </w:r>
            <w:r w:rsidRPr="00931E69">
              <w:rPr>
                <w:rFonts w:ascii="楷体" w:eastAsia="KaiTi_GB2312" w:hAnsi="楷体" w:hint="eastAsia"/>
                <w:sz w:val="20"/>
                <w:szCs w:val="20"/>
                <w:lang w:val="zh-CN"/>
              </w:rPr>
              <w:t>供资的</w:t>
            </w:r>
            <w:r w:rsidR="00103973" w:rsidRPr="00931E69">
              <w:rPr>
                <w:rFonts w:ascii="楷体" w:eastAsia="KaiTi_GB2312" w:hAnsi="楷体"/>
                <w:sz w:val="20"/>
                <w:szCs w:val="20"/>
                <w:lang w:val="zh-CN"/>
              </w:rPr>
              <w:br/>
            </w:r>
            <w:r w:rsidRPr="00931E69">
              <w:rPr>
                <w:rFonts w:ascii="楷体" w:eastAsia="KaiTi_GB2312" w:hAnsi="楷体" w:hint="eastAsia"/>
                <w:sz w:val="20"/>
                <w:szCs w:val="20"/>
                <w:lang w:val="zh-CN"/>
              </w:rPr>
              <w:t>水</w:t>
            </w:r>
            <w:proofErr w:type="gramStart"/>
            <w:r w:rsidRPr="00931E69">
              <w:rPr>
                <w:rFonts w:ascii="楷体" w:eastAsia="KaiTi_GB2312" w:hAnsi="楷体" w:hint="eastAsia"/>
                <w:sz w:val="20"/>
                <w:szCs w:val="20"/>
                <w:lang w:val="zh-CN"/>
              </w:rPr>
              <w:t>俣</w:t>
            </w:r>
            <w:proofErr w:type="gramEnd"/>
            <w:r w:rsidRPr="00931E69">
              <w:rPr>
                <w:rFonts w:ascii="楷体" w:eastAsia="KaiTi_GB2312" w:hAnsi="楷体" w:hint="eastAsia"/>
                <w:sz w:val="20"/>
                <w:szCs w:val="20"/>
                <w:lang w:val="zh-CN"/>
              </w:rPr>
              <w:t>公约员额</w:t>
            </w:r>
          </w:p>
        </w:tc>
        <w:tc>
          <w:tcPr>
            <w:tcW w:w="506" w:type="pct"/>
            <w:tcBorders>
              <w:bottom w:val="single" w:sz="12" w:space="0" w:color="auto"/>
            </w:tcBorders>
            <w:shd w:val="clear" w:color="auto" w:fill="auto"/>
            <w:noWrap/>
            <w:vAlign w:val="center"/>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rFonts w:ascii="楷体" w:eastAsia="KaiTi_GB2312" w:hAnsi="楷体"/>
                <w:bCs/>
                <w:i/>
                <w:color w:val="000000"/>
                <w:sz w:val="20"/>
                <w:szCs w:val="20"/>
              </w:rPr>
            </w:pPr>
            <w:r w:rsidRPr="00931E69">
              <w:rPr>
                <w:rFonts w:ascii="楷体" w:eastAsia="KaiTi_GB2312" w:hAnsi="楷体"/>
                <w:sz w:val="20"/>
                <w:szCs w:val="20"/>
                <w:lang w:val="zh-CN"/>
              </w:rPr>
              <w:t>共计</w:t>
            </w:r>
          </w:p>
        </w:tc>
      </w:tr>
      <w:tr w:rsidR="00ED3330" w:rsidRPr="00931E69" w:rsidTr="00931E69">
        <w:trPr>
          <w:trHeight w:val="58"/>
        </w:trPr>
        <w:tc>
          <w:tcPr>
            <w:tcW w:w="1332" w:type="pct"/>
            <w:gridSpan w:val="3"/>
            <w:tcBorders>
              <w:top w:val="single" w:sz="12"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rPr>
            </w:pPr>
            <w:r w:rsidRPr="00931E69">
              <w:rPr>
                <w:sz w:val="20"/>
                <w:szCs w:val="20"/>
                <w:lang w:val="zh-CN"/>
              </w:rPr>
              <w:t>A.</w:t>
            </w:r>
            <w:r w:rsidR="00FD18F8" w:rsidRPr="00931E69">
              <w:rPr>
                <w:rFonts w:hint="eastAsia"/>
                <w:sz w:val="20"/>
                <w:szCs w:val="20"/>
                <w:lang w:val="zh-CN"/>
              </w:rPr>
              <w:t>专业职类</w:t>
            </w:r>
          </w:p>
        </w:tc>
        <w:tc>
          <w:tcPr>
            <w:tcW w:w="1085" w:type="pct"/>
            <w:tcBorders>
              <w:top w:val="single" w:sz="12"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850" w:type="pct"/>
            <w:gridSpan w:val="3"/>
            <w:tcBorders>
              <w:top w:val="single" w:sz="12"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1226" w:type="pct"/>
            <w:gridSpan w:val="4"/>
            <w:tcBorders>
              <w:top w:val="single" w:sz="12"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506" w:type="pct"/>
            <w:tcBorders>
              <w:top w:val="single" w:sz="12"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r>
      <w:tr w:rsidR="00ED3330" w:rsidRPr="00931E69" w:rsidTr="00931E69">
        <w:trPr>
          <w:trHeight w:val="58"/>
        </w:trPr>
        <w:tc>
          <w:tcPr>
            <w:tcW w:w="1332" w:type="pct"/>
            <w:gridSpan w:val="3"/>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lang w:val="en-GB"/>
              </w:rPr>
            </w:pPr>
            <w:r w:rsidRPr="00931E69">
              <w:rPr>
                <w:color w:val="000000"/>
                <w:sz w:val="20"/>
                <w:szCs w:val="20"/>
                <w:lang w:val="en-GB"/>
              </w:rPr>
              <w:t>D-2</w:t>
            </w:r>
          </w:p>
        </w:tc>
        <w:tc>
          <w:tcPr>
            <w:tcW w:w="1085" w:type="pct"/>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850" w:type="pct"/>
            <w:gridSpan w:val="3"/>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1226" w:type="pct"/>
            <w:gridSpan w:val="4"/>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506" w:type="pct"/>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r>
      <w:tr w:rsidR="00ED3330" w:rsidRPr="00931E69" w:rsidTr="00931E69">
        <w:trPr>
          <w:trHeight w:val="68"/>
        </w:trPr>
        <w:tc>
          <w:tcPr>
            <w:tcW w:w="1332" w:type="pct"/>
            <w:gridSpan w:val="3"/>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lang w:val="en-GB"/>
              </w:rPr>
            </w:pPr>
            <w:r w:rsidRPr="00931E69">
              <w:rPr>
                <w:color w:val="000000"/>
                <w:sz w:val="20"/>
                <w:szCs w:val="20"/>
                <w:lang w:val="en-GB"/>
              </w:rPr>
              <w:t>D-1</w:t>
            </w:r>
          </w:p>
        </w:tc>
        <w:tc>
          <w:tcPr>
            <w:tcW w:w="1085" w:type="pct"/>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850" w:type="pct"/>
            <w:gridSpan w:val="3"/>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1.00</w:t>
            </w:r>
          </w:p>
        </w:tc>
        <w:tc>
          <w:tcPr>
            <w:tcW w:w="1226" w:type="pct"/>
            <w:gridSpan w:val="4"/>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506" w:type="pct"/>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1.00</w:t>
            </w:r>
          </w:p>
        </w:tc>
      </w:tr>
      <w:tr w:rsidR="00ED3330" w:rsidRPr="00931E69" w:rsidTr="00931E69">
        <w:trPr>
          <w:trHeight w:val="68"/>
        </w:trPr>
        <w:tc>
          <w:tcPr>
            <w:tcW w:w="1332" w:type="pct"/>
            <w:gridSpan w:val="3"/>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lang w:val="en-GB"/>
              </w:rPr>
            </w:pPr>
            <w:r w:rsidRPr="00931E69">
              <w:rPr>
                <w:color w:val="000000"/>
                <w:sz w:val="20"/>
                <w:szCs w:val="20"/>
                <w:lang w:val="en-GB"/>
              </w:rPr>
              <w:t>P-5</w:t>
            </w:r>
          </w:p>
        </w:tc>
        <w:tc>
          <w:tcPr>
            <w:tcW w:w="1085" w:type="pct"/>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850" w:type="pct"/>
            <w:gridSpan w:val="3"/>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2.00</w:t>
            </w:r>
          </w:p>
        </w:tc>
        <w:tc>
          <w:tcPr>
            <w:tcW w:w="1226" w:type="pct"/>
            <w:gridSpan w:val="4"/>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506" w:type="pct"/>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2.00</w:t>
            </w:r>
          </w:p>
        </w:tc>
      </w:tr>
      <w:tr w:rsidR="00ED3330" w:rsidRPr="00931E69" w:rsidTr="00931E69">
        <w:trPr>
          <w:trHeight w:val="68"/>
        </w:trPr>
        <w:tc>
          <w:tcPr>
            <w:tcW w:w="1332" w:type="pct"/>
            <w:gridSpan w:val="3"/>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lang w:val="en-GB"/>
              </w:rPr>
            </w:pPr>
            <w:r w:rsidRPr="00931E69">
              <w:rPr>
                <w:color w:val="000000"/>
                <w:sz w:val="20"/>
                <w:szCs w:val="20"/>
                <w:lang w:val="en-GB"/>
              </w:rPr>
              <w:t>P-4</w:t>
            </w:r>
          </w:p>
        </w:tc>
        <w:tc>
          <w:tcPr>
            <w:tcW w:w="1085" w:type="pct"/>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850" w:type="pct"/>
            <w:gridSpan w:val="3"/>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2.00</w:t>
            </w:r>
          </w:p>
        </w:tc>
        <w:tc>
          <w:tcPr>
            <w:tcW w:w="1226" w:type="pct"/>
            <w:gridSpan w:val="4"/>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506" w:type="pct"/>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2.00</w:t>
            </w:r>
          </w:p>
        </w:tc>
      </w:tr>
      <w:tr w:rsidR="00ED3330" w:rsidRPr="00931E69" w:rsidTr="00931E69">
        <w:trPr>
          <w:trHeight w:val="68"/>
        </w:trPr>
        <w:tc>
          <w:tcPr>
            <w:tcW w:w="1332" w:type="pct"/>
            <w:gridSpan w:val="3"/>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lang w:val="en-GB"/>
              </w:rPr>
            </w:pPr>
            <w:r w:rsidRPr="00931E69">
              <w:rPr>
                <w:color w:val="000000"/>
                <w:sz w:val="20"/>
                <w:szCs w:val="20"/>
                <w:lang w:val="en-GB"/>
              </w:rPr>
              <w:t>P-3</w:t>
            </w:r>
          </w:p>
        </w:tc>
        <w:tc>
          <w:tcPr>
            <w:tcW w:w="1085" w:type="pct"/>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850" w:type="pct"/>
            <w:gridSpan w:val="3"/>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4.00</w:t>
            </w:r>
          </w:p>
        </w:tc>
        <w:tc>
          <w:tcPr>
            <w:tcW w:w="1226" w:type="pct"/>
            <w:gridSpan w:val="4"/>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1.00</w:t>
            </w:r>
          </w:p>
        </w:tc>
        <w:tc>
          <w:tcPr>
            <w:tcW w:w="506" w:type="pct"/>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5.00</w:t>
            </w:r>
          </w:p>
        </w:tc>
      </w:tr>
      <w:tr w:rsidR="00ED3330" w:rsidRPr="00931E69" w:rsidTr="00931E69">
        <w:trPr>
          <w:trHeight w:val="68"/>
        </w:trPr>
        <w:tc>
          <w:tcPr>
            <w:tcW w:w="1332" w:type="pct"/>
            <w:gridSpan w:val="3"/>
            <w:tcBorders>
              <w:bottom w:val="single" w:sz="4" w:space="0" w:color="auto"/>
            </w:tcBorders>
            <w:shd w:val="clear" w:color="auto" w:fill="auto"/>
            <w:noWrap/>
            <w:vAlign w:val="bottom"/>
            <w:hideMark/>
          </w:tcPr>
          <w:p w:rsidR="00931AB2" w:rsidRPr="00931E69" w:rsidRDefault="00931AB2" w:rsidP="00A301DA">
            <w:pPr>
              <w:tabs>
                <w:tab w:val="clear" w:pos="1247"/>
                <w:tab w:val="clear" w:pos="1814"/>
                <w:tab w:val="clear" w:pos="2381"/>
                <w:tab w:val="clear" w:pos="2948"/>
                <w:tab w:val="clear" w:pos="3515"/>
              </w:tabs>
              <w:spacing w:before="40" w:after="20" w:line="240" w:lineRule="auto"/>
              <w:ind w:left="227"/>
              <w:rPr>
                <w:color w:val="000000"/>
                <w:sz w:val="20"/>
                <w:szCs w:val="20"/>
                <w:lang w:val="en-GB"/>
              </w:rPr>
            </w:pPr>
            <w:r w:rsidRPr="00931E69">
              <w:rPr>
                <w:color w:val="000000"/>
                <w:sz w:val="20"/>
                <w:szCs w:val="20"/>
                <w:lang w:val="en-GB"/>
              </w:rPr>
              <w:t>P-2</w:t>
            </w:r>
          </w:p>
        </w:tc>
        <w:tc>
          <w:tcPr>
            <w:tcW w:w="1085" w:type="pct"/>
            <w:tcBorders>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850" w:type="pct"/>
            <w:gridSpan w:val="3"/>
            <w:tcBorders>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1226" w:type="pct"/>
            <w:gridSpan w:val="4"/>
            <w:tcBorders>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506" w:type="pct"/>
            <w:tcBorders>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r>
      <w:tr w:rsidR="00ED3330" w:rsidRPr="00931E69" w:rsidTr="00931E69">
        <w:trPr>
          <w:trHeight w:val="58"/>
        </w:trPr>
        <w:tc>
          <w:tcPr>
            <w:tcW w:w="1332" w:type="pct"/>
            <w:gridSpan w:val="3"/>
            <w:tcBorders>
              <w:top w:val="single" w:sz="4" w:space="0" w:color="auto"/>
              <w:bottom w:val="single" w:sz="4" w:space="0" w:color="auto"/>
            </w:tcBorders>
            <w:shd w:val="clear" w:color="auto" w:fill="auto"/>
            <w:noWrap/>
            <w:vAlign w:val="bottom"/>
            <w:hideMark/>
          </w:tcPr>
          <w:p w:rsidR="00931AB2" w:rsidRPr="00931E69" w:rsidRDefault="00FD18F8" w:rsidP="00A301DA">
            <w:pPr>
              <w:tabs>
                <w:tab w:val="clear" w:pos="1247"/>
                <w:tab w:val="clear" w:pos="1814"/>
                <w:tab w:val="clear" w:pos="2381"/>
                <w:tab w:val="clear" w:pos="2948"/>
                <w:tab w:val="clear" w:pos="3515"/>
              </w:tabs>
              <w:spacing w:before="40" w:after="20" w:line="240" w:lineRule="auto"/>
              <w:ind w:left="340"/>
              <w:rPr>
                <w:b/>
                <w:iCs/>
                <w:color w:val="000000"/>
                <w:sz w:val="20"/>
                <w:szCs w:val="20"/>
                <w:lang w:val="en-GB"/>
              </w:rPr>
            </w:pPr>
            <w:r w:rsidRPr="00931E69">
              <w:rPr>
                <w:rFonts w:eastAsia="SimHei" w:hint="eastAsia"/>
                <w:b/>
                <w:iCs/>
                <w:color w:val="000000"/>
                <w:sz w:val="20"/>
                <w:szCs w:val="20"/>
                <w:lang w:val="en-GB"/>
              </w:rPr>
              <w:t>A</w:t>
            </w:r>
            <w:r w:rsidRPr="00931E69">
              <w:rPr>
                <w:rFonts w:eastAsia="SimHei" w:hint="eastAsia"/>
                <w:b/>
                <w:iCs/>
                <w:color w:val="000000"/>
                <w:sz w:val="20"/>
                <w:szCs w:val="20"/>
                <w:lang w:val="en-GB"/>
              </w:rPr>
              <w:t>类小计</w:t>
            </w:r>
          </w:p>
        </w:tc>
        <w:tc>
          <w:tcPr>
            <w:tcW w:w="1085" w:type="pct"/>
            <w:tcBorders>
              <w:top w:val="single" w:sz="4" w:space="0" w:color="auto"/>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b/>
                <w:iCs/>
                <w:color w:val="000000"/>
                <w:sz w:val="20"/>
                <w:szCs w:val="20"/>
                <w:lang w:val="en-GB"/>
              </w:rPr>
            </w:pPr>
            <w:r w:rsidRPr="00931E69">
              <w:rPr>
                <w:rFonts w:eastAsia="SimHei"/>
                <w:b/>
                <w:iCs/>
                <w:color w:val="000000"/>
                <w:sz w:val="20"/>
                <w:szCs w:val="20"/>
                <w:lang w:val="en-GB"/>
              </w:rPr>
              <w:t> </w:t>
            </w:r>
          </w:p>
        </w:tc>
        <w:tc>
          <w:tcPr>
            <w:tcW w:w="850" w:type="pct"/>
            <w:gridSpan w:val="3"/>
            <w:tcBorders>
              <w:top w:val="single" w:sz="4" w:space="0" w:color="auto"/>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b/>
                <w:iCs/>
                <w:color w:val="000000"/>
                <w:sz w:val="20"/>
                <w:szCs w:val="20"/>
              </w:rPr>
            </w:pPr>
            <w:r w:rsidRPr="00931E69">
              <w:rPr>
                <w:rFonts w:eastAsia="SimHei"/>
                <w:b/>
                <w:sz w:val="20"/>
                <w:szCs w:val="20"/>
                <w:lang w:val="zh-CN"/>
              </w:rPr>
              <w:t>9.00</w:t>
            </w:r>
          </w:p>
        </w:tc>
        <w:tc>
          <w:tcPr>
            <w:tcW w:w="1226" w:type="pct"/>
            <w:gridSpan w:val="4"/>
            <w:tcBorders>
              <w:top w:val="single" w:sz="4" w:space="0" w:color="auto"/>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b/>
                <w:iCs/>
                <w:color w:val="000000"/>
                <w:sz w:val="20"/>
                <w:szCs w:val="20"/>
              </w:rPr>
            </w:pPr>
            <w:r w:rsidRPr="00931E69">
              <w:rPr>
                <w:rFonts w:eastAsia="SimHei"/>
                <w:b/>
                <w:sz w:val="20"/>
                <w:szCs w:val="20"/>
                <w:lang w:val="zh-CN"/>
              </w:rPr>
              <w:t>1.00</w:t>
            </w:r>
          </w:p>
        </w:tc>
        <w:tc>
          <w:tcPr>
            <w:tcW w:w="506" w:type="pct"/>
            <w:tcBorders>
              <w:top w:val="single" w:sz="4" w:space="0" w:color="auto"/>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rFonts w:eastAsia="SimHei"/>
                <w:b/>
                <w:iCs/>
                <w:color w:val="000000"/>
                <w:sz w:val="20"/>
                <w:szCs w:val="20"/>
              </w:rPr>
            </w:pPr>
            <w:r w:rsidRPr="00931E69">
              <w:rPr>
                <w:rFonts w:eastAsia="SimHei"/>
                <w:b/>
                <w:sz w:val="20"/>
                <w:szCs w:val="20"/>
                <w:lang w:val="zh-CN"/>
              </w:rPr>
              <w:t>10.0</w:t>
            </w:r>
          </w:p>
        </w:tc>
      </w:tr>
      <w:tr w:rsidR="00ED3330" w:rsidRPr="00931E69" w:rsidTr="00931E69">
        <w:trPr>
          <w:trHeight w:val="58"/>
        </w:trPr>
        <w:tc>
          <w:tcPr>
            <w:tcW w:w="1332" w:type="pct"/>
            <w:gridSpan w:val="3"/>
            <w:tcBorders>
              <w:top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rPr>
            </w:pPr>
            <w:r w:rsidRPr="00931E69">
              <w:rPr>
                <w:sz w:val="20"/>
                <w:szCs w:val="20"/>
                <w:lang w:val="zh-CN"/>
              </w:rPr>
              <w:t xml:space="preserve">B. </w:t>
            </w:r>
            <w:r w:rsidRPr="00931E69">
              <w:rPr>
                <w:sz w:val="20"/>
                <w:szCs w:val="20"/>
                <w:lang w:val="zh-CN"/>
              </w:rPr>
              <w:t>一般事务职类</w:t>
            </w:r>
          </w:p>
        </w:tc>
        <w:tc>
          <w:tcPr>
            <w:tcW w:w="1085" w:type="pct"/>
            <w:tcBorders>
              <w:top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850" w:type="pct"/>
            <w:gridSpan w:val="3"/>
            <w:tcBorders>
              <w:top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1226" w:type="pct"/>
            <w:gridSpan w:val="4"/>
            <w:tcBorders>
              <w:top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506" w:type="pct"/>
            <w:tcBorders>
              <w:top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r>
      <w:tr w:rsidR="00ED3330" w:rsidRPr="00931E69" w:rsidTr="00931E69">
        <w:trPr>
          <w:trHeight w:val="68"/>
        </w:trPr>
        <w:tc>
          <w:tcPr>
            <w:tcW w:w="1332" w:type="pct"/>
            <w:gridSpan w:val="3"/>
            <w:tcBorders>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p>
        </w:tc>
        <w:tc>
          <w:tcPr>
            <w:tcW w:w="1085" w:type="pct"/>
            <w:tcBorders>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color w:val="000000"/>
                <w:sz w:val="20"/>
                <w:szCs w:val="20"/>
                <w:lang w:val="en-GB"/>
              </w:rPr>
            </w:pPr>
            <w:r w:rsidRPr="00931E69">
              <w:rPr>
                <w:color w:val="000000"/>
                <w:sz w:val="20"/>
                <w:szCs w:val="20"/>
                <w:lang w:val="en-GB"/>
              </w:rPr>
              <w:t> </w:t>
            </w:r>
          </w:p>
        </w:tc>
        <w:tc>
          <w:tcPr>
            <w:tcW w:w="850" w:type="pct"/>
            <w:gridSpan w:val="3"/>
            <w:tcBorders>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4.00</w:t>
            </w:r>
          </w:p>
        </w:tc>
        <w:tc>
          <w:tcPr>
            <w:tcW w:w="1226" w:type="pct"/>
            <w:gridSpan w:val="4"/>
            <w:tcBorders>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1.00</w:t>
            </w:r>
          </w:p>
        </w:tc>
        <w:tc>
          <w:tcPr>
            <w:tcW w:w="506" w:type="pct"/>
            <w:tcBorders>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color w:val="000000"/>
                <w:sz w:val="20"/>
                <w:szCs w:val="20"/>
              </w:rPr>
            </w:pPr>
            <w:r w:rsidRPr="00931E69">
              <w:rPr>
                <w:sz w:val="20"/>
                <w:szCs w:val="20"/>
                <w:lang w:val="zh-CN"/>
              </w:rPr>
              <w:t>5.00</w:t>
            </w:r>
          </w:p>
        </w:tc>
      </w:tr>
      <w:tr w:rsidR="00ED3330" w:rsidRPr="00931E69" w:rsidTr="00931E69">
        <w:trPr>
          <w:trHeight w:val="58"/>
        </w:trPr>
        <w:tc>
          <w:tcPr>
            <w:tcW w:w="1332" w:type="pct"/>
            <w:gridSpan w:val="3"/>
            <w:tcBorders>
              <w:top w:val="single" w:sz="4" w:space="0" w:color="auto"/>
              <w:bottom w:val="single" w:sz="4" w:space="0" w:color="auto"/>
            </w:tcBorders>
            <w:shd w:val="clear" w:color="auto" w:fill="auto"/>
            <w:noWrap/>
            <w:vAlign w:val="bottom"/>
            <w:hideMark/>
          </w:tcPr>
          <w:p w:rsidR="00931AB2" w:rsidRPr="00931E69" w:rsidRDefault="00FD18F8" w:rsidP="00A301DA">
            <w:pPr>
              <w:tabs>
                <w:tab w:val="clear" w:pos="1247"/>
                <w:tab w:val="clear" w:pos="1814"/>
                <w:tab w:val="clear" w:pos="2381"/>
                <w:tab w:val="clear" w:pos="2948"/>
                <w:tab w:val="clear" w:pos="3515"/>
              </w:tabs>
              <w:spacing w:before="40" w:after="20" w:line="240" w:lineRule="auto"/>
              <w:ind w:left="340"/>
              <w:rPr>
                <w:b/>
                <w:iCs/>
                <w:color w:val="000000"/>
                <w:sz w:val="20"/>
                <w:szCs w:val="20"/>
                <w:lang w:val="en-GB"/>
              </w:rPr>
            </w:pPr>
            <w:r w:rsidRPr="00931E69">
              <w:rPr>
                <w:rFonts w:eastAsia="SimHei" w:hint="eastAsia"/>
                <w:b/>
                <w:iCs/>
                <w:color w:val="000000"/>
                <w:sz w:val="20"/>
                <w:szCs w:val="20"/>
                <w:lang w:val="en-GB"/>
              </w:rPr>
              <w:t>B</w:t>
            </w:r>
            <w:r w:rsidRPr="00931E69">
              <w:rPr>
                <w:rFonts w:eastAsia="SimHei" w:hint="eastAsia"/>
                <w:b/>
                <w:iCs/>
                <w:color w:val="000000"/>
                <w:sz w:val="20"/>
                <w:szCs w:val="20"/>
                <w:lang w:val="en-GB"/>
              </w:rPr>
              <w:t>类小计</w:t>
            </w:r>
          </w:p>
        </w:tc>
        <w:tc>
          <w:tcPr>
            <w:tcW w:w="1085" w:type="pct"/>
            <w:tcBorders>
              <w:top w:val="single" w:sz="4" w:space="0" w:color="auto"/>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b/>
                <w:i/>
                <w:iCs/>
                <w:color w:val="000000"/>
                <w:sz w:val="20"/>
                <w:szCs w:val="20"/>
                <w:lang w:val="en-GB"/>
              </w:rPr>
            </w:pPr>
            <w:r w:rsidRPr="00931E69">
              <w:rPr>
                <w:rFonts w:eastAsia="SimHei"/>
                <w:b/>
                <w:i/>
                <w:iCs/>
                <w:color w:val="000000"/>
                <w:sz w:val="20"/>
                <w:szCs w:val="20"/>
                <w:lang w:val="en-GB"/>
              </w:rPr>
              <w:t> </w:t>
            </w:r>
          </w:p>
        </w:tc>
        <w:tc>
          <w:tcPr>
            <w:tcW w:w="850" w:type="pct"/>
            <w:gridSpan w:val="3"/>
            <w:tcBorders>
              <w:top w:val="single" w:sz="4" w:space="0" w:color="auto"/>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b/>
                <w:iCs/>
                <w:color w:val="000000"/>
                <w:sz w:val="20"/>
                <w:szCs w:val="20"/>
              </w:rPr>
            </w:pPr>
            <w:r w:rsidRPr="00931E69">
              <w:rPr>
                <w:rFonts w:eastAsia="SimHei"/>
                <w:b/>
                <w:sz w:val="20"/>
                <w:szCs w:val="20"/>
                <w:lang w:val="zh-CN"/>
              </w:rPr>
              <w:t>4.00</w:t>
            </w:r>
          </w:p>
        </w:tc>
        <w:tc>
          <w:tcPr>
            <w:tcW w:w="1226" w:type="pct"/>
            <w:gridSpan w:val="4"/>
            <w:tcBorders>
              <w:top w:val="single" w:sz="4" w:space="0" w:color="auto"/>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b/>
                <w:iCs/>
                <w:color w:val="000000"/>
                <w:sz w:val="20"/>
                <w:szCs w:val="20"/>
              </w:rPr>
            </w:pPr>
            <w:r w:rsidRPr="00931E69">
              <w:rPr>
                <w:rFonts w:eastAsia="SimHei"/>
                <w:b/>
                <w:sz w:val="20"/>
                <w:szCs w:val="20"/>
                <w:lang w:val="zh-CN"/>
              </w:rPr>
              <w:t>1.00</w:t>
            </w:r>
          </w:p>
        </w:tc>
        <w:tc>
          <w:tcPr>
            <w:tcW w:w="506" w:type="pct"/>
            <w:tcBorders>
              <w:top w:val="single" w:sz="4" w:space="0" w:color="auto"/>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rFonts w:eastAsia="SimHei"/>
                <w:b/>
                <w:iCs/>
                <w:color w:val="000000"/>
                <w:sz w:val="20"/>
                <w:szCs w:val="20"/>
              </w:rPr>
            </w:pPr>
            <w:r w:rsidRPr="00931E69">
              <w:rPr>
                <w:rFonts w:eastAsia="SimHei"/>
                <w:b/>
                <w:sz w:val="20"/>
                <w:szCs w:val="20"/>
                <w:lang w:val="zh-CN"/>
              </w:rPr>
              <w:t>5.00</w:t>
            </w:r>
          </w:p>
        </w:tc>
      </w:tr>
      <w:tr w:rsidR="00ED3330" w:rsidRPr="00931E69" w:rsidTr="00931E69">
        <w:trPr>
          <w:trHeight w:val="58"/>
        </w:trPr>
        <w:tc>
          <w:tcPr>
            <w:tcW w:w="1332" w:type="pct"/>
            <w:gridSpan w:val="3"/>
            <w:tcBorders>
              <w:top w:val="single" w:sz="4" w:space="0" w:color="auto"/>
              <w:bottom w:val="single" w:sz="12" w:space="0" w:color="auto"/>
            </w:tcBorders>
            <w:shd w:val="clear" w:color="auto" w:fill="auto"/>
            <w:noWrap/>
            <w:vAlign w:val="bottom"/>
            <w:hideMark/>
          </w:tcPr>
          <w:p w:rsidR="00931AB2" w:rsidRPr="00931E69" w:rsidRDefault="00FD18F8" w:rsidP="00A301DA">
            <w:pPr>
              <w:tabs>
                <w:tab w:val="clear" w:pos="1247"/>
                <w:tab w:val="clear" w:pos="1814"/>
                <w:tab w:val="clear" w:pos="2381"/>
                <w:tab w:val="clear" w:pos="2948"/>
                <w:tab w:val="clear" w:pos="3515"/>
              </w:tabs>
              <w:spacing w:before="40" w:after="20" w:line="240" w:lineRule="auto"/>
              <w:ind w:left="340"/>
              <w:rPr>
                <w:b/>
                <w:bCs/>
                <w:color w:val="000000"/>
                <w:sz w:val="20"/>
                <w:szCs w:val="20"/>
                <w:lang w:val="en-GB"/>
              </w:rPr>
            </w:pPr>
            <w:r w:rsidRPr="00931E69">
              <w:rPr>
                <w:rFonts w:eastAsia="SimHei" w:hint="eastAsia"/>
                <w:b/>
                <w:bCs/>
                <w:color w:val="000000"/>
                <w:sz w:val="20"/>
                <w:szCs w:val="20"/>
                <w:lang w:val="en-GB"/>
              </w:rPr>
              <w:t>合计（</w:t>
            </w:r>
            <w:r w:rsidRPr="00931E69">
              <w:rPr>
                <w:rFonts w:eastAsia="SimHei" w:hint="eastAsia"/>
                <w:b/>
                <w:bCs/>
                <w:color w:val="000000"/>
                <w:sz w:val="20"/>
                <w:szCs w:val="20"/>
                <w:lang w:val="en-GB"/>
              </w:rPr>
              <w:t>A</w:t>
            </w:r>
            <w:r w:rsidRPr="00931E69">
              <w:rPr>
                <w:rFonts w:eastAsia="SimHei" w:hint="eastAsia"/>
                <w:b/>
                <w:bCs/>
                <w:color w:val="000000"/>
                <w:sz w:val="20"/>
                <w:szCs w:val="20"/>
                <w:lang w:val="en-GB"/>
              </w:rPr>
              <w:t>类</w:t>
            </w:r>
            <w:r w:rsidRPr="00931E69">
              <w:rPr>
                <w:rFonts w:eastAsia="SimHei" w:hint="eastAsia"/>
                <w:b/>
                <w:bCs/>
                <w:color w:val="000000"/>
                <w:sz w:val="20"/>
                <w:szCs w:val="20"/>
                <w:lang w:val="en-GB"/>
              </w:rPr>
              <w:t>+B</w:t>
            </w:r>
            <w:r w:rsidRPr="00931E69">
              <w:rPr>
                <w:rFonts w:eastAsia="SimHei" w:hint="eastAsia"/>
                <w:b/>
                <w:bCs/>
                <w:color w:val="000000"/>
                <w:sz w:val="20"/>
                <w:szCs w:val="20"/>
                <w:lang w:val="en-GB"/>
              </w:rPr>
              <w:t>类）</w:t>
            </w:r>
          </w:p>
        </w:tc>
        <w:tc>
          <w:tcPr>
            <w:tcW w:w="1085" w:type="pct"/>
            <w:tcBorders>
              <w:top w:val="single" w:sz="4" w:space="0" w:color="auto"/>
              <w:bottom w:val="single" w:sz="12"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b/>
                <w:bCs/>
                <w:color w:val="000000"/>
                <w:sz w:val="20"/>
                <w:szCs w:val="20"/>
                <w:lang w:val="en-GB"/>
              </w:rPr>
            </w:pPr>
            <w:r w:rsidRPr="00931E69">
              <w:rPr>
                <w:rFonts w:eastAsia="SimHei"/>
                <w:b/>
                <w:bCs/>
                <w:color w:val="000000"/>
                <w:sz w:val="20"/>
                <w:szCs w:val="20"/>
                <w:lang w:val="en-GB"/>
              </w:rPr>
              <w:t> </w:t>
            </w:r>
          </w:p>
        </w:tc>
        <w:tc>
          <w:tcPr>
            <w:tcW w:w="850" w:type="pct"/>
            <w:gridSpan w:val="3"/>
            <w:tcBorders>
              <w:top w:val="single" w:sz="4" w:space="0" w:color="auto"/>
              <w:bottom w:val="single" w:sz="12"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b/>
                <w:bCs/>
                <w:color w:val="000000"/>
                <w:sz w:val="20"/>
                <w:szCs w:val="20"/>
              </w:rPr>
            </w:pPr>
            <w:r w:rsidRPr="00931E69">
              <w:rPr>
                <w:rFonts w:eastAsia="SimHei"/>
                <w:b/>
                <w:sz w:val="20"/>
                <w:szCs w:val="20"/>
                <w:lang w:val="zh-CN"/>
              </w:rPr>
              <w:t>13.00</w:t>
            </w:r>
          </w:p>
        </w:tc>
        <w:tc>
          <w:tcPr>
            <w:tcW w:w="1226" w:type="pct"/>
            <w:gridSpan w:val="4"/>
            <w:tcBorders>
              <w:top w:val="single" w:sz="4" w:space="0" w:color="auto"/>
              <w:bottom w:val="single" w:sz="12"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b/>
                <w:bCs/>
                <w:color w:val="000000"/>
                <w:sz w:val="20"/>
                <w:szCs w:val="20"/>
              </w:rPr>
            </w:pPr>
            <w:r w:rsidRPr="00931E69">
              <w:rPr>
                <w:rFonts w:eastAsia="SimHei"/>
                <w:b/>
                <w:sz w:val="20"/>
                <w:szCs w:val="20"/>
                <w:lang w:val="zh-CN"/>
              </w:rPr>
              <w:t>2.00</w:t>
            </w:r>
          </w:p>
        </w:tc>
        <w:tc>
          <w:tcPr>
            <w:tcW w:w="506" w:type="pct"/>
            <w:tcBorders>
              <w:top w:val="single" w:sz="4" w:space="0" w:color="auto"/>
              <w:bottom w:val="single" w:sz="12"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rFonts w:eastAsia="SimHei"/>
                <w:b/>
                <w:bCs/>
                <w:color w:val="000000"/>
                <w:sz w:val="20"/>
                <w:szCs w:val="20"/>
              </w:rPr>
            </w:pPr>
            <w:r w:rsidRPr="00931E69">
              <w:rPr>
                <w:rFonts w:eastAsia="SimHei"/>
                <w:b/>
                <w:sz w:val="20"/>
                <w:szCs w:val="20"/>
                <w:lang w:val="zh-CN"/>
              </w:rPr>
              <w:t>15.00</w:t>
            </w:r>
          </w:p>
        </w:tc>
      </w:tr>
      <w:tr w:rsidR="00ED3330" w:rsidRPr="00931E69" w:rsidTr="00931E69">
        <w:trPr>
          <w:trHeight w:val="58"/>
        </w:trPr>
        <w:tc>
          <w:tcPr>
            <w:tcW w:w="1332" w:type="pct"/>
            <w:gridSpan w:val="3"/>
            <w:tcBorders>
              <w:top w:val="single" w:sz="12" w:space="0" w:color="auto"/>
              <w:bottom w:val="single" w:sz="4" w:space="0" w:color="auto"/>
            </w:tcBorders>
            <w:shd w:val="clear" w:color="auto" w:fill="auto"/>
            <w:noWrap/>
            <w:vAlign w:val="bottom"/>
            <w:hideMark/>
          </w:tcPr>
          <w:p w:rsidR="00931AB2" w:rsidRPr="00931E69" w:rsidRDefault="00FD18F8" w:rsidP="00A301DA">
            <w:pPr>
              <w:tabs>
                <w:tab w:val="clear" w:pos="1247"/>
                <w:tab w:val="clear" w:pos="1814"/>
                <w:tab w:val="clear" w:pos="2381"/>
                <w:tab w:val="clear" w:pos="2948"/>
                <w:tab w:val="clear" w:pos="3515"/>
              </w:tabs>
              <w:spacing w:before="40" w:after="20" w:line="240" w:lineRule="auto"/>
              <w:ind w:left="340"/>
              <w:rPr>
                <w:iCs/>
                <w:color w:val="000000"/>
                <w:sz w:val="20"/>
                <w:szCs w:val="20"/>
                <w:lang w:val="en-GB"/>
              </w:rPr>
            </w:pPr>
            <w:r w:rsidRPr="00931E69">
              <w:rPr>
                <w:rFonts w:hint="eastAsia"/>
                <w:iCs/>
                <w:color w:val="000000"/>
                <w:sz w:val="20"/>
                <w:szCs w:val="20"/>
                <w:lang w:val="en-GB"/>
              </w:rPr>
              <w:t>说明</w:t>
            </w:r>
          </w:p>
        </w:tc>
        <w:tc>
          <w:tcPr>
            <w:tcW w:w="1085" w:type="pct"/>
            <w:tcBorders>
              <w:top w:val="single" w:sz="12" w:space="0" w:color="auto"/>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i/>
                <w:iCs/>
                <w:color w:val="000000"/>
                <w:sz w:val="20"/>
                <w:szCs w:val="20"/>
                <w:lang w:val="en-GB"/>
              </w:rPr>
            </w:pPr>
            <w:r w:rsidRPr="00931E69">
              <w:rPr>
                <w:i/>
                <w:iCs/>
                <w:color w:val="000000"/>
                <w:sz w:val="20"/>
                <w:szCs w:val="20"/>
                <w:lang w:val="en-GB"/>
              </w:rPr>
              <w:t> </w:t>
            </w:r>
          </w:p>
        </w:tc>
        <w:tc>
          <w:tcPr>
            <w:tcW w:w="850" w:type="pct"/>
            <w:gridSpan w:val="3"/>
            <w:tcBorders>
              <w:top w:val="single" w:sz="12" w:space="0" w:color="auto"/>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iCs/>
                <w:color w:val="000000"/>
                <w:sz w:val="20"/>
                <w:szCs w:val="20"/>
                <w:lang w:val="en-GB"/>
              </w:rPr>
            </w:pPr>
            <w:r w:rsidRPr="00931E69">
              <w:rPr>
                <w:iCs/>
                <w:color w:val="000000"/>
                <w:sz w:val="20"/>
                <w:szCs w:val="20"/>
                <w:lang w:val="en-GB"/>
              </w:rPr>
              <w:t>d</w:t>
            </w:r>
          </w:p>
        </w:tc>
        <w:tc>
          <w:tcPr>
            <w:tcW w:w="1226" w:type="pct"/>
            <w:gridSpan w:val="4"/>
            <w:tcBorders>
              <w:top w:val="single" w:sz="12" w:space="0" w:color="auto"/>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jc w:val="right"/>
              <w:rPr>
                <w:iCs/>
                <w:color w:val="000000"/>
                <w:sz w:val="20"/>
                <w:szCs w:val="20"/>
                <w:lang w:val="en-GB"/>
              </w:rPr>
            </w:pPr>
            <w:r w:rsidRPr="00931E69">
              <w:rPr>
                <w:iCs/>
                <w:color w:val="000000"/>
                <w:sz w:val="20"/>
                <w:szCs w:val="20"/>
                <w:lang w:val="en-GB"/>
              </w:rPr>
              <w:t>c</w:t>
            </w:r>
          </w:p>
        </w:tc>
        <w:tc>
          <w:tcPr>
            <w:tcW w:w="506" w:type="pct"/>
            <w:tcBorders>
              <w:top w:val="single" w:sz="12" w:space="0" w:color="auto"/>
              <w:bottom w:val="single" w:sz="4" w:space="0" w:color="auto"/>
            </w:tcBorders>
            <w:shd w:val="clear" w:color="auto" w:fill="auto"/>
            <w:noWrap/>
            <w:vAlign w:val="bottom"/>
            <w:hideMark/>
          </w:tcPr>
          <w:p w:rsidR="00931AB2" w:rsidRPr="00931E69" w:rsidRDefault="00931AB2" w:rsidP="00A301DA">
            <w:pPr>
              <w:keepNext/>
              <w:keepLines/>
              <w:tabs>
                <w:tab w:val="clear" w:pos="1247"/>
                <w:tab w:val="clear" w:pos="1814"/>
                <w:tab w:val="clear" w:pos="2381"/>
                <w:tab w:val="clear" w:pos="2948"/>
                <w:tab w:val="clear" w:pos="3515"/>
              </w:tabs>
              <w:spacing w:before="40" w:after="20" w:line="240" w:lineRule="auto"/>
              <w:rPr>
                <w:iCs/>
                <w:color w:val="000000"/>
                <w:sz w:val="20"/>
                <w:szCs w:val="20"/>
                <w:lang w:val="en-GB"/>
              </w:rPr>
            </w:pPr>
            <w:r w:rsidRPr="00931E69">
              <w:rPr>
                <w:iCs/>
                <w:color w:val="000000"/>
                <w:sz w:val="20"/>
                <w:szCs w:val="20"/>
                <w:lang w:val="en-GB"/>
              </w:rPr>
              <w:t> </w:t>
            </w:r>
          </w:p>
        </w:tc>
      </w:tr>
    </w:tbl>
    <w:p w:rsidR="00931AB2" w:rsidRPr="00931E69" w:rsidRDefault="00FD18F8" w:rsidP="00931E69">
      <w:pPr>
        <w:pStyle w:val="Normal-pool"/>
        <w:tabs>
          <w:tab w:val="clear" w:pos="1247"/>
          <w:tab w:val="left" w:pos="993"/>
        </w:tabs>
        <w:spacing w:before="120" w:after="40"/>
        <w:rPr>
          <w:rFonts w:ascii="SimHei" w:eastAsia="SimHei" w:hAnsi="SimHei"/>
          <w:b/>
          <w:lang w:eastAsia="zh-CN"/>
        </w:rPr>
      </w:pPr>
      <w:r w:rsidRPr="00931E69">
        <w:rPr>
          <w:rFonts w:ascii="SimHei" w:eastAsia="SimHei" w:hAnsi="SimHei" w:hint="eastAsia"/>
          <w:b/>
          <w:lang w:eastAsia="zh-CN"/>
        </w:rPr>
        <w:t>说明</w:t>
      </w:r>
    </w:p>
    <w:p w:rsidR="00931AB2" w:rsidRPr="00931E69" w:rsidRDefault="00931AB2" w:rsidP="00142BF8">
      <w:pPr>
        <w:pStyle w:val="Normal-pool"/>
        <w:tabs>
          <w:tab w:val="clear" w:pos="1247"/>
          <w:tab w:val="clear" w:pos="1814"/>
          <w:tab w:val="clear" w:pos="2381"/>
          <w:tab w:val="clear" w:pos="2948"/>
          <w:tab w:val="clear" w:pos="3515"/>
          <w:tab w:val="clear" w:pos="4082"/>
          <w:tab w:val="left" w:pos="360"/>
          <w:tab w:val="left" w:pos="851"/>
        </w:tabs>
        <w:snapToGrid w:val="0"/>
        <w:spacing w:after="60"/>
        <w:jc w:val="both"/>
        <w:rPr>
          <w:lang w:eastAsia="zh-CN"/>
        </w:rPr>
      </w:pPr>
      <w:proofErr w:type="gramStart"/>
      <w:r w:rsidRPr="00931E69">
        <w:rPr>
          <w:lang w:eastAsia="zh-CN"/>
        </w:rPr>
        <w:t>a</w:t>
      </w:r>
      <w:proofErr w:type="gramEnd"/>
      <w:r w:rsidRPr="00931E69">
        <w:rPr>
          <w:lang w:eastAsia="zh-CN"/>
        </w:rPr>
        <w:t xml:space="preserve">. </w:t>
      </w:r>
      <w:r w:rsidR="006E0A9A" w:rsidRPr="00931E69">
        <w:rPr>
          <w:lang w:eastAsia="zh-CN"/>
        </w:rPr>
        <w:tab/>
      </w:r>
      <w:r w:rsidR="00954247" w:rsidRPr="00931E69">
        <w:rPr>
          <w:rFonts w:hint="eastAsia"/>
          <w:lang w:eastAsia="zh-CN"/>
        </w:rPr>
        <w:t>对于</w:t>
      </w:r>
      <w:r w:rsidR="00737297" w:rsidRPr="00931E69">
        <w:rPr>
          <w:rFonts w:hint="eastAsia"/>
          <w:lang w:eastAsia="zh-CN"/>
        </w:rPr>
        <w:t>水俣公约</w:t>
      </w:r>
      <w:r w:rsidR="00414E6B" w:rsidRPr="00931E69">
        <w:rPr>
          <w:rFonts w:hint="eastAsia"/>
          <w:lang w:eastAsia="zh-CN"/>
        </w:rPr>
        <w:t>秘书处</w:t>
      </w:r>
      <w:r w:rsidR="00737297" w:rsidRPr="00931E69">
        <w:rPr>
          <w:rFonts w:hint="eastAsia"/>
          <w:lang w:eastAsia="zh-CN"/>
        </w:rPr>
        <w:t>职能</w:t>
      </w:r>
      <w:r w:rsidR="00414E6B" w:rsidRPr="00931E69">
        <w:rPr>
          <w:rFonts w:hint="eastAsia"/>
          <w:lang w:eastAsia="zh-CN"/>
        </w:rPr>
        <w:t>并入</w:t>
      </w:r>
      <w:r w:rsidR="00F10EFB" w:rsidRPr="00931E69">
        <w:rPr>
          <w:rFonts w:hint="eastAsia"/>
          <w:lang w:eastAsia="zh-CN"/>
        </w:rPr>
        <w:t>巴塞尔、鹿特丹和斯德哥尔摩公约秘书处</w:t>
      </w:r>
      <w:r w:rsidR="00B20369" w:rsidRPr="00931E69">
        <w:rPr>
          <w:rFonts w:hint="eastAsia"/>
          <w:lang w:eastAsia="zh-CN"/>
        </w:rPr>
        <w:t>，</w:t>
      </w:r>
      <w:r w:rsidR="006D5E74" w:rsidRPr="00931E69">
        <w:rPr>
          <w:rFonts w:hint="eastAsia"/>
          <w:lang w:eastAsia="zh-CN"/>
        </w:rPr>
        <w:t>此项</w:t>
      </w:r>
      <w:r w:rsidR="00B20369" w:rsidRPr="00931E69">
        <w:rPr>
          <w:rFonts w:hint="eastAsia"/>
          <w:lang w:eastAsia="zh-CN"/>
        </w:rPr>
        <w:t>系指巴塞尔、鹿特丹和斯德哥尔摩公约</w:t>
      </w:r>
      <w:r w:rsidR="00B20369" w:rsidRPr="00931E69">
        <w:rPr>
          <w:rFonts w:hint="eastAsia"/>
          <w:lang w:eastAsia="zh-CN"/>
        </w:rPr>
        <w:t>2018-2019</w:t>
      </w:r>
      <w:r w:rsidR="004F5033" w:rsidRPr="00931E69">
        <w:rPr>
          <w:rFonts w:hint="eastAsia"/>
          <w:lang w:eastAsia="zh-CN"/>
        </w:rPr>
        <w:t>年</w:t>
      </w:r>
      <w:r w:rsidR="00B20369" w:rsidRPr="00931E69">
        <w:rPr>
          <w:rFonts w:hint="eastAsia"/>
          <w:lang w:eastAsia="zh-CN"/>
        </w:rPr>
        <w:t>普通信托基金概算的巴塞尔公约、鹿特丹公约和斯德哥尔摩公约员额将由水俣公约的分摊会费共同供资。</w:t>
      </w:r>
    </w:p>
    <w:p w:rsidR="00931AB2" w:rsidRPr="00931E69" w:rsidRDefault="00931AB2" w:rsidP="00142BF8">
      <w:pPr>
        <w:pStyle w:val="Normal-pool"/>
        <w:tabs>
          <w:tab w:val="clear" w:pos="1247"/>
          <w:tab w:val="clear" w:pos="1814"/>
          <w:tab w:val="clear" w:pos="2381"/>
          <w:tab w:val="clear" w:pos="2948"/>
          <w:tab w:val="clear" w:pos="3515"/>
          <w:tab w:val="clear" w:pos="4082"/>
          <w:tab w:val="left" w:pos="567"/>
          <w:tab w:val="left" w:pos="851"/>
        </w:tabs>
        <w:snapToGrid w:val="0"/>
        <w:spacing w:after="60"/>
        <w:jc w:val="both"/>
        <w:rPr>
          <w:lang w:eastAsia="zh-CN"/>
        </w:rPr>
      </w:pPr>
      <w:r w:rsidRPr="00931E69">
        <w:rPr>
          <w:lang w:eastAsia="zh-CN"/>
        </w:rPr>
        <w:t xml:space="preserve">b. </w:t>
      </w:r>
      <w:r w:rsidR="006E0A9A" w:rsidRPr="00931E69">
        <w:rPr>
          <w:lang w:eastAsia="zh-CN"/>
        </w:rPr>
        <w:tab/>
      </w:r>
      <w:r w:rsidR="00954247" w:rsidRPr="00931E69">
        <w:rPr>
          <w:rFonts w:hint="eastAsia"/>
          <w:lang w:eastAsia="zh-CN"/>
        </w:rPr>
        <w:t>对于</w:t>
      </w:r>
      <w:r w:rsidR="00414E6B" w:rsidRPr="00931E69">
        <w:rPr>
          <w:rFonts w:hint="eastAsia"/>
          <w:lang w:eastAsia="zh-CN"/>
        </w:rPr>
        <w:t>水俣公约秘书处</w:t>
      </w:r>
      <w:r w:rsidR="00504B26" w:rsidRPr="00931E69">
        <w:rPr>
          <w:rFonts w:hint="eastAsia"/>
          <w:lang w:eastAsia="zh-CN"/>
        </w:rPr>
        <w:t>职能</w:t>
      </w:r>
      <w:r w:rsidR="00414E6B" w:rsidRPr="00931E69">
        <w:rPr>
          <w:rFonts w:hint="eastAsia"/>
          <w:lang w:eastAsia="zh-CN"/>
        </w:rPr>
        <w:t>并入</w:t>
      </w:r>
      <w:r w:rsidR="00F10EFB" w:rsidRPr="00931E69">
        <w:rPr>
          <w:rFonts w:hint="eastAsia"/>
          <w:lang w:eastAsia="zh-CN"/>
        </w:rPr>
        <w:t>巴塞尔、鹿特丹和斯德哥尔摩公约秘书处</w:t>
      </w:r>
      <w:r w:rsidR="00B20369" w:rsidRPr="00931E69">
        <w:rPr>
          <w:rFonts w:hint="eastAsia"/>
          <w:lang w:eastAsia="zh-CN"/>
        </w:rPr>
        <w:t>，</w:t>
      </w:r>
      <w:r w:rsidR="006D5E74" w:rsidRPr="00931E69">
        <w:rPr>
          <w:rFonts w:hint="eastAsia"/>
          <w:lang w:eastAsia="zh-CN"/>
        </w:rPr>
        <w:t>此项</w:t>
      </w:r>
      <w:r w:rsidR="00B20369" w:rsidRPr="00931E69">
        <w:rPr>
          <w:rFonts w:hint="eastAsia"/>
          <w:lang w:eastAsia="zh-CN"/>
        </w:rPr>
        <w:t>系指</w:t>
      </w:r>
      <w:r w:rsidR="00737297" w:rsidRPr="00931E69">
        <w:rPr>
          <w:rFonts w:hint="eastAsia"/>
          <w:lang w:eastAsia="zh-CN"/>
        </w:rPr>
        <w:t>新员额将由巴塞尔、鹿特丹和斯德哥尔摩公约</w:t>
      </w:r>
      <w:r w:rsidR="003E0FC9" w:rsidRPr="00931E69">
        <w:rPr>
          <w:rFonts w:hint="eastAsia"/>
          <w:lang w:eastAsia="zh-CN"/>
        </w:rPr>
        <w:t>以及</w:t>
      </w:r>
      <w:r w:rsidR="003E0FC9" w:rsidRPr="00931E69">
        <w:rPr>
          <w:lang w:eastAsia="zh-CN"/>
        </w:rPr>
        <w:t>水俣公约</w:t>
      </w:r>
      <w:r w:rsidR="0037030D" w:rsidRPr="00931E69">
        <w:rPr>
          <w:rFonts w:hint="eastAsia"/>
          <w:lang w:eastAsia="zh-CN"/>
        </w:rPr>
        <w:t>的分摊会费共同供资。</w:t>
      </w:r>
    </w:p>
    <w:p w:rsidR="00931AB2" w:rsidRPr="00931E69" w:rsidRDefault="00931AB2" w:rsidP="00142BF8">
      <w:pPr>
        <w:pStyle w:val="Normal-pool"/>
        <w:tabs>
          <w:tab w:val="clear" w:pos="1247"/>
          <w:tab w:val="clear" w:pos="1814"/>
          <w:tab w:val="clear" w:pos="2381"/>
          <w:tab w:val="clear" w:pos="2948"/>
          <w:tab w:val="clear" w:pos="3515"/>
          <w:tab w:val="clear" w:pos="4082"/>
          <w:tab w:val="left" w:pos="360"/>
          <w:tab w:val="left" w:pos="851"/>
        </w:tabs>
        <w:snapToGrid w:val="0"/>
        <w:spacing w:after="60"/>
        <w:jc w:val="both"/>
        <w:rPr>
          <w:lang w:eastAsia="zh-CN"/>
        </w:rPr>
      </w:pPr>
      <w:r w:rsidRPr="00931E69">
        <w:rPr>
          <w:lang w:eastAsia="zh-CN"/>
        </w:rPr>
        <w:t xml:space="preserve">c. </w:t>
      </w:r>
      <w:r w:rsidR="006E0A9A" w:rsidRPr="00931E69">
        <w:rPr>
          <w:lang w:eastAsia="zh-CN"/>
        </w:rPr>
        <w:tab/>
      </w:r>
      <w:r w:rsidR="0037030D" w:rsidRPr="00931E69">
        <w:rPr>
          <w:rFonts w:hint="eastAsia"/>
          <w:lang w:eastAsia="zh-CN"/>
        </w:rPr>
        <w:t>为水俣公约员额供资的</w:t>
      </w:r>
      <w:r w:rsidR="0037030D" w:rsidRPr="00931E69">
        <w:rPr>
          <w:rFonts w:hint="eastAsia"/>
          <w:lang w:eastAsia="zh-CN"/>
        </w:rPr>
        <w:t>13%</w:t>
      </w:r>
      <w:r w:rsidR="0037030D" w:rsidRPr="00931E69">
        <w:rPr>
          <w:rFonts w:hint="eastAsia"/>
          <w:lang w:eastAsia="zh-CN"/>
        </w:rPr>
        <w:t>方案支助费用由水俣公约产生。</w:t>
      </w:r>
    </w:p>
    <w:p w:rsidR="0013790C" w:rsidRPr="00931E69" w:rsidRDefault="0013790C" w:rsidP="00142BF8">
      <w:pPr>
        <w:pStyle w:val="Normal-pool"/>
        <w:tabs>
          <w:tab w:val="clear" w:pos="1247"/>
          <w:tab w:val="clear" w:pos="1814"/>
          <w:tab w:val="clear" w:pos="2381"/>
          <w:tab w:val="clear" w:pos="2948"/>
          <w:tab w:val="clear" w:pos="3515"/>
          <w:tab w:val="clear" w:pos="4082"/>
          <w:tab w:val="left" w:pos="567"/>
          <w:tab w:val="left" w:pos="851"/>
        </w:tabs>
        <w:snapToGrid w:val="0"/>
        <w:spacing w:after="60"/>
        <w:jc w:val="both"/>
        <w:rPr>
          <w:lang w:eastAsia="zh-CN"/>
        </w:rPr>
      </w:pPr>
      <w:r w:rsidRPr="00931E69">
        <w:rPr>
          <w:rFonts w:hint="eastAsia"/>
          <w:lang w:eastAsia="zh-CN"/>
        </w:rPr>
        <w:t>d</w:t>
      </w:r>
      <w:r w:rsidRPr="00931E69">
        <w:rPr>
          <w:lang w:eastAsia="zh-CN"/>
        </w:rPr>
        <w:t xml:space="preserve">. </w:t>
      </w:r>
      <w:r w:rsidR="006D4517">
        <w:rPr>
          <w:lang w:eastAsia="zh-CN"/>
        </w:rPr>
        <w:t xml:space="preserve">   </w:t>
      </w:r>
      <w:r w:rsidRPr="00931E69">
        <w:rPr>
          <w:rFonts w:hint="eastAsia"/>
          <w:lang w:eastAsia="zh-CN"/>
        </w:rPr>
        <w:t>由</w:t>
      </w:r>
      <w:r w:rsidRPr="00931E69">
        <w:rPr>
          <w:lang w:eastAsia="zh-CN"/>
        </w:rPr>
        <w:t>水俣公约分摊会费供资的水俣公约员额。</w:t>
      </w:r>
    </w:p>
    <w:p w:rsidR="00931AB2" w:rsidRPr="00377ED8" w:rsidRDefault="00931AB2" w:rsidP="00142BF8">
      <w:pPr>
        <w:pStyle w:val="Normal-pool"/>
        <w:snapToGrid w:val="0"/>
        <w:spacing w:after="120"/>
        <w:jc w:val="both"/>
        <w:rPr>
          <w:lang w:eastAsia="zh-CN"/>
        </w:rPr>
      </w:pPr>
      <w:r w:rsidRPr="00377ED8">
        <w:rPr>
          <w:lang w:eastAsia="zh-CN"/>
        </w:rPr>
        <w:br w:type="page"/>
      </w:r>
    </w:p>
    <w:p w:rsidR="00931AB2" w:rsidRPr="00A301DA" w:rsidRDefault="001221EA" w:rsidP="00931E69">
      <w:pPr>
        <w:pStyle w:val="Normal-pool"/>
        <w:spacing w:line="300" w:lineRule="exact"/>
        <w:rPr>
          <w:sz w:val="24"/>
          <w:szCs w:val="24"/>
          <w:lang w:eastAsia="zh-CN"/>
        </w:rPr>
      </w:pPr>
      <w:r w:rsidRPr="00A301DA">
        <w:rPr>
          <w:rFonts w:hint="eastAsia"/>
          <w:sz w:val="24"/>
          <w:szCs w:val="24"/>
          <w:lang w:eastAsia="zh-CN"/>
        </w:rPr>
        <w:lastRenderedPageBreak/>
        <w:t>表</w:t>
      </w:r>
      <w:r w:rsidRPr="00A301DA">
        <w:rPr>
          <w:rFonts w:hint="eastAsia"/>
          <w:sz w:val="24"/>
          <w:szCs w:val="24"/>
          <w:lang w:eastAsia="zh-CN"/>
        </w:rPr>
        <w:t>2</w:t>
      </w:r>
    </w:p>
    <w:p w:rsidR="00931AB2" w:rsidRPr="00A301DA" w:rsidRDefault="001221EA" w:rsidP="00931E69">
      <w:pPr>
        <w:pStyle w:val="Normal-pool"/>
        <w:spacing w:line="300" w:lineRule="exact"/>
        <w:rPr>
          <w:rFonts w:ascii="SimHei" w:eastAsia="SimHei" w:hAnsi="SimHei"/>
          <w:b/>
          <w:sz w:val="24"/>
          <w:szCs w:val="24"/>
          <w:lang w:eastAsia="zh-CN"/>
        </w:rPr>
      </w:pPr>
      <w:r w:rsidRPr="00A301DA">
        <w:rPr>
          <w:rFonts w:ascii="SimHei" w:eastAsia="SimHei" w:hAnsi="SimHei" w:hint="eastAsia"/>
          <w:b/>
          <w:sz w:val="24"/>
          <w:szCs w:val="24"/>
          <w:lang w:eastAsia="zh-CN"/>
        </w:rPr>
        <w:t>关于执行主任如何履行秘书处职能提案的</w:t>
      </w:r>
      <w:bookmarkStart w:id="3" w:name="OLE_LINK7"/>
      <w:bookmarkStart w:id="4" w:name="OLE_LINK8"/>
      <w:r w:rsidRPr="00A301DA">
        <w:rPr>
          <w:rFonts w:ascii="SimHei" w:eastAsia="SimHei" w:hAnsi="SimHei" w:hint="eastAsia"/>
          <w:b/>
          <w:sz w:val="24"/>
          <w:szCs w:val="24"/>
          <w:lang w:eastAsia="zh-CN"/>
        </w:rPr>
        <w:t>预计薪金费用</w:t>
      </w:r>
      <w:bookmarkEnd w:id="3"/>
      <w:bookmarkEnd w:id="4"/>
    </w:p>
    <w:p w:rsidR="0027224E" w:rsidRPr="00142BF8" w:rsidRDefault="008E7A1B" w:rsidP="00931E69">
      <w:pPr>
        <w:pStyle w:val="Normal-pool"/>
        <w:spacing w:line="300" w:lineRule="exact"/>
      </w:pPr>
      <w:r w:rsidRPr="00142BF8">
        <w:t>（</w:t>
      </w:r>
      <w:r w:rsidR="001221EA" w:rsidRPr="00142BF8">
        <w:rPr>
          <w:rFonts w:hint="eastAsia"/>
          <w:lang w:eastAsia="zh-CN"/>
        </w:rPr>
        <w:t>以美元计</w:t>
      </w:r>
      <w:r w:rsidRPr="00142BF8">
        <w:t>）</w:t>
      </w:r>
    </w:p>
    <w:tbl>
      <w:tblPr>
        <w:tblStyle w:val="TableGrid"/>
        <w:tblW w:w="9522"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13"/>
        <w:gridCol w:w="67"/>
        <w:gridCol w:w="90"/>
        <w:gridCol w:w="1420"/>
        <w:gridCol w:w="236"/>
        <w:gridCol w:w="1890"/>
        <w:gridCol w:w="284"/>
        <w:gridCol w:w="1984"/>
        <w:gridCol w:w="284"/>
        <w:gridCol w:w="1984"/>
      </w:tblGrid>
      <w:tr w:rsidR="00931AB2" w:rsidRPr="00931E69" w:rsidTr="00931E69">
        <w:tc>
          <w:tcPr>
            <w:tcW w:w="9522" w:type="dxa"/>
            <w:gridSpan w:val="11"/>
            <w:tcBorders>
              <w:top w:val="single" w:sz="4" w:space="0" w:color="auto"/>
              <w:bottom w:val="single" w:sz="4" w:space="0" w:color="auto"/>
            </w:tcBorders>
          </w:tcPr>
          <w:p w:rsidR="00931AB2" w:rsidRPr="00931E69" w:rsidRDefault="00931AB2" w:rsidP="0093484B">
            <w:pPr>
              <w:pStyle w:val="Normal-pool"/>
              <w:spacing w:before="10" w:after="10"/>
              <w:jc w:val="center"/>
              <w:rPr>
                <w:rFonts w:eastAsia="SimHei"/>
                <w:b/>
              </w:rPr>
            </w:pPr>
            <w:proofErr w:type="spellStart"/>
            <w:r w:rsidRPr="00931E69">
              <w:rPr>
                <w:rFonts w:eastAsia="SimHei"/>
                <w:b/>
                <w:lang w:val="zh-CN"/>
              </w:rPr>
              <w:t>日内瓦</w:t>
            </w:r>
            <w:proofErr w:type="spellEnd"/>
          </w:p>
        </w:tc>
      </w:tr>
      <w:tr w:rsidR="006E0A9A" w:rsidRPr="00931E69" w:rsidTr="00931E69">
        <w:tc>
          <w:tcPr>
            <w:tcW w:w="1350" w:type="dxa"/>
            <w:gridSpan w:val="3"/>
            <w:tcBorders>
              <w:top w:val="single" w:sz="4" w:space="0" w:color="auto"/>
              <w:bottom w:val="single" w:sz="12" w:space="0" w:color="auto"/>
            </w:tcBorders>
          </w:tcPr>
          <w:p w:rsidR="00931AB2" w:rsidRPr="00931E69" w:rsidRDefault="00931AB2" w:rsidP="0093484B">
            <w:pPr>
              <w:pStyle w:val="Normal-pool"/>
              <w:spacing w:before="10" w:after="10"/>
              <w:ind w:left="1400"/>
              <w:jc w:val="center"/>
            </w:pPr>
          </w:p>
        </w:tc>
        <w:tc>
          <w:tcPr>
            <w:tcW w:w="1510" w:type="dxa"/>
            <w:gridSpan w:val="2"/>
            <w:tcBorders>
              <w:top w:val="single" w:sz="4" w:space="0" w:color="auto"/>
              <w:bottom w:val="single" w:sz="12" w:space="0" w:color="auto"/>
            </w:tcBorders>
          </w:tcPr>
          <w:p w:rsidR="00931AB2" w:rsidRPr="00931E69" w:rsidRDefault="00931AB2" w:rsidP="0093484B">
            <w:pPr>
              <w:pStyle w:val="Normal-pool"/>
              <w:spacing w:before="10" w:after="10"/>
              <w:ind w:left="1400"/>
              <w:jc w:val="center"/>
              <w:rPr>
                <w:iCs/>
                <w:lang w:eastAsia="zh-TW"/>
              </w:rPr>
            </w:pPr>
          </w:p>
        </w:tc>
        <w:tc>
          <w:tcPr>
            <w:tcW w:w="236" w:type="dxa"/>
            <w:tcBorders>
              <w:top w:val="single" w:sz="4" w:space="0" w:color="auto"/>
              <w:bottom w:val="single" w:sz="12" w:space="0" w:color="auto"/>
            </w:tcBorders>
          </w:tcPr>
          <w:p w:rsidR="00931AB2" w:rsidRPr="00931E69" w:rsidRDefault="00931AB2" w:rsidP="0093484B">
            <w:pPr>
              <w:pStyle w:val="Normal-pool"/>
              <w:spacing w:before="10" w:after="10"/>
              <w:ind w:left="1400"/>
              <w:jc w:val="center"/>
            </w:pPr>
          </w:p>
        </w:tc>
        <w:tc>
          <w:tcPr>
            <w:tcW w:w="1890" w:type="dxa"/>
            <w:tcBorders>
              <w:top w:val="single" w:sz="4" w:space="0" w:color="auto"/>
              <w:bottom w:val="single" w:sz="12" w:space="0" w:color="auto"/>
            </w:tcBorders>
          </w:tcPr>
          <w:p w:rsidR="00931AB2" w:rsidRPr="00931E69" w:rsidRDefault="001221EA" w:rsidP="00142BF8">
            <w:pPr>
              <w:pStyle w:val="Normal-pool"/>
              <w:jc w:val="center"/>
              <w:rPr>
                <w:lang w:eastAsia="zh-CN"/>
              </w:rPr>
            </w:pPr>
            <w:r w:rsidRPr="00931E69">
              <w:rPr>
                <w:rFonts w:hint="eastAsia"/>
                <w:bCs/>
                <w:lang w:eastAsia="zh-CN"/>
              </w:rPr>
              <w:t>备选方案</w:t>
            </w:r>
            <w:r w:rsidRPr="00931E69">
              <w:rPr>
                <w:rFonts w:hint="eastAsia"/>
                <w:bCs/>
                <w:lang w:eastAsia="zh-CN"/>
              </w:rPr>
              <w:t>1</w:t>
            </w:r>
            <w:r w:rsidR="008E7A1B" w:rsidRPr="00931E69">
              <w:rPr>
                <w:bCs/>
                <w:lang w:eastAsia="zh-TW"/>
              </w:rPr>
              <w:t>（</w:t>
            </w:r>
            <w:r w:rsidR="00931AB2" w:rsidRPr="00931E69">
              <w:rPr>
                <w:bCs/>
                <w:lang w:eastAsia="zh-TW"/>
              </w:rPr>
              <w:t>a</w:t>
            </w:r>
            <w:r w:rsidR="008E7A1B" w:rsidRPr="00931E69">
              <w:rPr>
                <w:bCs/>
                <w:lang w:eastAsia="zh-TW"/>
              </w:rPr>
              <w:t>）</w:t>
            </w:r>
            <w:r w:rsidR="00931AB2" w:rsidRPr="00931E69">
              <w:rPr>
                <w:bCs/>
                <w:lang w:eastAsia="zh-TW"/>
              </w:rPr>
              <w:br/>
            </w:r>
            <w:r w:rsidR="008E7A1B" w:rsidRPr="00931E69">
              <w:rPr>
                <w:bCs/>
                <w:lang w:eastAsia="zh-TW"/>
              </w:rPr>
              <w:t>（</w:t>
            </w:r>
            <w:r w:rsidRPr="00931E69">
              <w:rPr>
                <w:rFonts w:hint="eastAsia"/>
                <w:bCs/>
                <w:lang w:eastAsia="zh-CN"/>
              </w:rPr>
              <w:t>合并</w:t>
            </w:r>
            <w:r w:rsidR="008E7A1B" w:rsidRPr="00931E69">
              <w:rPr>
                <w:bCs/>
                <w:lang w:eastAsia="zh-TW"/>
              </w:rPr>
              <w:t>）</w:t>
            </w:r>
            <w:r w:rsidR="00931AB2" w:rsidRPr="00931E69">
              <w:rPr>
                <w:bCs/>
                <w:lang w:eastAsia="zh-TW"/>
              </w:rPr>
              <w:br/>
            </w:r>
            <w:r w:rsidRPr="00931E69">
              <w:rPr>
                <w:rFonts w:hint="eastAsia"/>
                <w:bCs/>
                <w:lang w:eastAsia="zh-CN"/>
              </w:rPr>
              <w:t>日内瓦</w:t>
            </w:r>
          </w:p>
        </w:tc>
        <w:tc>
          <w:tcPr>
            <w:tcW w:w="284" w:type="dxa"/>
            <w:tcBorders>
              <w:top w:val="single" w:sz="4" w:space="0" w:color="auto"/>
              <w:bottom w:val="single" w:sz="12" w:space="0" w:color="auto"/>
            </w:tcBorders>
          </w:tcPr>
          <w:p w:rsidR="00931AB2" w:rsidRPr="00931E69" w:rsidRDefault="00931AB2" w:rsidP="00142BF8">
            <w:pPr>
              <w:pStyle w:val="Normal-pool"/>
              <w:ind w:left="1400"/>
              <w:jc w:val="center"/>
              <w:rPr>
                <w:lang w:eastAsia="zh-CN"/>
              </w:rPr>
            </w:pPr>
          </w:p>
        </w:tc>
        <w:tc>
          <w:tcPr>
            <w:tcW w:w="1984" w:type="dxa"/>
            <w:tcBorders>
              <w:top w:val="single" w:sz="4" w:space="0" w:color="auto"/>
              <w:bottom w:val="single" w:sz="12" w:space="0" w:color="auto"/>
            </w:tcBorders>
          </w:tcPr>
          <w:p w:rsidR="00931AB2" w:rsidRPr="00931E69" w:rsidRDefault="001221EA" w:rsidP="00142BF8">
            <w:pPr>
              <w:pStyle w:val="Normal-pool"/>
              <w:jc w:val="center"/>
              <w:rPr>
                <w:lang w:eastAsia="zh-CN"/>
              </w:rPr>
            </w:pPr>
            <w:r w:rsidRPr="00931E69">
              <w:rPr>
                <w:rFonts w:hint="eastAsia"/>
                <w:bCs/>
                <w:lang w:eastAsia="zh-CN"/>
              </w:rPr>
              <w:t>备选方案</w:t>
            </w:r>
            <w:r w:rsidRPr="00931E69">
              <w:rPr>
                <w:rFonts w:hint="eastAsia"/>
                <w:bCs/>
                <w:lang w:eastAsia="zh-CN"/>
              </w:rPr>
              <w:t>1</w:t>
            </w:r>
            <w:r w:rsidR="008E7A1B" w:rsidRPr="00931E69">
              <w:rPr>
                <w:bCs/>
                <w:lang w:eastAsia="zh-TW"/>
              </w:rPr>
              <w:t>（</w:t>
            </w:r>
            <w:r w:rsidR="00931AB2" w:rsidRPr="00931E69">
              <w:rPr>
                <w:bCs/>
                <w:lang w:eastAsia="zh-TW"/>
              </w:rPr>
              <w:t>b</w:t>
            </w:r>
            <w:r w:rsidR="008E7A1B" w:rsidRPr="00931E69">
              <w:rPr>
                <w:bCs/>
                <w:lang w:eastAsia="zh-TW"/>
              </w:rPr>
              <w:t>）</w:t>
            </w:r>
            <w:r w:rsidR="00931AB2" w:rsidRPr="00931E69">
              <w:rPr>
                <w:bCs/>
                <w:lang w:eastAsia="zh-TW"/>
              </w:rPr>
              <w:br/>
            </w:r>
            <w:r w:rsidR="008E7A1B" w:rsidRPr="00931E69">
              <w:rPr>
                <w:bCs/>
                <w:lang w:eastAsia="zh-TW"/>
              </w:rPr>
              <w:t>（</w:t>
            </w:r>
            <w:r w:rsidR="00781756" w:rsidRPr="00931E69">
              <w:rPr>
                <w:rFonts w:hint="eastAsia"/>
                <w:bCs/>
                <w:lang w:eastAsia="zh-CN"/>
              </w:rPr>
              <w:t>分</w:t>
            </w:r>
            <w:r w:rsidRPr="00931E69">
              <w:rPr>
                <w:rFonts w:hint="eastAsia"/>
                <w:bCs/>
                <w:lang w:eastAsia="zh-CN"/>
              </w:rPr>
              <w:t>处</w:t>
            </w:r>
            <w:r w:rsidR="008E7A1B" w:rsidRPr="00931E69">
              <w:rPr>
                <w:bCs/>
                <w:lang w:eastAsia="zh-TW"/>
              </w:rPr>
              <w:t>）</w:t>
            </w:r>
            <w:r w:rsidR="00931AB2" w:rsidRPr="00931E69">
              <w:rPr>
                <w:bCs/>
                <w:lang w:eastAsia="zh-TW"/>
              </w:rPr>
              <w:br/>
            </w:r>
            <w:r w:rsidRPr="00931E69">
              <w:rPr>
                <w:rFonts w:hint="eastAsia"/>
                <w:bCs/>
                <w:lang w:eastAsia="zh-CN"/>
              </w:rPr>
              <w:t>日内瓦</w:t>
            </w:r>
          </w:p>
        </w:tc>
        <w:tc>
          <w:tcPr>
            <w:tcW w:w="284" w:type="dxa"/>
            <w:tcBorders>
              <w:top w:val="single" w:sz="4" w:space="0" w:color="auto"/>
              <w:bottom w:val="single" w:sz="12" w:space="0" w:color="auto"/>
            </w:tcBorders>
          </w:tcPr>
          <w:p w:rsidR="00931AB2" w:rsidRPr="00931E69" w:rsidRDefault="00931AB2" w:rsidP="00142BF8">
            <w:pPr>
              <w:pStyle w:val="Normal-pool"/>
              <w:ind w:left="1400"/>
              <w:jc w:val="center"/>
              <w:rPr>
                <w:lang w:eastAsia="zh-CN"/>
              </w:rPr>
            </w:pPr>
          </w:p>
        </w:tc>
        <w:tc>
          <w:tcPr>
            <w:tcW w:w="1984" w:type="dxa"/>
            <w:tcBorders>
              <w:top w:val="single" w:sz="4" w:space="0" w:color="auto"/>
              <w:bottom w:val="single" w:sz="12" w:space="0" w:color="auto"/>
            </w:tcBorders>
          </w:tcPr>
          <w:p w:rsidR="00931AB2" w:rsidRPr="00931E69" w:rsidRDefault="001221EA" w:rsidP="00142BF8">
            <w:pPr>
              <w:pStyle w:val="Normal-pool"/>
              <w:jc w:val="center"/>
              <w:rPr>
                <w:lang w:eastAsia="zh-CN"/>
              </w:rPr>
            </w:pPr>
            <w:r w:rsidRPr="00931E69">
              <w:rPr>
                <w:rFonts w:hint="eastAsia"/>
                <w:bCs/>
                <w:lang w:eastAsia="zh-CN"/>
              </w:rPr>
              <w:t>备选方案</w:t>
            </w:r>
            <w:r w:rsidR="00F047CB" w:rsidRPr="00931E69">
              <w:rPr>
                <w:rFonts w:hint="eastAsia"/>
                <w:bCs/>
                <w:lang w:eastAsia="zh-CN"/>
              </w:rPr>
              <w:t>2</w:t>
            </w:r>
            <w:r w:rsidR="00931AB2" w:rsidRPr="00931E69">
              <w:rPr>
                <w:bCs/>
                <w:lang w:eastAsia="zh-TW"/>
              </w:rPr>
              <w:br/>
            </w:r>
            <w:r w:rsidR="008E7A1B" w:rsidRPr="00931E69">
              <w:rPr>
                <w:bCs/>
                <w:lang w:eastAsia="zh-TW"/>
              </w:rPr>
              <w:t>（</w:t>
            </w:r>
            <w:r w:rsidR="00F047CB" w:rsidRPr="00931E69">
              <w:rPr>
                <w:rFonts w:hint="eastAsia"/>
                <w:bCs/>
                <w:lang w:eastAsia="zh-CN"/>
              </w:rPr>
              <w:t>单独</w:t>
            </w:r>
            <w:r w:rsidR="00AD0322" w:rsidRPr="00931E69">
              <w:rPr>
                <w:rFonts w:hint="eastAsia"/>
                <w:bCs/>
                <w:lang w:eastAsia="zh-CN"/>
              </w:rPr>
              <w:t>设址</w:t>
            </w:r>
            <w:r w:rsidR="008E7A1B" w:rsidRPr="00931E69">
              <w:rPr>
                <w:bCs/>
                <w:lang w:eastAsia="zh-TW"/>
              </w:rPr>
              <w:t>）</w:t>
            </w:r>
            <w:r w:rsidR="00931AB2" w:rsidRPr="00931E69">
              <w:rPr>
                <w:bCs/>
                <w:lang w:eastAsia="zh-TW"/>
              </w:rPr>
              <w:br/>
            </w:r>
            <w:r w:rsidRPr="00931E69">
              <w:rPr>
                <w:rFonts w:hint="eastAsia"/>
                <w:bCs/>
                <w:lang w:eastAsia="zh-CN"/>
              </w:rPr>
              <w:t>日内瓦</w:t>
            </w:r>
          </w:p>
        </w:tc>
      </w:tr>
      <w:tr w:rsidR="006E0A9A" w:rsidRPr="00931E69" w:rsidTr="00931E69">
        <w:tc>
          <w:tcPr>
            <w:tcW w:w="1350" w:type="dxa"/>
            <w:gridSpan w:val="3"/>
            <w:tcBorders>
              <w:top w:val="single" w:sz="12" w:space="0" w:color="auto"/>
              <w:bottom w:val="single" w:sz="4" w:space="0" w:color="auto"/>
            </w:tcBorders>
          </w:tcPr>
          <w:p w:rsidR="00931AB2" w:rsidRPr="00931E69" w:rsidRDefault="00931AB2" w:rsidP="0093484B">
            <w:pPr>
              <w:pStyle w:val="Normal-pool"/>
              <w:spacing w:before="10" w:after="10"/>
              <w:jc w:val="center"/>
              <w:rPr>
                <w:lang w:eastAsia="zh-CN"/>
              </w:rPr>
            </w:pPr>
          </w:p>
        </w:tc>
        <w:tc>
          <w:tcPr>
            <w:tcW w:w="1510" w:type="dxa"/>
            <w:gridSpan w:val="2"/>
            <w:tcBorders>
              <w:top w:val="single" w:sz="12" w:space="0" w:color="auto"/>
              <w:bottom w:val="single" w:sz="4" w:space="0" w:color="auto"/>
            </w:tcBorders>
            <w:vAlign w:val="center"/>
          </w:tcPr>
          <w:p w:rsidR="00931AB2" w:rsidRPr="00931E69" w:rsidRDefault="001221EA" w:rsidP="00A301DA">
            <w:pPr>
              <w:pStyle w:val="Normal-pool"/>
              <w:tabs>
                <w:tab w:val="left" w:pos="702"/>
              </w:tabs>
              <w:spacing w:before="10" w:after="10"/>
              <w:ind w:leftChars="-254" w:left="-533"/>
              <w:jc w:val="right"/>
              <w:rPr>
                <w:rFonts w:ascii="楷体" w:eastAsia="楷体" w:hAnsi="楷体"/>
                <w:iCs/>
                <w:lang w:eastAsia="zh-CN"/>
              </w:rPr>
            </w:pPr>
            <w:r w:rsidRPr="00931E69">
              <w:rPr>
                <w:rFonts w:ascii="楷体" w:eastAsia="KaiTi_GB2312" w:hAnsi="楷体" w:hint="eastAsia"/>
                <w:iCs/>
                <w:lang w:eastAsia="zh-CN"/>
              </w:rPr>
              <w:t>员额费用</w:t>
            </w:r>
            <w:r w:rsidR="008E7A1B" w:rsidRPr="00931E69">
              <w:rPr>
                <w:rFonts w:ascii="楷体" w:eastAsia="KaiTi_GB2312" w:hAnsi="楷体"/>
                <w:iCs/>
                <w:lang w:eastAsia="zh-CN"/>
              </w:rPr>
              <w:t>（</w:t>
            </w:r>
            <w:r w:rsidR="00931AB2" w:rsidRPr="00931E69">
              <w:rPr>
                <w:rFonts w:eastAsia="KaiTi_GB2312"/>
                <w:iCs/>
                <w:lang w:eastAsia="zh-CN"/>
              </w:rPr>
              <w:t>a</w:t>
            </w:r>
            <w:r w:rsidR="008E7A1B" w:rsidRPr="00931E69">
              <w:rPr>
                <w:rFonts w:ascii="楷体" w:eastAsia="KaiTi_GB2312" w:hAnsi="楷体"/>
                <w:iCs/>
                <w:lang w:eastAsia="zh-CN"/>
              </w:rPr>
              <w:t>）</w:t>
            </w:r>
          </w:p>
        </w:tc>
        <w:tc>
          <w:tcPr>
            <w:tcW w:w="236" w:type="dxa"/>
            <w:vMerge w:val="restart"/>
            <w:tcBorders>
              <w:top w:val="single" w:sz="12" w:space="0" w:color="auto"/>
            </w:tcBorders>
            <w:vAlign w:val="center"/>
          </w:tcPr>
          <w:p w:rsidR="00931AB2" w:rsidRPr="00931E69" w:rsidRDefault="00931AB2" w:rsidP="00F426F7">
            <w:pPr>
              <w:pStyle w:val="Normal-pool"/>
              <w:spacing w:before="10" w:after="10"/>
              <w:jc w:val="right"/>
              <w:rPr>
                <w:rFonts w:ascii="楷体" w:eastAsia="楷体" w:hAnsi="楷体"/>
                <w:iCs/>
                <w:lang w:eastAsia="zh-CN"/>
              </w:rPr>
            </w:pPr>
          </w:p>
        </w:tc>
        <w:tc>
          <w:tcPr>
            <w:tcW w:w="1890" w:type="dxa"/>
            <w:tcBorders>
              <w:top w:val="single" w:sz="12" w:space="0" w:color="auto"/>
              <w:bottom w:val="single" w:sz="4" w:space="0" w:color="auto"/>
            </w:tcBorders>
            <w:vAlign w:val="center"/>
          </w:tcPr>
          <w:p w:rsidR="00931AB2" w:rsidRPr="00931E69" w:rsidRDefault="001221EA" w:rsidP="00F426F7">
            <w:pPr>
              <w:pStyle w:val="Normal-pool"/>
              <w:spacing w:before="10" w:after="10"/>
              <w:jc w:val="right"/>
              <w:rPr>
                <w:rFonts w:ascii="楷体" w:eastAsia="楷体" w:hAnsi="楷体"/>
                <w:iCs/>
                <w:lang w:eastAsia="zh-CN"/>
              </w:rPr>
            </w:pPr>
            <w:r w:rsidRPr="00931E69">
              <w:rPr>
                <w:rFonts w:ascii="楷体" w:eastAsia="KaiTi_GB2312" w:hAnsi="楷体" w:hint="eastAsia"/>
                <w:iCs/>
                <w:lang w:eastAsia="zh-CN"/>
              </w:rPr>
              <w:t>预计薪金费用</w:t>
            </w:r>
          </w:p>
        </w:tc>
        <w:tc>
          <w:tcPr>
            <w:tcW w:w="284" w:type="dxa"/>
            <w:vMerge w:val="restart"/>
            <w:tcBorders>
              <w:top w:val="single" w:sz="12" w:space="0" w:color="auto"/>
            </w:tcBorders>
            <w:vAlign w:val="center"/>
          </w:tcPr>
          <w:p w:rsidR="00931AB2" w:rsidRPr="00931E69" w:rsidRDefault="00931AB2" w:rsidP="00F426F7">
            <w:pPr>
              <w:pStyle w:val="Normal-pool"/>
              <w:spacing w:before="10" w:after="10"/>
              <w:jc w:val="right"/>
              <w:rPr>
                <w:rFonts w:ascii="楷体" w:eastAsia="楷体" w:hAnsi="楷体"/>
                <w:iCs/>
                <w:lang w:eastAsia="zh-CN"/>
              </w:rPr>
            </w:pPr>
          </w:p>
        </w:tc>
        <w:tc>
          <w:tcPr>
            <w:tcW w:w="1984" w:type="dxa"/>
            <w:tcBorders>
              <w:top w:val="single" w:sz="12" w:space="0" w:color="auto"/>
              <w:bottom w:val="single" w:sz="4" w:space="0" w:color="auto"/>
            </w:tcBorders>
            <w:vAlign w:val="center"/>
          </w:tcPr>
          <w:p w:rsidR="00931AB2" w:rsidRPr="00931E69" w:rsidRDefault="001221EA" w:rsidP="00F426F7">
            <w:pPr>
              <w:pStyle w:val="Normal-pool"/>
              <w:spacing w:before="10" w:after="10"/>
              <w:jc w:val="right"/>
              <w:rPr>
                <w:rFonts w:ascii="楷体" w:eastAsia="楷体" w:hAnsi="楷体"/>
                <w:iCs/>
                <w:lang w:eastAsia="zh-CN"/>
              </w:rPr>
            </w:pPr>
            <w:r w:rsidRPr="00931E69">
              <w:rPr>
                <w:rFonts w:ascii="楷体" w:eastAsia="KaiTi_GB2312" w:hAnsi="楷体" w:hint="eastAsia"/>
                <w:iCs/>
                <w:lang w:eastAsia="zh-CN"/>
              </w:rPr>
              <w:t>预计薪金费用</w:t>
            </w:r>
          </w:p>
        </w:tc>
        <w:tc>
          <w:tcPr>
            <w:tcW w:w="284" w:type="dxa"/>
            <w:vMerge w:val="restart"/>
            <w:tcBorders>
              <w:top w:val="single" w:sz="12" w:space="0" w:color="auto"/>
            </w:tcBorders>
            <w:vAlign w:val="center"/>
          </w:tcPr>
          <w:p w:rsidR="00931AB2" w:rsidRPr="00931E69" w:rsidRDefault="00931AB2" w:rsidP="00F426F7">
            <w:pPr>
              <w:pStyle w:val="Normal-pool"/>
              <w:spacing w:before="10" w:after="10"/>
              <w:jc w:val="right"/>
              <w:rPr>
                <w:rFonts w:ascii="楷体" w:eastAsia="楷体" w:hAnsi="楷体"/>
                <w:iCs/>
                <w:lang w:eastAsia="zh-CN"/>
              </w:rPr>
            </w:pPr>
          </w:p>
        </w:tc>
        <w:tc>
          <w:tcPr>
            <w:tcW w:w="1984" w:type="dxa"/>
            <w:tcBorders>
              <w:top w:val="single" w:sz="12" w:space="0" w:color="auto"/>
              <w:bottom w:val="single" w:sz="4" w:space="0" w:color="auto"/>
            </w:tcBorders>
            <w:vAlign w:val="center"/>
          </w:tcPr>
          <w:p w:rsidR="00931AB2" w:rsidRPr="00931E69" w:rsidRDefault="001221EA" w:rsidP="00F426F7">
            <w:pPr>
              <w:pStyle w:val="Normal-pool"/>
              <w:spacing w:before="10" w:after="10"/>
              <w:jc w:val="right"/>
              <w:rPr>
                <w:rFonts w:ascii="楷体" w:eastAsia="KaiTi_GB2312" w:hAnsi="楷体"/>
                <w:iCs/>
                <w:lang w:eastAsia="zh-CN"/>
              </w:rPr>
            </w:pPr>
            <w:r w:rsidRPr="00931E69">
              <w:rPr>
                <w:rFonts w:ascii="楷体" w:eastAsia="KaiTi_GB2312" w:hAnsi="楷体" w:hint="eastAsia"/>
                <w:iCs/>
                <w:lang w:eastAsia="zh-CN"/>
              </w:rPr>
              <w:t>预计薪金费用</w:t>
            </w:r>
          </w:p>
        </w:tc>
      </w:tr>
      <w:tr w:rsidR="006E0A9A" w:rsidRPr="00931E69" w:rsidTr="00931E69">
        <w:tc>
          <w:tcPr>
            <w:tcW w:w="1350" w:type="dxa"/>
            <w:gridSpan w:val="3"/>
            <w:tcBorders>
              <w:top w:val="single" w:sz="4" w:space="0" w:color="auto"/>
            </w:tcBorders>
          </w:tcPr>
          <w:p w:rsidR="00931AB2" w:rsidRPr="00931E69" w:rsidRDefault="00931AB2" w:rsidP="0093484B">
            <w:pPr>
              <w:pStyle w:val="Normal-pool"/>
              <w:spacing w:before="10" w:after="10"/>
            </w:pPr>
            <w:r w:rsidRPr="00931E69">
              <w:rPr>
                <w:lang w:eastAsia="zh-TW"/>
              </w:rPr>
              <w:t>D</w:t>
            </w:r>
            <w:r w:rsidR="007C2A56" w:rsidRPr="00931E69">
              <w:rPr>
                <w:lang w:eastAsia="zh-TW"/>
              </w:rPr>
              <w:t>-</w:t>
            </w:r>
            <w:r w:rsidRPr="00931E69">
              <w:rPr>
                <w:lang w:eastAsia="zh-TW"/>
              </w:rPr>
              <w:t>2</w:t>
            </w:r>
          </w:p>
        </w:tc>
        <w:tc>
          <w:tcPr>
            <w:tcW w:w="1510" w:type="dxa"/>
            <w:gridSpan w:val="2"/>
            <w:tcBorders>
              <w:top w:val="single" w:sz="4" w:space="0" w:color="auto"/>
            </w:tcBorders>
          </w:tcPr>
          <w:p w:rsidR="00931AB2" w:rsidRPr="00931E69" w:rsidRDefault="00931AB2" w:rsidP="0093484B">
            <w:pPr>
              <w:pStyle w:val="Normal-pool"/>
              <w:spacing w:before="10" w:after="10"/>
              <w:jc w:val="right"/>
            </w:pPr>
            <w:r w:rsidRPr="00931E69">
              <w:rPr>
                <w:lang w:val="zh-CN"/>
              </w:rPr>
              <w:t>358 566</w:t>
            </w:r>
          </w:p>
        </w:tc>
        <w:tc>
          <w:tcPr>
            <w:tcW w:w="236" w:type="dxa"/>
            <w:vMerge/>
          </w:tcPr>
          <w:p w:rsidR="00931AB2" w:rsidRPr="00931E69" w:rsidRDefault="00931AB2" w:rsidP="0093484B">
            <w:pPr>
              <w:pStyle w:val="Normal-pool"/>
              <w:spacing w:before="10" w:after="10"/>
              <w:jc w:val="right"/>
            </w:pPr>
          </w:p>
        </w:tc>
        <w:tc>
          <w:tcPr>
            <w:tcW w:w="1890" w:type="dxa"/>
            <w:tcBorders>
              <w:top w:val="single" w:sz="4" w:space="0" w:color="auto"/>
            </w:tcBorders>
          </w:tcPr>
          <w:p w:rsidR="00931AB2" w:rsidRPr="00931E69" w:rsidRDefault="00931AB2" w:rsidP="0093484B">
            <w:pPr>
              <w:pStyle w:val="Normal-pool"/>
              <w:spacing w:before="10" w:after="10"/>
              <w:jc w:val="right"/>
            </w:pPr>
            <w:r w:rsidRPr="00931E69">
              <w:rPr>
                <w:lang w:val="zh-CN"/>
              </w:rPr>
              <w:t>71 713</w:t>
            </w:r>
          </w:p>
        </w:tc>
        <w:tc>
          <w:tcPr>
            <w:tcW w:w="284" w:type="dxa"/>
            <w:vMerge/>
          </w:tcPr>
          <w:p w:rsidR="00931AB2" w:rsidRPr="00931E69" w:rsidRDefault="00931AB2" w:rsidP="0093484B">
            <w:pPr>
              <w:pStyle w:val="Normal-pool"/>
              <w:spacing w:before="10" w:after="10"/>
            </w:pPr>
          </w:p>
        </w:tc>
        <w:tc>
          <w:tcPr>
            <w:tcW w:w="1984" w:type="dxa"/>
            <w:tcBorders>
              <w:top w:val="single" w:sz="4" w:space="0" w:color="auto"/>
            </w:tcBorders>
          </w:tcPr>
          <w:p w:rsidR="00931AB2" w:rsidRPr="00931E69" w:rsidRDefault="00931AB2" w:rsidP="0093484B">
            <w:pPr>
              <w:pStyle w:val="Normal-pool"/>
              <w:spacing w:before="10" w:after="10"/>
              <w:jc w:val="right"/>
            </w:pPr>
            <w:r w:rsidRPr="00931E69">
              <w:rPr>
                <w:lang w:val="zh-CN"/>
              </w:rPr>
              <w:t>143 426</w:t>
            </w:r>
          </w:p>
        </w:tc>
        <w:tc>
          <w:tcPr>
            <w:tcW w:w="284" w:type="dxa"/>
            <w:vMerge/>
          </w:tcPr>
          <w:p w:rsidR="00931AB2" w:rsidRPr="00931E69" w:rsidRDefault="00931AB2" w:rsidP="0093484B">
            <w:pPr>
              <w:pStyle w:val="Normal-pool"/>
              <w:spacing w:before="10" w:after="10"/>
            </w:pPr>
          </w:p>
        </w:tc>
        <w:tc>
          <w:tcPr>
            <w:tcW w:w="1984" w:type="dxa"/>
            <w:tcBorders>
              <w:top w:val="single" w:sz="4" w:space="0" w:color="auto"/>
            </w:tcBorders>
          </w:tcPr>
          <w:p w:rsidR="00931AB2" w:rsidRPr="00931E69" w:rsidRDefault="00931AB2" w:rsidP="0093484B">
            <w:pPr>
              <w:pStyle w:val="Normal-pool"/>
              <w:spacing w:before="10" w:after="10"/>
              <w:jc w:val="right"/>
            </w:pPr>
          </w:p>
        </w:tc>
      </w:tr>
      <w:tr w:rsidR="006E0A9A" w:rsidRPr="00931E69" w:rsidTr="00931E69">
        <w:tc>
          <w:tcPr>
            <w:tcW w:w="1350" w:type="dxa"/>
            <w:gridSpan w:val="3"/>
          </w:tcPr>
          <w:p w:rsidR="00931AB2" w:rsidRPr="00931E69" w:rsidRDefault="004B797E" w:rsidP="0093484B">
            <w:pPr>
              <w:pStyle w:val="Normal-pool"/>
              <w:spacing w:before="10" w:after="10"/>
              <w:rPr>
                <w:lang w:eastAsia="zh-CN"/>
              </w:rPr>
            </w:pPr>
            <w:r w:rsidRPr="00931E69">
              <w:rPr>
                <w:rFonts w:hint="eastAsia"/>
                <w:lang w:val="zh-CN" w:eastAsia="zh-CN"/>
              </w:rPr>
              <w:t>D-1</w:t>
            </w:r>
          </w:p>
        </w:tc>
        <w:tc>
          <w:tcPr>
            <w:tcW w:w="1510" w:type="dxa"/>
            <w:gridSpan w:val="2"/>
          </w:tcPr>
          <w:p w:rsidR="00931AB2" w:rsidRPr="00931E69" w:rsidRDefault="00931AB2" w:rsidP="0093484B">
            <w:pPr>
              <w:pStyle w:val="Normal-pool"/>
              <w:spacing w:before="10" w:after="10"/>
              <w:jc w:val="right"/>
            </w:pPr>
            <w:r w:rsidRPr="00931E69">
              <w:rPr>
                <w:lang w:val="zh-CN"/>
              </w:rPr>
              <w:t>358 566</w:t>
            </w:r>
          </w:p>
        </w:tc>
        <w:tc>
          <w:tcPr>
            <w:tcW w:w="236" w:type="dxa"/>
            <w:vMerge/>
          </w:tcPr>
          <w:p w:rsidR="00931AB2" w:rsidRPr="00931E69" w:rsidRDefault="00931AB2" w:rsidP="0093484B">
            <w:pPr>
              <w:pStyle w:val="Normal-pool"/>
              <w:spacing w:before="10" w:after="10"/>
              <w:jc w:val="right"/>
            </w:pPr>
          </w:p>
        </w:tc>
        <w:tc>
          <w:tcPr>
            <w:tcW w:w="1890" w:type="dxa"/>
          </w:tcPr>
          <w:p w:rsidR="00931AB2" w:rsidRPr="00931E69" w:rsidRDefault="00931AB2" w:rsidP="0093484B">
            <w:pPr>
              <w:pStyle w:val="Normal-pool"/>
              <w:spacing w:before="10" w:after="10"/>
              <w:jc w:val="right"/>
            </w:pPr>
            <w:r w:rsidRPr="00931E69">
              <w:rPr>
                <w:lang w:val="zh-CN"/>
              </w:rPr>
              <w:t>71 713</w:t>
            </w:r>
          </w:p>
        </w:tc>
        <w:tc>
          <w:tcPr>
            <w:tcW w:w="284" w:type="dxa"/>
            <w:vMerge/>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r w:rsidRPr="00931E69">
              <w:rPr>
                <w:lang w:val="zh-CN"/>
              </w:rPr>
              <w:t>430 279</w:t>
            </w:r>
          </w:p>
        </w:tc>
        <w:tc>
          <w:tcPr>
            <w:tcW w:w="284" w:type="dxa"/>
            <w:vMerge/>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r w:rsidRPr="00931E69">
              <w:rPr>
                <w:lang w:val="zh-CN"/>
              </w:rPr>
              <w:t>358 566</w:t>
            </w:r>
          </w:p>
        </w:tc>
      </w:tr>
      <w:tr w:rsidR="006E0A9A" w:rsidRPr="00931E69" w:rsidTr="00931E69">
        <w:tc>
          <w:tcPr>
            <w:tcW w:w="1350" w:type="dxa"/>
            <w:gridSpan w:val="3"/>
          </w:tcPr>
          <w:p w:rsidR="00931AB2" w:rsidRPr="00931E69" w:rsidRDefault="004B797E" w:rsidP="0093484B">
            <w:pPr>
              <w:pStyle w:val="Normal-pool"/>
              <w:spacing w:before="10" w:after="10"/>
              <w:rPr>
                <w:lang w:eastAsia="zh-CN"/>
              </w:rPr>
            </w:pPr>
            <w:r w:rsidRPr="00931E69">
              <w:rPr>
                <w:rFonts w:hint="eastAsia"/>
                <w:lang w:val="zh-CN" w:eastAsia="zh-CN"/>
              </w:rPr>
              <w:t>P-5</w:t>
            </w:r>
          </w:p>
        </w:tc>
        <w:tc>
          <w:tcPr>
            <w:tcW w:w="1510" w:type="dxa"/>
            <w:gridSpan w:val="2"/>
          </w:tcPr>
          <w:p w:rsidR="00931AB2" w:rsidRPr="00931E69" w:rsidRDefault="00931AB2" w:rsidP="0093484B">
            <w:pPr>
              <w:pStyle w:val="Normal-pool"/>
              <w:spacing w:before="10" w:after="10"/>
              <w:jc w:val="right"/>
            </w:pPr>
            <w:r w:rsidRPr="00931E69">
              <w:rPr>
                <w:lang w:val="zh-CN"/>
              </w:rPr>
              <w:t>327 684</w:t>
            </w:r>
          </w:p>
        </w:tc>
        <w:tc>
          <w:tcPr>
            <w:tcW w:w="236" w:type="dxa"/>
            <w:vMerge/>
          </w:tcPr>
          <w:p w:rsidR="00931AB2" w:rsidRPr="00931E69" w:rsidRDefault="00931AB2" w:rsidP="0093484B">
            <w:pPr>
              <w:pStyle w:val="Normal-pool"/>
              <w:spacing w:before="10" w:after="10"/>
              <w:jc w:val="right"/>
            </w:pPr>
          </w:p>
        </w:tc>
        <w:tc>
          <w:tcPr>
            <w:tcW w:w="1890" w:type="dxa"/>
          </w:tcPr>
          <w:p w:rsidR="00931AB2" w:rsidRPr="00931E69" w:rsidRDefault="00931AB2" w:rsidP="0093484B">
            <w:pPr>
              <w:pStyle w:val="Normal-pool"/>
              <w:spacing w:before="10" w:after="10"/>
              <w:jc w:val="right"/>
            </w:pPr>
            <w:r w:rsidRPr="00931E69">
              <w:rPr>
                <w:lang w:val="zh-CN"/>
              </w:rPr>
              <w:t>458 757</w:t>
            </w:r>
          </w:p>
        </w:tc>
        <w:tc>
          <w:tcPr>
            <w:tcW w:w="284" w:type="dxa"/>
            <w:vMerge/>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r w:rsidRPr="00931E69">
              <w:rPr>
                <w:lang w:val="zh-CN"/>
              </w:rPr>
              <w:t>131 073</w:t>
            </w:r>
          </w:p>
        </w:tc>
        <w:tc>
          <w:tcPr>
            <w:tcW w:w="284" w:type="dxa"/>
            <w:vMerge/>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r w:rsidRPr="00931E69">
              <w:rPr>
                <w:lang w:val="zh-CN"/>
              </w:rPr>
              <w:t>655 367</w:t>
            </w:r>
          </w:p>
        </w:tc>
      </w:tr>
      <w:tr w:rsidR="006E0A9A" w:rsidRPr="00931E69" w:rsidTr="00931E69">
        <w:tc>
          <w:tcPr>
            <w:tcW w:w="1350" w:type="dxa"/>
            <w:gridSpan w:val="3"/>
          </w:tcPr>
          <w:p w:rsidR="00931AB2" w:rsidRPr="00931E69" w:rsidRDefault="00931AB2" w:rsidP="0093484B">
            <w:pPr>
              <w:pStyle w:val="Normal-pool"/>
              <w:spacing w:before="10" w:after="10"/>
            </w:pPr>
            <w:r w:rsidRPr="00931E69">
              <w:rPr>
                <w:lang w:eastAsia="zh-TW"/>
              </w:rPr>
              <w:t>P</w:t>
            </w:r>
            <w:r w:rsidR="007C2A56" w:rsidRPr="00931E69">
              <w:rPr>
                <w:lang w:eastAsia="zh-TW"/>
              </w:rPr>
              <w:t>-</w:t>
            </w:r>
            <w:r w:rsidRPr="00931E69">
              <w:rPr>
                <w:lang w:eastAsia="zh-TW"/>
              </w:rPr>
              <w:t>4</w:t>
            </w:r>
          </w:p>
        </w:tc>
        <w:tc>
          <w:tcPr>
            <w:tcW w:w="1510" w:type="dxa"/>
            <w:gridSpan w:val="2"/>
          </w:tcPr>
          <w:p w:rsidR="00931AB2" w:rsidRPr="00931E69" w:rsidRDefault="00931AB2" w:rsidP="0093484B">
            <w:pPr>
              <w:pStyle w:val="Normal-pool"/>
              <w:spacing w:before="10" w:after="10"/>
              <w:jc w:val="right"/>
            </w:pPr>
            <w:r w:rsidRPr="00931E69">
              <w:rPr>
                <w:lang w:val="zh-CN"/>
              </w:rPr>
              <w:t>251 719</w:t>
            </w:r>
          </w:p>
        </w:tc>
        <w:tc>
          <w:tcPr>
            <w:tcW w:w="236" w:type="dxa"/>
            <w:vMerge/>
          </w:tcPr>
          <w:p w:rsidR="00931AB2" w:rsidRPr="00931E69" w:rsidRDefault="00931AB2" w:rsidP="0093484B">
            <w:pPr>
              <w:pStyle w:val="Normal-pool"/>
              <w:spacing w:before="10" w:after="10"/>
              <w:jc w:val="right"/>
            </w:pPr>
          </w:p>
        </w:tc>
        <w:tc>
          <w:tcPr>
            <w:tcW w:w="1890" w:type="dxa"/>
          </w:tcPr>
          <w:p w:rsidR="00931AB2" w:rsidRPr="00931E69" w:rsidRDefault="00931AB2" w:rsidP="0093484B">
            <w:pPr>
              <w:pStyle w:val="Normal-pool"/>
              <w:spacing w:before="10" w:after="10"/>
              <w:jc w:val="right"/>
            </w:pPr>
            <w:r w:rsidRPr="00931E69">
              <w:rPr>
                <w:lang w:val="zh-CN"/>
              </w:rPr>
              <w:t>453 094</w:t>
            </w:r>
          </w:p>
        </w:tc>
        <w:tc>
          <w:tcPr>
            <w:tcW w:w="284" w:type="dxa"/>
            <w:vMerge/>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r w:rsidRPr="00931E69">
              <w:rPr>
                <w:lang w:val="zh-CN"/>
              </w:rPr>
              <w:t>251 719</w:t>
            </w:r>
          </w:p>
        </w:tc>
        <w:tc>
          <w:tcPr>
            <w:tcW w:w="284" w:type="dxa"/>
            <w:vMerge/>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r w:rsidRPr="00931E69">
              <w:rPr>
                <w:lang w:val="zh-CN"/>
              </w:rPr>
              <w:t>503 438</w:t>
            </w:r>
          </w:p>
        </w:tc>
      </w:tr>
      <w:tr w:rsidR="006E0A9A" w:rsidRPr="00931E69" w:rsidTr="00931E69">
        <w:tc>
          <w:tcPr>
            <w:tcW w:w="1350" w:type="dxa"/>
            <w:gridSpan w:val="3"/>
          </w:tcPr>
          <w:p w:rsidR="00931AB2" w:rsidRPr="00931E69" w:rsidRDefault="00931AB2" w:rsidP="0093484B">
            <w:pPr>
              <w:pStyle w:val="Normal-pool"/>
              <w:spacing w:before="10" w:after="10"/>
            </w:pPr>
            <w:r w:rsidRPr="00931E69">
              <w:rPr>
                <w:lang w:eastAsia="zh-TW"/>
              </w:rPr>
              <w:t>P</w:t>
            </w:r>
            <w:r w:rsidR="007C2A56" w:rsidRPr="00931E69">
              <w:rPr>
                <w:lang w:eastAsia="zh-TW"/>
              </w:rPr>
              <w:t>-</w:t>
            </w:r>
            <w:r w:rsidRPr="00931E69">
              <w:rPr>
                <w:lang w:eastAsia="zh-TW"/>
              </w:rPr>
              <w:t>3</w:t>
            </w:r>
          </w:p>
        </w:tc>
        <w:tc>
          <w:tcPr>
            <w:tcW w:w="1510" w:type="dxa"/>
            <w:gridSpan w:val="2"/>
          </w:tcPr>
          <w:p w:rsidR="00931AB2" w:rsidRPr="00931E69" w:rsidRDefault="00931AB2" w:rsidP="0093484B">
            <w:pPr>
              <w:pStyle w:val="Normal-pool"/>
              <w:spacing w:before="10" w:after="10"/>
              <w:jc w:val="right"/>
            </w:pPr>
            <w:r w:rsidRPr="00931E69">
              <w:rPr>
                <w:lang w:val="zh-CN"/>
              </w:rPr>
              <w:t>200 162</w:t>
            </w:r>
          </w:p>
        </w:tc>
        <w:tc>
          <w:tcPr>
            <w:tcW w:w="236" w:type="dxa"/>
            <w:vMerge/>
          </w:tcPr>
          <w:p w:rsidR="00931AB2" w:rsidRPr="00931E69" w:rsidRDefault="00931AB2" w:rsidP="0093484B">
            <w:pPr>
              <w:pStyle w:val="Normal-pool"/>
              <w:spacing w:before="10" w:after="10"/>
              <w:jc w:val="right"/>
            </w:pPr>
          </w:p>
        </w:tc>
        <w:tc>
          <w:tcPr>
            <w:tcW w:w="1890" w:type="dxa"/>
          </w:tcPr>
          <w:p w:rsidR="00931AB2" w:rsidRPr="00931E69" w:rsidRDefault="00931AB2" w:rsidP="0093484B">
            <w:pPr>
              <w:pStyle w:val="Normal-pool"/>
              <w:spacing w:before="10" w:after="10"/>
              <w:jc w:val="right"/>
            </w:pPr>
            <w:r w:rsidRPr="00931E69">
              <w:rPr>
                <w:lang w:val="zh-CN"/>
              </w:rPr>
              <w:t>1 020 829</w:t>
            </w:r>
          </w:p>
        </w:tc>
        <w:tc>
          <w:tcPr>
            <w:tcW w:w="284" w:type="dxa"/>
            <w:vMerge/>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r w:rsidRPr="00931E69">
              <w:rPr>
                <w:lang w:val="zh-CN"/>
              </w:rPr>
              <w:t>1 100 894</w:t>
            </w:r>
          </w:p>
        </w:tc>
        <w:tc>
          <w:tcPr>
            <w:tcW w:w="284" w:type="dxa"/>
            <w:vMerge/>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r w:rsidRPr="00931E69">
              <w:rPr>
                <w:lang w:val="zh-CN"/>
              </w:rPr>
              <w:t>1 000 813</w:t>
            </w:r>
          </w:p>
        </w:tc>
      </w:tr>
      <w:tr w:rsidR="006E0A9A" w:rsidRPr="00931E69" w:rsidTr="00931E69">
        <w:tc>
          <w:tcPr>
            <w:tcW w:w="1350" w:type="dxa"/>
            <w:gridSpan w:val="3"/>
          </w:tcPr>
          <w:p w:rsidR="00931AB2" w:rsidRPr="00931E69" w:rsidRDefault="00931AB2" w:rsidP="0093484B">
            <w:pPr>
              <w:pStyle w:val="Normal-pool"/>
              <w:spacing w:before="10" w:after="10"/>
            </w:pPr>
            <w:r w:rsidRPr="00931E69">
              <w:rPr>
                <w:lang w:eastAsia="zh-TW"/>
              </w:rPr>
              <w:t>P</w:t>
            </w:r>
            <w:r w:rsidR="007C2A56" w:rsidRPr="00931E69">
              <w:rPr>
                <w:lang w:eastAsia="zh-TW"/>
              </w:rPr>
              <w:t>-</w:t>
            </w:r>
            <w:r w:rsidRPr="00931E69">
              <w:rPr>
                <w:lang w:eastAsia="zh-TW"/>
              </w:rPr>
              <w:t>2</w:t>
            </w:r>
          </w:p>
        </w:tc>
        <w:tc>
          <w:tcPr>
            <w:tcW w:w="1510" w:type="dxa"/>
            <w:gridSpan w:val="2"/>
          </w:tcPr>
          <w:p w:rsidR="00931AB2" w:rsidRPr="00931E69" w:rsidRDefault="00931AB2" w:rsidP="0093484B">
            <w:pPr>
              <w:pStyle w:val="Normal-pool"/>
              <w:spacing w:before="10" w:after="10"/>
              <w:jc w:val="right"/>
            </w:pPr>
            <w:r w:rsidRPr="00931E69">
              <w:rPr>
                <w:lang w:val="zh-CN"/>
              </w:rPr>
              <w:t>179 966</w:t>
            </w:r>
          </w:p>
        </w:tc>
        <w:tc>
          <w:tcPr>
            <w:tcW w:w="236" w:type="dxa"/>
            <w:vMerge/>
          </w:tcPr>
          <w:p w:rsidR="00931AB2" w:rsidRPr="00931E69" w:rsidRDefault="00931AB2" w:rsidP="0093484B">
            <w:pPr>
              <w:pStyle w:val="Normal-pool"/>
              <w:spacing w:before="10" w:after="10"/>
              <w:jc w:val="right"/>
            </w:pPr>
          </w:p>
        </w:tc>
        <w:tc>
          <w:tcPr>
            <w:tcW w:w="1890" w:type="dxa"/>
          </w:tcPr>
          <w:p w:rsidR="00931AB2" w:rsidRPr="00931E69" w:rsidRDefault="00931AB2" w:rsidP="0093484B">
            <w:pPr>
              <w:pStyle w:val="Normal-pool"/>
              <w:spacing w:before="10" w:after="10"/>
              <w:jc w:val="right"/>
            </w:pPr>
            <w:r w:rsidRPr="00931E69">
              <w:rPr>
                <w:lang w:val="zh-CN"/>
              </w:rPr>
              <w:t>71 989</w:t>
            </w:r>
          </w:p>
        </w:tc>
        <w:tc>
          <w:tcPr>
            <w:tcW w:w="284" w:type="dxa"/>
            <w:vMerge/>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p>
        </w:tc>
        <w:tc>
          <w:tcPr>
            <w:tcW w:w="284" w:type="dxa"/>
            <w:vMerge/>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p>
        </w:tc>
      </w:tr>
      <w:tr w:rsidR="006E0A9A" w:rsidRPr="00931E69" w:rsidTr="00931E69">
        <w:tc>
          <w:tcPr>
            <w:tcW w:w="1350" w:type="dxa"/>
            <w:gridSpan w:val="3"/>
            <w:tcBorders>
              <w:bottom w:val="single" w:sz="4" w:space="0" w:color="auto"/>
            </w:tcBorders>
          </w:tcPr>
          <w:p w:rsidR="00931AB2" w:rsidRPr="00931E69" w:rsidRDefault="00A40DF6" w:rsidP="0093484B">
            <w:pPr>
              <w:pStyle w:val="Normal-pool"/>
              <w:spacing w:before="10" w:after="10"/>
              <w:rPr>
                <w:lang w:eastAsia="zh-CN"/>
              </w:rPr>
            </w:pPr>
            <w:r>
              <w:rPr>
                <w:rFonts w:hint="eastAsia"/>
                <w:lang w:eastAsia="zh-CN"/>
              </w:rPr>
              <w:t>一般</w:t>
            </w:r>
            <w:r>
              <w:rPr>
                <w:lang w:eastAsia="zh-CN"/>
              </w:rPr>
              <w:t>事务</w:t>
            </w:r>
          </w:p>
        </w:tc>
        <w:tc>
          <w:tcPr>
            <w:tcW w:w="1510" w:type="dxa"/>
            <w:gridSpan w:val="2"/>
            <w:tcBorders>
              <w:bottom w:val="single" w:sz="4" w:space="0" w:color="auto"/>
            </w:tcBorders>
          </w:tcPr>
          <w:p w:rsidR="00931AB2" w:rsidRPr="00931E69" w:rsidRDefault="00931AB2" w:rsidP="0093484B">
            <w:pPr>
              <w:pStyle w:val="Normal-pool"/>
              <w:spacing w:before="10" w:after="10"/>
              <w:jc w:val="right"/>
            </w:pPr>
            <w:r w:rsidRPr="00931E69">
              <w:rPr>
                <w:lang w:val="zh-CN"/>
              </w:rPr>
              <w:t>143 105</w:t>
            </w:r>
          </w:p>
        </w:tc>
        <w:tc>
          <w:tcPr>
            <w:tcW w:w="236" w:type="dxa"/>
            <w:vMerge/>
          </w:tcPr>
          <w:p w:rsidR="00931AB2" w:rsidRPr="00931E69" w:rsidRDefault="00931AB2" w:rsidP="0093484B">
            <w:pPr>
              <w:pStyle w:val="Normal-pool"/>
              <w:spacing w:before="10" w:after="10"/>
              <w:jc w:val="right"/>
            </w:pPr>
          </w:p>
        </w:tc>
        <w:tc>
          <w:tcPr>
            <w:tcW w:w="1890" w:type="dxa"/>
            <w:tcBorders>
              <w:bottom w:val="single" w:sz="4" w:space="0" w:color="auto"/>
            </w:tcBorders>
          </w:tcPr>
          <w:p w:rsidR="00931AB2" w:rsidRPr="00931E69" w:rsidRDefault="00931AB2" w:rsidP="0093484B">
            <w:pPr>
              <w:pStyle w:val="Normal-pool"/>
              <w:spacing w:before="10" w:after="10"/>
              <w:jc w:val="right"/>
            </w:pPr>
            <w:r w:rsidRPr="00931E69">
              <w:rPr>
                <w:lang w:val="zh-CN"/>
              </w:rPr>
              <w:t>601 041</w:t>
            </w:r>
          </w:p>
        </w:tc>
        <w:tc>
          <w:tcPr>
            <w:tcW w:w="284" w:type="dxa"/>
            <w:vMerge/>
          </w:tcPr>
          <w:p w:rsidR="00931AB2" w:rsidRPr="00931E69" w:rsidRDefault="00931AB2" w:rsidP="0093484B">
            <w:pPr>
              <w:pStyle w:val="Normal-pool"/>
              <w:spacing w:before="10" w:after="10"/>
            </w:pPr>
          </w:p>
        </w:tc>
        <w:tc>
          <w:tcPr>
            <w:tcW w:w="1984" w:type="dxa"/>
            <w:tcBorders>
              <w:bottom w:val="single" w:sz="4" w:space="0" w:color="auto"/>
            </w:tcBorders>
          </w:tcPr>
          <w:p w:rsidR="00931AB2" w:rsidRPr="00931E69" w:rsidRDefault="00931AB2" w:rsidP="0093484B">
            <w:pPr>
              <w:pStyle w:val="Normal-pool"/>
              <w:spacing w:before="10" w:after="10"/>
              <w:jc w:val="right"/>
            </w:pPr>
            <w:r w:rsidRPr="00931E69">
              <w:rPr>
                <w:lang w:val="zh-CN"/>
              </w:rPr>
              <w:t>715 525</w:t>
            </w:r>
          </w:p>
        </w:tc>
        <w:tc>
          <w:tcPr>
            <w:tcW w:w="284" w:type="dxa"/>
            <w:vMerge/>
          </w:tcPr>
          <w:p w:rsidR="00931AB2" w:rsidRPr="00931E69" w:rsidRDefault="00931AB2" w:rsidP="0093484B">
            <w:pPr>
              <w:pStyle w:val="Normal-pool"/>
              <w:spacing w:before="10" w:after="10"/>
            </w:pPr>
          </w:p>
        </w:tc>
        <w:tc>
          <w:tcPr>
            <w:tcW w:w="1984" w:type="dxa"/>
            <w:tcBorders>
              <w:bottom w:val="single" w:sz="4" w:space="0" w:color="auto"/>
            </w:tcBorders>
          </w:tcPr>
          <w:p w:rsidR="00931AB2" w:rsidRPr="00931E69" w:rsidRDefault="00931AB2" w:rsidP="0093484B">
            <w:pPr>
              <w:pStyle w:val="Normal-pool"/>
              <w:spacing w:before="10" w:after="10"/>
              <w:jc w:val="right"/>
            </w:pPr>
            <w:r w:rsidRPr="00931E69">
              <w:rPr>
                <w:lang w:val="zh-CN"/>
              </w:rPr>
              <w:t>715 525</w:t>
            </w:r>
          </w:p>
        </w:tc>
      </w:tr>
      <w:tr w:rsidR="00501C6D" w:rsidRPr="00931E69" w:rsidTr="00931E69">
        <w:tc>
          <w:tcPr>
            <w:tcW w:w="2860" w:type="dxa"/>
            <w:gridSpan w:val="5"/>
            <w:tcBorders>
              <w:top w:val="single" w:sz="4" w:space="0" w:color="auto"/>
              <w:bottom w:val="single" w:sz="12" w:space="0" w:color="auto"/>
            </w:tcBorders>
          </w:tcPr>
          <w:p w:rsidR="00931AB2" w:rsidRPr="00931E69" w:rsidRDefault="004B797E" w:rsidP="0093484B">
            <w:pPr>
              <w:pStyle w:val="Normal-pool"/>
              <w:spacing w:before="10" w:after="10"/>
              <w:rPr>
                <w:b/>
                <w:lang w:eastAsia="zh-CN"/>
              </w:rPr>
            </w:pPr>
            <w:r w:rsidRPr="00931E69">
              <w:rPr>
                <w:rFonts w:eastAsia="SimHei" w:hint="eastAsia"/>
                <w:b/>
                <w:bCs/>
                <w:lang w:eastAsia="zh-CN"/>
              </w:rPr>
              <w:t>平均费用共计</w:t>
            </w:r>
          </w:p>
        </w:tc>
        <w:tc>
          <w:tcPr>
            <w:tcW w:w="236" w:type="dxa"/>
            <w:vMerge/>
            <w:tcBorders>
              <w:bottom w:val="single" w:sz="12" w:space="0" w:color="auto"/>
            </w:tcBorders>
          </w:tcPr>
          <w:p w:rsidR="00931AB2" w:rsidRPr="00931E69" w:rsidRDefault="00931AB2" w:rsidP="0093484B">
            <w:pPr>
              <w:pStyle w:val="Normal-pool"/>
              <w:spacing w:before="10" w:after="10"/>
              <w:rPr>
                <w:b/>
              </w:rPr>
            </w:pPr>
          </w:p>
        </w:tc>
        <w:tc>
          <w:tcPr>
            <w:tcW w:w="1890" w:type="dxa"/>
            <w:tcBorders>
              <w:top w:val="single" w:sz="4" w:space="0" w:color="auto"/>
              <w:bottom w:val="single" w:sz="12" w:space="0" w:color="auto"/>
            </w:tcBorders>
          </w:tcPr>
          <w:p w:rsidR="00931AB2" w:rsidRPr="00931E69" w:rsidRDefault="00931AB2" w:rsidP="0093484B">
            <w:pPr>
              <w:pStyle w:val="Normal-pool"/>
              <w:spacing w:before="10" w:after="10"/>
              <w:jc w:val="right"/>
              <w:rPr>
                <w:b/>
              </w:rPr>
            </w:pPr>
            <w:r w:rsidRPr="00931E69">
              <w:rPr>
                <w:rFonts w:eastAsia="SimHei"/>
                <w:b/>
                <w:lang w:val="zh-CN"/>
              </w:rPr>
              <w:t>2 749 136</w:t>
            </w:r>
          </w:p>
        </w:tc>
        <w:tc>
          <w:tcPr>
            <w:tcW w:w="284" w:type="dxa"/>
            <w:vMerge/>
            <w:tcBorders>
              <w:bottom w:val="single" w:sz="12" w:space="0" w:color="auto"/>
            </w:tcBorders>
          </w:tcPr>
          <w:p w:rsidR="00931AB2" w:rsidRPr="00931E69" w:rsidRDefault="00931AB2" w:rsidP="0093484B">
            <w:pPr>
              <w:pStyle w:val="Normal-pool"/>
              <w:spacing w:before="10" w:after="10"/>
              <w:rPr>
                <w:b/>
              </w:rPr>
            </w:pPr>
          </w:p>
        </w:tc>
        <w:tc>
          <w:tcPr>
            <w:tcW w:w="1984" w:type="dxa"/>
            <w:tcBorders>
              <w:top w:val="single" w:sz="4" w:space="0" w:color="auto"/>
              <w:bottom w:val="single" w:sz="12" w:space="0" w:color="auto"/>
            </w:tcBorders>
          </w:tcPr>
          <w:p w:rsidR="00931AB2" w:rsidRPr="00931E69" w:rsidRDefault="00931AB2" w:rsidP="0093484B">
            <w:pPr>
              <w:pStyle w:val="Normal-pool"/>
              <w:spacing w:before="10" w:after="10"/>
              <w:jc w:val="right"/>
              <w:rPr>
                <w:b/>
              </w:rPr>
            </w:pPr>
            <w:r w:rsidRPr="00931E69">
              <w:rPr>
                <w:rFonts w:eastAsia="SimHei"/>
                <w:b/>
                <w:lang w:val="zh-CN"/>
              </w:rPr>
              <w:t>2 772 916</w:t>
            </w:r>
          </w:p>
        </w:tc>
        <w:tc>
          <w:tcPr>
            <w:tcW w:w="284" w:type="dxa"/>
            <w:vMerge/>
            <w:tcBorders>
              <w:bottom w:val="single" w:sz="12" w:space="0" w:color="auto"/>
            </w:tcBorders>
          </w:tcPr>
          <w:p w:rsidR="00931AB2" w:rsidRPr="00931E69" w:rsidRDefault="00931AB2" w:rsidP="0093484B">
            <w:pPr>
              <w:pStyle w:val="Normal-pool"/>
              <w:spacing w:before="10" w:after="10"/>
              <w:rPr>
                <w:b/>
              </w:rPr>
            </w:pPr>
          </w:p>
        </w:tc>
        <w:tc>
          <w:tcPr>
            <w:tcW w:w="1984" w:type="dxa"/>
            <w:tcBorders>
              <w:top w:val="single" w:sz="4" w:space="0" w:color="auto"/>
              <w:bottom w:val="single" w:sz="12" w:space="0" w:color="auto"/>
            </w:tcBorders>
          </w:tcPr>
          <w:p w:rsidR="00931AB2" w:rsidRPr="00931E69" w:rsidRDefault="00931AB2" w:rsidP="0093484B">
            <w:pPr>
              <w:pStyle w:val="Normal-pool"/>
              <w:spacing w:before="10" w:after="10"/>
              <w:jc w:val="right"/>
              <w:rPr>
                <w:rFonts w:eastAsia="SimHei"/>
                <w:b/>
              </w:rPr>
            </w:pPr>
            <w:r w:rsidRPr="00931E69">
              <w:rPr>
                <w:rFonts w:eastAsia="SimHei"/>
                <w:b/>
                <w:lang w:val="zh-CN"/>
              </w:rPr>
              <w:t>3 233 709</w:t>
            </w:r>
          </w:p>
        </w:tc>
      </w:tr>
      <w:tr w:rsidR="006E0A9A" w:rsidRPr="00931E69" w:rsidTr="00931E69">
        <w:trPr>
          <w:trHeight w:val="58"/>
        </w:trPr>
        <w:tc>
          <w:tcPr>
            <w:tcW w:w="1440" w:type="dxa"/>
            <w:gridSpan w:val="4"/>
            <w:tcBorders>
              <w:top w:val="single" w:sz="12" w:space="0" w:color="auto"/>
              <w:bottom w:val="single" w:sz="4" w:space="0" w:color="auto"/>
            </w:tcBorders>
          </w:tcPr>
          <w:p w:rsidR="00931AB2" w:rsidRPr="00931E69" w:rsidRDefault="00931AB2" w:rsidP="0093484B">
            <w:pPr>
              <w:pStyle w:val="Normal-pool"/>
              <w:spacing w:before="10" w:after="10"/>
            </w:pPr>
          </w:p>
        </w:tc>
        <w:tc>
          <w:tcPr>
            <w:tcW w:w="1420" w:type="dxa"/>
            <w:tcBorders>
              <w:top w:val="single" w:sz="12" w:space="0" w:color="auto"/>
              <w:bottom w:val="single" w:sz="4" w:space="0" w:color="auto"/>
            </w:tcBorders>
          </w:tcPr>
          <w:p w:rsidR="00931AB2" w:rsidRPr="00931E69" w:rsidRDefault="00931AB2" w:rsidP="0093484B">
            <w:pPr>
              <w:pStyle w:val="Normal-pool"/>
              <w:spacing w:before="10" w:after="10"/>
            </w:pPr>
          </w:p>
        </w:tc>
        <w:tc>
          <w:tcPr>
            <w:tcW w:w="236" w:type="dxa"/>
            <w:tcBorders>
              <w:top w:val="single" w:sz="12" w:space="0" w:color="auto"/>
              <w:bottom w:val="single" w:sz="4" w:space="0" w:color="auto"/>
            </w:tcBorders>
          </w:tcPr>
          <w:p w:rsidR="00931AB2" w:rsidRPr="00931E69" w:rsidRDefault="00931AB2" w:rsidP="0093484B">
            <w:pPr>
              <w:pStyle w:val="Normal-pool"/>
              <w:spacing w:before="10" w:after="10"/>
            </w:pPr>
          </w:p>
        </w:tc>
        <w:tc>
          <w:tcPr>
            <w:tcW w:w="1890" w:type="dxa"/>
            <w:tcBorders>
              <w:top w:val="single" w:sz="12" w:space="0" w:color="auto"/>
              <w:bottom w:val="single" w:sz="4" w:space="0" w:color="auto"/>
            </w:tcBorders>
          </w:tcPr>
          <w:p w:rsidR="00931AB2" w:rsidRPr="00931E69" w:rsidRDefault="00931AB2" w:rsidP="0093484B">
            <w:pPr>
              <w:pStyle w:val="Normal-pool"/>
              <w:spacing w:before="10" w:after="10"/>
            </w:pPr>
          </w:p>
        </w:tc>
        <w:tc>
          <w:tcPr>
            <w:tcW w:w="284" w:type="dxa"/>
            <w:tcBorders>
              <w:top w:val="single" w:sz="12" w:space="0" w:color="auto"/>
              <w:bottom w:val="single" w:sz="4" w:space="0" w:color="auto"/>
            </w:tcBorders>
          </w:tcPr>
          <w:p w:rsidR="00931AB2" w:rsidRPr="00931E69" w:rsidRDefault="00931AB2" w:rsidP="0093484B">
            <w:pPr>
              <w:pStyle w:val="Normal-pool"/>
              <w:spacing w:before="10" w:after="10"/>
            </w:pPr>
          </w:p>
        </w:tc>
        <w:tc>
          <w:tcPr>
            <w:tcW w:w="1984" w:type="dxa"/>
            <w:tcBorders>
              <w:top w:val="single" w:sz="12" w:space="0" w:color="auto"/>
              <w:bottom w:val="single" w:sz="4" w:space="0" w:color="auto"/>
            </w:tcBorders>
          </w:tcPr>
          <w:p w:rsidR="00931AB2" w:rsidRPr="00931E69" w:rsidRDefault="00931AB2" w:rsidP="0093484B">
            <w:pPr>
              <w:pStyle w:val="Normal-pool"/>
              <w:spacing w:before="10" w:after="10"/>
            </w:pPr>
          </w:p>
        </w:tc>
        <w:tc>
          <w:tcPr>
            <w:tcW w:w="284" w:type="dxa"/>
            <w:tcBorders>
              <w:top w:val="single" w:sz="12" w:space="0" w:color="auto"/>
              <w:bottom w:val="single" w:sz="4" w:space="0" w:color="auto"/>
            </w:tcBorders>
          </w:tcPr>
          <w:p w:rsidR="00931AB2" w:rsidRPr="00931E69" w:rsidRDefault="00931AB2" w:rsidP="0093484B">
            <w:pPr>
              <w:pStyle w:val="Normal-pool"/>
              <w:spacing w:before="10" w:after="10"/>
            </w:pPr>
          </w:p>
        </w:tc>
        <w:tc>
          <w:tcPr>
            <w:tcW w:w="1984" w:type="dxa"/>
            <w:tcBorders>
              <w:top w:val="single" w:sz="12" w:space="0" w:color="auto"/>
              <w:bottom w:val="single" w:sz="4" w:space="0" w:color="auto"/>
            </w:tcBorders>
          </w:tcPr>
          <w:p w:rsidR="00931AB2" w:rsidRPr="00931E69" w:rsidRDefault="00931AB2" w:rsidP="0093484B">
            <w:pPr>
              <w:pStyle w:val="Normal-pool"/>
              <w:spacing w:before="10" w:after="10"/>
            </w:pPr>
          </w:p>
        </w:tc>
      </w:tr>
      <w:tr w:rsidR="00931AB2" w:rsidRPr="00931E69" w:rsidTr="00931E69">
        <w:tc>
          <w:tcPr>
            <w:tcW w:w="1440" w:type="dxa"/>
            <w:gridSpan w:val="4"/>
            <w:tcBorders>
              <w:top w:val="single" w:sz="4" w:space="0" w:color="auto"/>
              <w:bottom w:val="single" w:sz="12" w:space="0" w:color="auto"/>
            </w:tcBorders>
          </w:tcPr>
          <w:p w:rsidR="00931AB2" w:rsidRPr="00931E69" w:rsidRDefault="00931AB2" w:rsidP="0093484B">
            <w:pPr>
              <w:pStyle w:val="Normal-pool"/>
              <w:spacing w:before="10" w:after="10"/>
              <w:ind w:left="1400"/>
              <w:jc w:val="center"/>
            </w:pPr>
          </w:p>
        </w:tc>
        <w:tc>
          <w:tcPr>
            <w:tcW w:w="3546" w:type="dxa"/>
            <w:gridSpan w:val="3"/>
            <w:tcBorders>
              <w:top w:val="single" w:sz="4" w:space="0" w:color="auto"/>
              <w:bottom w:val="single" w:sz="12" w:space="0" w:color="auto"/>
            </w:tcBorders>
          </w:tcPr>
          <w:p w:rsidR="00931AB2" w:rsidRPr="00931E69" w:rsidRDefault="004B797E" w:rsidP="00142BF8">
            <w:pPr>
              <w:pStyle w:val="Normal-pool"/>
              <w:jc w:val="center"/>
              <w:rPr>
                <w:lang w:eastAsia="zh-CN"/>
              </w:rPr>
            </w:pPr>
            <w:r w:rsidRPr="00931E69">
              <w:rPr>
                <w:rFonts w:hint="eastAsia"/>
                <w:bCs/>
                <w:lang w:eastAsia="zh-CN"/>
              </w:rPr>
              <w:t>备选方案</w:t>
            </w:r>
            <w:r w:rsidR="00F047CB" w:rsidRPr="00931E69">
              <w:rPr>
                <w:rFonts w:hint="eastAsia"/>
                <w:bCs/>
                <w:lang w:eastAsia="zh-CN"/>
              </w:rPr>
              <w:t>2</w:t>
            </w:r>
            <w:r w:rsidR="008E7A1B" w:rsidRPr="00931E69">
              <w:rPr>
                <w:bCs/>
                <w:lang w:eastAsia="zh-CN"/>
              </w:rPr>
              <w:t>（</w:t>
            </w:r>
            <w:r w:rsidR="00F047CB" w:rsidRPr="00931E69">
              <w:rPr>
                <w:rFonts w:hint="eastAsia"/>
                <w:bCs/>
                <w:lang w:eastAsia="zh-CN"/>
              </w:rPr>
              <w:t>单独</w:t>
            </w:r>
            <w:r w:rsidR="00A22850" w:rsidRPr="00931E69">
              <w:rPr>
                <w:rFonts w:hint="eastAsia"/>
                <w:bCs/>
                <w:lang w:eastAsia="zh-CN"/>
              </w:rPr>
              <w:t>设址</w:t>
            </w:r>
            <w:r w:rsidR="008E7A1B" w:rsidRPr="00931E69">
              <w:rPr>
                <w:bCs/>
                <w:lang w:eastAsia="zh-CN"/>
              </w:rPr>
              <w:t>）</w:t>
            </w:r>
            <w:r w:rsidR="007C6881" w:rsidRPr="00931E69">
              <w:rPr>
                <w:bCs/>
                <w:lang w:eastAsia="zh-CN"/>
              </w:rPr>
              <w:br/>
            </w:r>
            <w:r w:rsidRPr="00931E69">
              <w:rPr>
                <w:rFonts w:hint="eastAsia"/>
                <w:bCs/>
                <w:lang w:eastAsia="zh-CN"/>
              </w:rPr>
              <w:t>曼谷</w:t>
            </w:r>
          </w:p>
        </w:tc>
        <w:tc>
          <w:tcPr>
            <w:tcW w:w="284" w:type="dxa"/>
            <w:tcBorders>
              <w:top w:val="single" w:sz="4" w:space="0" w:color="auto"/>
              <w:bottom w:val="single" w:sz="12" w:space="0" w:color="auto"/>
            </w:tcBorders>
          </w:tcPr>
          <w:p w:rsidR="00931AB2" w:rsidRPr="00931E69" w:rsidRDefault="00931AB2" w:rsidP="00142BF8">
            <w:pPr>
              <w:pStyle w:val="Normal-pool"/>
              <w:ind w:left="1400"/>
              <w:jc w:val="center"/>
              <w:rPr>
                <w:lang w:eastAsia="zh-CN"/>
              </w:rPr>
            </w:pPr>
          </w:p>
        </w:tc>
        <w:tc>
          <w:tcPr>
            <w:tcW w:w="4252" w:type="dxa"/>
            <w:gridSpan w:val="3"/>
            <w:tcBorders>
              <w:top w:val="single" w:sz="4" w:space="0" w:color="auto"/>
              <w:bottom w:val="single" w:sz="12" w:space="0" w:color="auto"/>
            </w:tcBorders>
          </w:tcPr>
          <w:p w:rsidR="00931AB2" w:rsidRPr="00931E69" w:rsidRDefault="004B797E" w:rsidP="00142BF8">
            <w:pPr>
              <w:pStyle w:val="Normal-pool"/>
              <w:jc w:val="center"/>
              <w:rPr>
                <w:lang w:eastAsia="zh-CN"/>
              </w:rPr>
            </w:pPr>
            <w:r w:rsidRPr="00931E69">
              <w:rPr>
                <w:rFonts w:hint="eastAsia"/>
                <w:bCs/>
                <w:lang w:eastAsia="zh-CN"/>
              </w:rPr>
              <w:t>备选方案</w:t>
            </w:r>
            <w:r w:rsidR="00F047CB" w:rsidRPr="00931E69">
              <w:rPr>
                <w:rFonts w:hint="eastAsia"/>
                <w:bCs/>
                <w:lang w:eastAsia="zh-CN"/>
              </w:rPr>
              <w:t>2</w:t>
            </w:r>
            <w:r w:rsidR="008E7A1B" w:rsidRPr="00931E69">
              <w:rPr>
                <w:bCs/>
                <w:lang w:eastAsia="zh-CN"/>
              </w:rPr>
              <w:t>（</w:t>
            </w:r>
            <w:r w:rsidR="00F047CB" w:rsidRPr="00931E69">
              <w:rPr>
                <w:rFonts w:hint="eastAsia"/>
                <w:bCs/>
                <w:lang w:eastAsia="zh-CN"/>
              </w:rPr>
              <w:t>单独</w:t>
            </w:r>
            <w:r w:rsidR="00A22850" w:rsidRPr="00931E69">
              <w:rPr>
                <w:rFonts w:hint="eastAsia"/>
                <w:bCs/>
                <w:lang w:eastAsia="zh-CN"/>
              </w:rPr>
              <w:t>设址</w:t>
            </w:r>
            <w:r w:rsidR="008E7A1B" w:rsidRPr="00931E69">
              <w:rPr>
                <w:bCs/>
                <w:lang w:eastAsia="zh-CN"/>
              </w:rPr>
              <w:t>）</w:t>
            </w:r>
            <w:r w:rsidR="007C6881" w:rsidRPr="00931E69">
              <w:rPr>
                <w:bCs/>
                <w:lang w:eastAsia="zh-CN"/>
              </w:rPr>
              <w:br/>
            </w:r>
            <w:r w:rsidRPr="00931E69">
              <w:rPr>
                <w:rFonts w:hint="eastAsia"/>
                <w:bCs/>
                <w:lang w:eastAsia="zh-CN"/>
              </w:rPr>
              <w:t>内罗毕</w:t>
            </w:r>
          </w:p>
        </w:tc>
      </w:tr>
      <w:tr w:rsidR="00D945A4" w:rsidRPr="00931E69" w:rsidTr="00931E69">
        <w:tc>
          <w:tcPr>
            <w:tcW w:w="1440" w:type="dxa"/>
            <w:gridSpan w:val="4"/>
            <w:tcBorders>
              <w:top w:val="single" w:sz="12" w:space="0" w:color="auto"/>
              <w:bottom w:val="single" w:sz="4" w:space="0" w:color="auto"/>
            </w:tcBorders>
          </w:tcPr>
          <w:p w:rsidR="00931AB2" w:rsidRPr="00931E69" w:rsidRDefault="00931AB2" w:rsidP="0093484B">
            <w:pPr>
              <w:pStyle w:val="Normal-pool"/>
              <w:spacing w:before="10" w:after="10"/>
              <w:rPr>
                <w:rFonts w:ascii="楷体" w:eastAsia="楷体" w:hAnsi="楷体"/>
                <w:lang w:eastAsia="zh-CN"/>
              </w:rPr>
            </w:pPr>
          </w:p>
        </w:tc>
        <w:tc>
          <w:tcPr>
            <w:tcW w:w="1420" w:type="dxa"/>
            <w:tcBorders>
              <w:top w:val="single" w:sz="12" w:space="0" w:color="auto"/>
              <w:bottom w:val="single" w:sz="4" w:space="0" w:color="auto"/>
            </w:tcBorders>
            <w:vAlign w:val="center"/>
          </w:tcPr>
          <w:p w:rsidR="00931AB2" w:rsidRPr="00931E69" w:rsidRDefault="004B797E" w:rsidP="009A4877">
            <w:pPr>
              <w:pStyle w:val="Normal-pool"/>
              <w:spacing w:before="10" w:after="10"/>
              <w:ind w:leftChars="-186" w:left="-391"/>
              <w:jc w:val="right"/>
              <w:rPr>
                <w:rFonts w:ascii="楷体" w:eastAsia="楷体" w:hAnsi="楷体"/>
                <w:iCs/>
                <w:lang w:eastAsia="zh-CN"/>
              </w:rPr>
            </w:pPr>
            <w:r w:rsidRPr="00931E69">
              <w:rPr>
                <w:rFonts w:ascii="楷体" w:eastAsia="KaiTi_GB2312" w:hAnsi="楷体" w:hint="eastAsia"/>
                <w:iCs/>
                <w:lang w:eastAsia="zh-CN"/>
              </w:rPr>
              <w:t>员额费用（</w:t>
            </w:r>
            <w:r w:rsidRPr="00931E69">
              <w:rPr>
                <w:rFonts w:eastAsia="KaiTi_GB2312"/>
                <w:iCs/>
                <w:lang w:eastAsia="zh-CN"/>
              </w:rPr>
              <w:t>b</w:t>
            </w:r>
            <w:r w:rsidRPr="00931E69">
              <w:rPr>
                <w:rFonts w:ascii="楷体" w:eastAsia="KaiTi_GB2312" w:hAnsi="楷体" w:hint="eastAsia"/>
                <w:iCs/>
                <w:lang w:eastAsia="zh-CN"/>
              </w:rPr>
              <w:t>）</w:t>
            </w:r>
          </w:p>
        </w:tc>
        <w:tc>
          <w:tcPr>
            <w:tcW w:w="236" w:type="dxa"/>
            <w:vMerge w:val="restart"/>
            <w:tcBorders>
              <w:top w:val="single" w:sz="12" w:space="0" w:color="auto"/>
              <w:bottom w:val="single" w:sz="4" w:space="0" w:color="auto"/>
            </w:tcBorders>
            <w:vAlign w:val="center"/>
          </w:tcPr>
          <w:p w:rsidR="00931AB2" w:rsidRPr="00931E69" w:rsidRDefault="00931AB2" w:rsidP="00F426F7">
            <w:pPr>
              <w:pStyle w:val="Normal-pool"/>
              <w:spacing w:before="10" w:after="10"/>
              <w:jc w:val="right"/>
              <w:rPr>
                <w:rFonts w:ascii="楷体" w:eastAsia="楷体" w:hAnsi="楷体"/>
                <w:lang w:eastAsia="en-US"/>
              </w:rPr>
            </w:pPr>
          </w:p>
        </w:tc>
        <w:tc>
          <w:tcPr>
            <w:tcW w:w="1890" w:type="dxa"/>
            <w:tcBorders>
              <w:top w:val="single" w:sz="12" w:space="0" w:color="auto"/>
              <w:bottom w:val="single" w:sz="4" w:space="0" w:color="auto"/>
            </w:tcBorders>
            <w:vAlign w:val="center"/>
          </w:tcPr>
          <w:p w:rsidR="00931AB2" w:rsidRPr="00931E69" w:rsidRDefault="004B797E" w:rsidP="00F426F7">
            <w:pPr>
              <w:pStyle w:val="Normal-pool"/>
              <w:spacing w:before="10" w:after="10"/>
              <w:jc w:val="right"/>
              <w:rPr>
                <w:rFonts w:ascii="楷体" w:eastAsia="楷体" w:hAnsi="楷体"/>
                <w:iCs/>
                <w:lang w:eastAsia="zh-CN"/>
              </w:rPr>
            </w:pPr>
            <w:r w:rsidRPr="00931E69">
              <w:rPr>
                <w:rFonts w:ascii="楷体" w:eastAsia="KaiTi_GB2312" w:hAnsi="楷体" w:hint="eastAsia"/>
                <w:iCs/>
                <w:lang w:eastAsia="zh-CN"/>
              </w:rPr>
              <w:t>预计薪金费用</w:t>
            </w:r>
          </w:p>
        </w:tc>
        <w:tc>
          <w:tcPr>
            <w:tcW w:w="284" w:type="dxa"/>
            <w:vMerge w:val="restart"/>
            <w:tcBorders>
              <w:top w:val="single" w:sz="12" w:space="0" w:color="auto"/>
              <w:bottom w:val="single" w:sz="4" w:space="0" w:color="auto"/>
            </w:tcBorders>
            <w:vAlign w:val="center"/>
          </w:tcPr>
          <w:p w:rsidR="00931AB2" w:rsidRPr="00931E69" w:rsidRDefault="00931AB2" w:rsidP="00F426F7">
            <w:pPr>
              <w:pStyle w:val="Normal-pool"/>
              <w:spacing w:before="10" w:after="10"/>
              <w:jc w:val="right"/>
              <w:rPr>
                <w:rFonts w:ascii="楷体" w:eastAsia="楷体" w:hAnsi="楷体"/>
                <w:lang w:eastAsia="en-US"/>
              </w:rPr>
            </w:pPr>
          </w:p>
        </w:tc>
        <w:tc>
          <w:tcPr>
            <w:tcW w:w="1984" w:type="dxa"/>
            <w:tcBorders>
              <w:top w:val="single" w:sz="12" w:space="0" w:color="auto"/>
              <w:bottom w:val="single" w:sz="4" w:space="0" w:color="auto"/>
            </w:tcBorders>
            <w:vAlign w:val="center"/>
          </w:tcPr>
          <w:p w:rsidR="00931AB2" w:rsidRPr="00931E69" w:rsidRDefault="009A4877" w:rsidP="00F426F7">
            <w:pPr>
              <w:pStyle w:val="Normal-pool"/>
              <w:spacing w:before="10" w:after="10"/>
              <w:jc w:val="right"/>
              <w:rPr>
                <w:rFonts w:ascii="楷体" w:eastAsia="楷体" w:hAnsi="楷体"/>
                <w:lang w:eastAsia="en-US"/>
              </w:rPr>
            </w:pPr>
            <w:r w:rsidRPr="00931E69">
              <w:rPr>
                <w:rFonts w:ascii="楷体" w:eastAsia="KaiTi_GB2312" w:hAnsi="楷体" w:hint="eastAsia"/>
                <w:iCs/>
                <w:lang w:eastAsia="zh-CN"/>
              </w:rPr>
              <w:t>员额费用（</w:t>
            </w:r>
            <w:r w:rsidRPr="00931E69">
              <w:rPr>
                <w:rFonts w:eastAsia="KaiTi_GB2312"/>
                <w:iCs/>
                <w:lang w:eastAsia="zh-CN"/>
              </w:rPr>
              <w:t>b</w:t>
            </w:r>
            <w:r w:rsidRPr="00931E69">
              <w:rPr>
                <w:rFonts w:ascii="楷体" w:eastAsia="KaiTi_GB2312" w:hAnsi="楷体" w:hint="eastAsia"/>
                <w:iCs/>
                <w:lang w:eastAsia="zh-CN"/>
              </w:rPr>
              <w:t>）</w:t>
            </w:r>
          </w:p>
        </w:tc>
        <w:tc>
          <w:tcPr>
            <w:tcW w:w="284" w:type="dxa"/>
            <w:vMerge w:val="restart"/>
            <w:tcBorders>
              <w:top w:val="single" w:sz="12" w:space="0" w:color="auto"/>
              <w:bottom w:val="single" w:sz="4" w:space="0" w:color="auto"/>
            </w:tcBorders>
            <w:vAlign w:val="center"/>
          </w:tcPr>
          <w:p w:rsidR="00931AB2" w:rsidRPr="00931E69" w:rsidRDefault="00931AB2" w:rsidP="00F426F7">
            <w:pPr>
              <w:pStyle w:val="Normal-pool"/>
              <w:spacing w:before="10" w:after="10"/>
              <w:jc w:val="right"/>
              <w:rPr>
                <w:rFonts w:ascii="楷体" w:eastAsia="楷体" w:hAnsi="楷体"/>
                <w:lang w:eastAsia="en-US"/>
              </w:rPr>
            </w:pPr>
          </w:p>
        </w:tc>
        <w:tc>
          <w:tcPr>
            <w:tcW w:w="1984" w:type="dxa"/>
            <w:tcBorders>
              <w:top w:val="single" w:sz="12" w:space="0" w:color="auto"/>
              <w:bottom w:val="single" w:sz="4" w:space="0" w:color="auto"/>
            </w:tcBorders>
            <w:vAlign w:val="center"/>
          </w:tcPr>
          <w:p w:rsidR="00931AB2" w:rsidRPr="00931E69" w:rsidRDefault="009A4877" w:rsidP="00F426F7">
            <w:pPr>
              <w:pStyle w:val="Normal-pool"/>
              <w:spacing w:before="10" w:after="10"/>
              <w:jc w:val="right"/>
              <w:rPr>
                <w:rFonts w:ascii="楷体" w:eastAsia="KaiTi_GB2312" w:hAnsi="楷体"/>
                <w:iCs/>
                <w:lang w:eastAsia="zh-CN"/>
              </w:rPr>
            </w:pPr>
            <w:r w:rsidRPr="00931E69">
              <w:rPr>
                <w:rFonts w:ascii="楷体" w:eastAsia="KaiTi_GB2312" w:hAnsi="楷体" w:hint="eastAsia"/>
                <w:iCs/>
                <w:lang w:eastAsia="zh-CN"/>
              </w:rPr>
              <w:t>预计薪金费用</w:t>
            </w:r>
          </w:p>
        </w:tc>
      </w:tr>
      <w:tr w:rsidR="00D945A4" w:rsidRPr="00931E69" w:rsidTr="00931E69">
        <w:tc>
          <w:tcPr>
            <w:tcW w:w="1440" w:type="dxa"/>
            <w:gridSpan w:val="4"/>
            <w:tcBorders>
              <w:top w:val="single" w:sz="4" w:space="0" w:color="auto"/>
            </w:tcBorders>
          </w:tcPr>
          <w:p w:rsidR="0093484B" w:rsidRPr="00931E69" w:rsidRDefault="0093484B" w:rsidP="0093484B">
            <w:pPr>
              <w:pStyle w:val="Normal-pool"/>
              <w:spacing w:before="10" w:after="10"/>
            </w:pPr>
            <w:r w:rsidRPr="00931E69">
              <w:rPr>
                <w:lang w:eastAsia="zh-TW"/>
              </w:rPr>
              <w:t>D</w:t>
            </w:r>
            <w:r w:rsidR="007C2A56" w:rsidRPr="00931E69">
              <w:rPr>
                <w:lang w:eastAsia="zh-TW"/>
              </w:rPr>
              <w:t>-</w:t>
            </w:r>
            <w:r w:rsidRPr="00931E69">
              <w:rPr>
                <w:lang w:eastAsia="zh-TW"/>
              </w:rPr>
              <w:t>2</w:t>
            </w:r>
          </w:p>
        </w:tc>
        <w:tc>
          <w:tcPr>
            <w:tcW w:w="1420" w:type="dxa"/>
            <w:tcBorders>
              <w:top w:val="single" w:sz="4" w:space="0" w:color="auto"/>
            </w:tcBorders>
          </w:tcPr>
          <w:p w:rsidR="0093484B" w:rsidRPr="00931E69" w:rsidRDefault="0093484B" w:rsidP="0093484B">
            <w:pPr>
              <w:pStyle w:val="Normal-pool"/>
              <w:spacing w:before="10" w:after="10"/>
              <w:jc w:val="right"/>
            </w:pPr>
            <w:r w:rsidRPr="00931E69">
              <w:rPr>
                <w:lang w:val="zh-CN"/>
              </w:rPr>
              <w:t>265 100</w:t>
            </w:r>
          </w:p>
        </w:tc>
        <w:tc>
          <w:tcPr>
            <w:tcW w:w="236" w:type="dxa"/>
            <w:vMerge/>
            <w:tcBorders>
              <w:top w:val="single" w:sz="4" w:space="0" w:color="auto"/>
            </w:tcBorders>
          </w:tcPr>
          <w:p w:rsidR="0093484B" w:rsidRPr="00931E69" w:rsidRDefault="0093484B" w:rsidP="0093484B">
            <w:pPr>
              <w:pStyle w:val="Normal-pool"/>
              <w:spacing w:before="10" w:after="10"/>
            </w:pPr>
          </w:p>
        </w:tc>
        <w:tc>
          <w:tcPr>
            <w:tcW w:w="1890" w:type="dxa"/>
            <w:tcBorders>
              <w:top w:val="single" w:sz="4" w:space="0" w:color="auto"/>
            </w:tcBorders>
          </w:tcPr>
          <w:p w:rsidR="0093484B" w:rsidRPr="00931E69" w:rsidRDefault="0093484B" w:rsidP="0093484B">
            <w:pPr>
              <w:pStyle w:val="Normal-pool"/>
              <w:spacing w:before="10" w:after="10"/>
              <w:jc w:val="right"/>
            </w:pPr>
            <w:r w:rsidRPr="00931E69">
              <w:rPr>
                <w:lang w:val="zh-CN"/>
              </w:rPr>
              <w:t>–</w:t>
            </w:r>
            <w:r w:rsidRPr="00931E69">
              <w:rPr>
                <w:lang w:val="zh-CN"/>
              </w:rPr>
              <w:sym w:font="Symbol" w:char="F02D"/>
            </w:r>
          </w:p>
        </w:tc>
        <w:tc>
          <w:tcPr>
            <w:tcW w:w="284" w:type="dxa"/>
            <w:vMerge/>
            <w:tcBorders>
              <w:top w:val="single" w:sz="4" w:space="0" w:color="auto"/>
            </w:tcBorders>
          </w:tcPr>
          <w:p w:rsidR="0093484B" w:rsidRPr="00931E69" w:rsidRDefault="0093484B" w:rsidP="0093484B">
            <w:pPr>
              <w:pStyle w:val="Normal-pool"/>
              <w:spacing w:before="10" w:after="10"/>
            </w:pPr>
          </w:p>
        </w:tc>
        <w:tc>
          <w:tcPr>
            <w:tcW w:w="1984" w:type="dxa"/>
            <w:tcBorders>
              <w:top w:val="single" w:sz="4" w:space="0" w:color="auto"/>
            </w:tcBorders>
          </w:tcPr>
          <w:p w:rsidR="0093484B" w:rsidRPr="00931E69" w:rsidRDefault="0093484B" w:rsidP="0093484B">
            <w:pPr>
              <w:pStyle w:val="Normal-pool"/>
              <w:spacing w:before="10" w:after="10"/>
              <w:jc w:val="right"/>
            </w:pPr>
            <w:r w:rsidRPr="00931E69">
              <w:rPr>
                <w:lang w:val="zh-CN"/>
              </w:rPr>
              <w:t>263 150</w:t>
            </w:r>
          </w:p>
        </w:tc>
        <w:tc>
          <w:tcPr>
            <w:tcW w:w="284" w:type="dxa"/>
            <w:vMerge/>
            <w:tcBorders>
              <w:top w:val="single" w:sz="4" w:space="0" w:color="auto"/>
            </w:tcBorders>
          </w:tcPr>
          <w:p w:rsidR="0093484B" w:rsidRPr="00931E69" w:rsidRDefault="0093484B" w:rsidP="0093484B">
            <w:pPr>
              <w:pStyle w:val="Normal-pool"/>
              <w:spacing w:before="10" w:after="10"/>
            </w:pPr>
          </w:p>
        </w:tc>
        <w:tc>
          <w:tcPr>
            <w:tcW w:w="1984" w:type="dxa"/>
            <w:tcBorders>
              <w:top w:val="single" w:sz="4" w:space="0" w:color="auto"/>
            </w:tcBorders>
          </w:tcPr>
          <w:p w:rsidR="0093484B" w:rsidRPr="00931E69" w:rsidRDefault="0093484B" w:rsidP="0093484B">
            <w:pPr>
              <w:pStyle w:val="Normal-pool"/>
              <w:spacing w:before="10" w:after="10"/>
              <w:jc w:val="right"/>
            </w:pPr>
            <w:r w:rsidRPr="00931E69">
              <w:rPr>
                <w:lang w:val="zh-CN"/>
              </w:rPr>
              <w:t>–</w:t>
            </w:r>
            <w:r w:rsidRPr="00931E69">
              <w:rPr>
                <w:lang w:val="zh-CN"/>
              </w:rPr>
              <w:sym w:font="Symbol" w:char="F02D"/>
            </w:r>
          </w:p>
        </w:tc>
      </w:tr>
      <w:tr w:rsidR="00D945A4" w:rsidRPr="00931E69" w:rsidTr="00931E69">
        <w:tc>
          <w:tcPr>
            <w:tcW w:w="1440" w:type="dxa"/>
            <w:gridSpan w:val="4"/>
          </w:tcPr>
          <w:p w:rsidR="0093484B" w:rsidRPr="00931E69" w:rsidRDefault="009A4877" w:rsidP="0093484B">
            <w:pPr>
              <w:pStyle w:val="Normal-pool"/>
              <w:spacing w:before="10" w:after="10"/>
              <w:rPr>
                <w:lang w:eastAsia="zh-CN"/>
              </w:rPr>
            </w:pPr>
            <w:r w:rsidRPr="00931E69">
              <w:rPr>
                <w:rFonts w:hint="eastAsia"/>
                <w:lang w:val="zh-CN" w:eastAsia="zh-CN"/>
              </w:rPr>
              <w:t>D-1</w:t>
            </w:r>
          </w:p>
        </w:tc>
        <w:tc>
          <w:tcPr>
            <w:tcW w:w="1420" w:type="dxa"/>
          </w:tcPr>
          <w:p w:rsidR="0093484B" w:rsidRPr="00931E69" w:rsidRDefault="0093484B" w:rsidP="0093484B">
            <w:pPr>
              <w:pStyle w:val="Normal-pool"/>
              <w:spacing w:before="10" w:after="10"/>
              <w:jc w:val="right"/>
            </w:pPr>
            <w:r w:rsidRPr="00931E69">
              <w:rPr>
                <w:lang w:val="zh-CN"/>
              </w:rPr>
              <w:t>240 900</w:t>
            </w:r>
          </w:p>
        </w:tc>
        <w:tc>
          <w:tcPr>
            <w:tcW w:w="236" w:type="dxa"/>
            <w:vMerge/>
          </w:tcPr>
          <w:p w:rsidR="0093484B" w:rsidRPr="00931E69" w:rsidRDefault="0093484B" w:rsidP="0093484B">
            <w:pPr>
              <w:pStyle w:val="Normal-pool"/>
              <w:spacing w:before="10" w:after="10"/>
            </w:pPr>
          </w:p>
        </w:tc>
        <w:tc>
          <w:tcPr>
            <w:tcW w:w="1890" w:type="dxa"/>
          </w:tcPr>
          <w:p w:rsidR="0093484B" w:rsidRPr="00931E69" w:rsidRDefault="0093484B" w:rsidP="0093484B">
            <w:pPr>
              <w:pStyle w:val="Normal-pool"/>
              <w:spacing w:before="10" w:after="10"/>
              <w:jc w:val="right"/>
            </w:pPr>
            <w:r w:rsidRPr="00931E69">
              <w:rPr>
                <w:lang w:val="zh-CN"/>
              </w:rPr>
              <w:t>240 900</w:t>
            </w:r>
          </w:p>
        </w:tc>
        <w:tc>
          <w:tcPr>
            <w:tcW w:w="284" w:type="dxa"/>
            <w:vMerge/>
          </w:tcPr>
          <w:p w:rsidR="0093484B" w:rsidRPr="00931E69" w:rsidRDefault="0093484B" w:rsidP="0093484B">
            <w:pPr>
              <w:pStyle w:val="Normal-pool"/>
              <w:spacing w:before="10" w:after="10"/>
            </w:pPr>
          </w:p>
        </w:tc>
        <w:tc>
          <w:tcPr>
            <w:tcW w:w="1984" w:type="dxa"/>
          </w:tcPr>
          <w:p w:rsidR="0093484B" w:rsidRPr="00931E69" w:rsidRDefault="0093484B" w:rsidP="0093484B">
            <w:pPr>
              <w:pStyle w:val="Normal-pool"/>
              <w:spacing w:before="10" w:after="10"/>
              <w:jc w:val="right"/>
            </w:pPr>
            <w:r w:rsidRPr="00931E69">
              <w:rPr>
                <w:lang w:val="zh-CN"/>
              </w:rPr>
              <w:t>240 300</w:t>
            </w:r>
          </w:p>
        </w:tc>
        <w:tc>
          <w:tcPr>
            <w:tcW w:w="284" w:type="dxa"/>
            <w:vMerge/>
          </w:tcPr>
          <w:p w:rsidR="0093484B" w:rsidRPr="00931E69" w:rsidRDefault="0093484B" w:rsidP="0093484B">
            <w:pPr>
              <w:pStyle w:val="Normal-pool"/>
              <w:spacing w:before="10" w:after="10"/>
            </w:pPr>
          </w:p>
        </w:tc>
        <w:tc>
          <w:tcPr>
            <w:tcW w:w="1984" w:type="dxa"/>
          </w:tcPr>
          <w:p w:rsidR="0093484B" w:rsidRPr="00931E69" w:rsidRDefault="0093484B" w:rsidP="0093484B">
            <w:pPr>
              <w:pStyle w:val="Normal-pool"/>
              <w:spacing w:before="10" w:after="10"/>
              <w:jc w:val="right"/>
            </w:pPr>
            <w:r w:rsidRPr="00931E69">
              <w:rPr>
                <w:lang w:val="zh-CN"/>
              </w:rPr>
              <w:t>240 300</w:t>
            </w:r>
          </w:p>
        </w:tc>
      </w:tr>
      <w:tr w:rsidR="00D945A4" w:rsidRPr="00931E69" w:rsidTr="00931E69">
        <w:tc>
          <w:tcPr>
            <w:tcW w:w="1440" w:type="dxa"/>
            <w:gridSpan w:val="4"/>
          </w:tcPr>
          <w:p w:rsidR="0093484B" w:rsidRPr="00931E69" w:rsidRDefault="009A4877" w:rsidP="0093484B">
            <w:pPr>
              <w:pStyle w:val="Normal-pool"/>
              <w:spacing w:before="10" w:after="10"/>
              <w:rPr>
                <w:lang w:eastAsia="zh-CN"/>
              </w:rPr>
            </w:pPr>
            <w:r w:rsidRPr="00931E69">
              <w:rPr>
                <w:rFonts w:hint="eastAsia"/>
                <w:lang w:val="zh-CN" w:eastAsia="zh-CN"/>
              </w:rPr>
              <w:t>P-5</w:t>
            </w:r>
          </w:p>
        </w:tc>
        <w:tc>
          <w:tcPr>
            <w:tcW w:w="1420" w:type="dxa"/>
          </w:tcPr>
          <w:p w:rsidR="0093484B" w:rsidRPr="00931E69" w:rsidRDefault="0093484B" w:rsidP="0093484B">
            <w:pPr>
              <w:pStyle w:val="Normal-pool"/>
              <w:spacing w:before="10" w:after="10"/>
              <w:jc w:val="right"/>
            </w:pPr>
            <w:r w:rsidRPr="00931E69">
              <w:rPr>
                <w:lang w:val="zh-CN"/>
              </w:rPr>
              <w:t>209 800</w:t>
            </w:r>
          </w:p>
        </w:tc>
        <w:tc>
          <w:tcPr>
            <w:tcW w:w="236" w:type="dxa"/>
            <w:vMerge/>
          </w:tcPr>
          <w:p w:rsidR="0093484B" w:rsidRPr="00931E69" w:rsidRDefault="0093484B" w:rsidP="0093484B">
            <w:pPr>
              <w:pStyle w:val="Normal-pool"/>
              <w:spacing w:before="10" w:after="10"/>
            </w:pPr>
          </w:p>
        </w:tc>
        <w:tc>
          <w:tcPr>
            <w:tcW w:w="1890" w:type="dxa"/>
          </w:tcPr>
          <w:p w:rsidR="0093484B" w:rsidRPr="00931E69" w:rsidRDefault="0093484B" w:rsidP="0093484B">
            <w:pPr>
              <w:pStyle w:val="Normal-pool"/>
              <w:spacing w:before="10" w:after="10"/>
              <w:jc w:val="right"/>
            </w:pPr>
            <w:r w:rsidRPr="00931E69">
              <w:rPr>
                <w:lang w:val="zh-CN"/>
              </w:rPr>
              <w:t>419 600</w:t>
            </w:r>
          </w:p>
        </w:tc>
        <w:tc>
          <w:tcPr>
            <w:tcW w:w="284" w:type="dxa"/>
            <w:vMerge/>
          </w:tcPr>
          <w:p w:rsidR="0093484B" w:rsidRPr="00931E69" w:rsidRDefault="0093484B" w:rsidP="0093484B">
            <w:pPr>
              <w:pStyle w:val="Normal-pool"/>
              <w:spacing w:before="10" w:after="10"/>
            </w:pPr>
          </w:p>
        </w:tc>
        <w:tc>
          <w:tcPr>
            <w:tcW w:w="1984" w:type="dxa"/>
          </w:tcPr>
          <w:p w:rsidR="0093484B" w:rsidRPr="00931E69" w:rsidRDefault="0093484B" w:rsidP="0093484B">
            <w:pPr>
              <w:pStyle w:val="Normal-pool"/>
              <w:spacing w:before="10" w:after="10"/>
              <w:jc w:val="right"/>
            </w:pPr>
            <w:r w:rsidRPr="00931E69">
              <w:rPr>
                <w:lang w:val="zh-CN"/>
              </w:rPr>
              <w:t>209 700</w:t>
            </w:r>
          </w:p>
        </w:tc>
        <w:tc>
          <w:tcPr>
            <w:tcW w:w="284" w:type="dxa"/>
            <w:vMerge/>
          </w:tcPr>
          <w:p w:rsidR="0093484B" w:rsidRPr="00931E69" w:rsidRDefault="0093484B" w:rsidP="0093484B">
            <w:pPr>
              <w:pStyle w:val="Normal-pool"/>
              <w:spacing w:before="10" w:after="10"/>
            </w:pPr>
          </w:p>
        </w:tc>
        <w:tc>
          <w:tcPr>
            <w:tcW w:w="1984" w:type="dxa"/>
          </w:tcPr>
          <w:p w:rsidR="0093484B" w:rsidRPr="00931E69" w:rsidRDefault="0093484B" w:rsidP="0093484B">
            <w:pPr>
              <w:pStyle w:val="Normal-pool"/>
              <w:spacing w:before="10" w:after="10"/>
              <w:jc w:val="right"/>
            </w:pPr>
            <w:r w:rsidRPr="00931E69">
              <w:rPr>
                <w:lang w:val="zh-CN"/>
              </w:rPr>
              <w:t>419 400</w:t>
            </w:r>
          </w:p>
        </w:tc>
      </w:tr>
      <w:tr w:rsidR="00D945A4" w:rsidRPr="00931E69" w:rsidTr="00931E69">
        <w:tc>
          <w:tcPr>
            <w:tcW w:w="1440" w:type="dxa"/>
            <w:gridSpan w:val="4"/>
          </w:tcPr>
          <w:p w:rsidR="0093484B" w:rsidRPr="00931E69" w:rsidRDefault="0093484B" w:rsidP="0093484B">
            <w:pPr>
              <w:pStyle w:val="Normal-pool"/>
              <w:spacing w:before="10" w:after="10"/>
            </w:pPr>
            <w:r w:rsidRPr="00931E69">
              <w:rPr>
                <w:lang w:eastAsia="zh-TW"/>
              </w:rPr>
              <w:t>P</w:t>
            </w:r>
            <w:r w:rsidR="007C2A56" w:rsidRPr="00931E69">
              <w:rPr>
                <w:lang w:eastAsia="zh-TW"/>
              </w:rPr>
              <w:t>-</w:t>
            </w:r>
            <w:r w:rsidRPr="00931E69">
              <w:rPr>
                <w:lang w:eastAsia="zh-TW"/>
              </w:rPr>
              <w:t>4</w:t>
            </w:r>
          </w:p>
        </w:tc>
        <w:tc>
          <w:tcPr>
            <w:tcW w:w="1420" w:type="dxa"/>
          </w:tcPr>
          <w:p w:rsidR="0093484B" w:rsidRPr="00931E69" w:rsidRDefault="0093484B" w:rsidP="0093484B">
            <w:pPr>
              <w:pStyle w:val="Normal-pool"/>
              <w:spacing w:before="10" w:after="10"/>
              <w:jc w:val="right"/>
            </w:pPr>
            <w:r w:rsidRPr="00931E69">
              <w:rPr>
                <w:lang w:val="zh-CN"/>
              </w:rPr>
              <w:t>179 500</w:t>
            </w:r>
          </w:p>
        </w:tc>
        <w:tc>
          <w:tcPr>
            <w:tcW w:w="236" w:type="dxa"/>
            <w:vMerge/>
          </w:tcPr>
          <w:p w:rsidR="0093484B" w:rsidRPr="00931E69" w:rsidRDefault="0093484B" w:rsidP="0093484B">
            <w:pPr>
              <w:pStyle w:val="Normal-pool"/>
              <w:spacing w:before="10" w:after="10"/>
            </w:pPr>
          </w:p>
        </w:tc>
        <w:tc>
          <w:tcPr>
            <w:tcW w:w="1890" w:type="dxa"/>
          </w:tcPr>
          <w:p w:rsidR="0093484B" w:rsidRPr="00931E69" w:rsidRDefault="0093484B" w:rsidP="0093484B">
            <w:pPr>
              <w:pStyle w:val="Normal-pool"/>
              <w:spacing w:before="10" w:after="10"/>
              <w:jc w:val="right"/>
            </w:pPr>
            <w:r w:rsidRPr="00931E69">
              <w:rPr>
                <w:lang w:val="zh-CN"/>
              </w:rPr>
              <w:t>359 000</w:t>
            </w:r>
          </w:p>
        </w:tc>
        <w:tc>
          <w:tcPr>
            <w:tcW w:w="284" w:type="dxa"/>
            <w:vMerge/>
          </w:tcPr>
          <w:p w:rsidR="0093484B" w:rsidRPr="00931E69" w:rsidRDefault="0093484B" w:rsidP="0093484B">
            <w:pPr>
              <w:pStyle w:val="Normal-pool"/>
              <w:spacing w:before="10" w:after="10"/>
            </w:pPr>
          </w:p>
        </w:tc>
        <w:tc>
          <w:tcPr>
            <w:tcW w:w="1984" w:type="dxa"/>
          </w:tcPr>
          <w:p w:rsidR="0093484B" w:rsidRPr="00931E69" w:rsidRDefault="0093484B" w:rsidP="0093484B">
            <w:pPr>
              <w:pStyle w:val="Normal-pool"/>
              <w:spacing w:before="10" w:after="10"/>
              <w:jc w:val="right"/>
            </w:pPr>
            <w:r w:rsidRPr="00931E69">
              <w:rPr>
                <w:lang w:val="zh-CN"/>
              </w:rPr>
              <w:t>183 800</w:t>
            </w:r>
          </w:p>
        </w:tc>
        <w:tc>
          <w:tcPr>
            <w:tcW w:w="284" w:type="dxa"/>
            <w:vMerge/>
          </w:tcPr>
          <w:p w:rsidR="0093484B" w:rsidRPr="00931E69" w:rsidRDefault="0093484B" w:rsidP="0093484B">
            <w:pPr>
              <w:pStyle w:val="Normal-pool"/>
              <w:spacing w:before="10" w:after="10"/>
            </w:pPr>
          </w:p>
        </w:tc>
        <w:tc>
          <w:tcPr>
            <w:tcW w:w="1984" w:type="dxa"/>
          </w:tcPr>
          <w:p w:rsidR="0093484B" w:rsidRPr="00931E69" w:rsidRDefault="0093484B" w:rsidP="0093484B">
            <w:pPr>
              <w:pStyle w:val="Normal-pool"/>
              <w:spacing w:before="10" w:after="10"/>
              <w:jc w:val="right"/>
            </w:pPr>
            <w:r w:rsidRPr="00931E69">
              <w:rPr>
                <w:lang w:val="zh-CN"/>
              </w:rPr>
              <w:t>367 600</w:t>
            </w:r>
          </w:p>
        </w:tc>
      </w:tr>
      <w:tr w:rsidR="00D945A4" w:rsidRPr="00931E69" w:rsidTr="00931E69">
        <w:tc>
          <w:tcPr>
            <w:tcW w:w="1440" w:type="dxa"/>
            <w:gridSpan w:val="4"/>
          </w:tcPr>
          <w:p w:rsidR="0093484B" w:rsidRPr="00931E69" w:rsidRDefault="0093484B" w:rsidP="0093484B">
            <w:pPr>
              <w:pStyle w:val="Normal-pool"/>
              <w:spacing w:before="10" w:after="10"/>
            </w:pPr>
            <w:r w:rsidRPr="00931E69">
              <w:rPr>
                <w:lang w:eastAsia="zh-TW"/>
              </w:rPr>
              <w:t>P</w:t>
            </w:r>
            <w:r w:rsidR="007C2A56" w:rsidRPr="00931E69">
              <w:rPr>
                <w:lang w:eastAsia="zh-TW"/>
              </w:rPr>
              <w:t>-</w:t>
            </w:r>
            <w:r w:rsidRPr="00931E69">
              <w:rPr>
                <w:lang w:eastAsia="zh-TW"/>
              </w:rPr>
              <w:t>3</w:t>
            </w:r>
          </w:p>
        </w:tc>
        <w:tc>
          <w:tcPr>
            <w:tcW w:w="1420" w:type="dxa"/>
          </w:tcPr>
          <w:p w:rsidR="0093484B" w:rsidRPr="00931E69" w:rsidRDefault="0093484B" w:rsidP="0093484B">
            <w:pPr>
              <w:pStyle w:val="Normal-pool"/>
              <w:spacing w:before="10" w:after="10"/>
              <w:jc w:val="right"/>
            </w:pPr>
            <w:r w:rsidRPr="00931E69">
              <w:rPr>
                <w:lang w:val="zh-CN"/>
              </w:rPr>
              <w:t>145 550</w:t>
            </w:r>
          </w:p>
        </w:tc>
        <w:tc>
          <w:tcPr>
            <w:tcW w:w="236" w:type="dxa"/>
            <w:vMerge/>
          </w:tcPr>
          <w:p w:rsidR="0093484B" w:rsidRPr="00931E69" w:rsidRDefault="0093484B" w:rsidP="0093484B">
            <w:pPr>
              <w:pStyle w:val="Normal-pool"/>
              <w:spacing w:before="10" w:after="10"/>
            </w:pPr>
          </w:p>
        </w:tc>
        <w:tc>
          <w:tcPr>
            <w:tcW w:w="1890" w:type="dxa"/>
          </w:tcPr>
          <w:p w:rsidR="0093484B" w:rsidRPr="00931E69" w:rsidRDefault="0093484B" w:rsidP="0093484B">
            <w:pPr>
              <w:pStyle w:val="Normal-pool"/>
              <w:spacing w:before="10" w:after="10"/>
              <w:jc w:val="right"/>
            </w:pPr>
            <w:r w:rsidRPr="00931E69">
              <w:rPr>
                <w:lang w:val="zh-CN"/>
              </w:rPr>
              <w:t>727 750</w:t>
            </w:r>
          </w:p>
        </w:tc>
        <w:tc>
          <w:tcPr>
            <w:tcW w:w="284" w:type="dxa"/>
            <w:vMerge/>
          </w:tcPr>
          <w:p w:rsidR="0093484B" w:rsidRPr="00931E69" w:rsidRDefault="0093484B" w:rsidP="0093484B">
            <w:pPr>
              <w:pStyle w:val="Normal-pool"/>
              <w:spacing w:before="10" w:after="10"/>
            </w:pPr>
          </w:p>
        </w:tc>
        <w:tc>
          <w:tcPr>
            <w:tcW w:w="1984" w:type="dxa"/>
          </w:tcPr>
          <w:p w:rsidR="0093484B" w:rsidRPr="00931E69" w:rsidRDefault="0093484B" w:rsidP="0093484B">
            <w:pPr>
              <w:pStyle w:val="Normal-pool"/>
              <w:spacing w:before="10" w:after="10"/>
              <w:jc w:val="right"/>
            </w:pPr>
            <w:r w:rsidRPr="00931E69">
              <w:rPr>
                <w:lang w:val="zh-CN"/>
              </w:rPr>
              <w:t>154 450</w:t>
            </w:r>
          </w:p>
        </w:tc>
        <w:tc>
          <w:tcPr>
            <w:tcW w:w="284" w:type="dxa"/>
            <w:vMerge/>
          </w:tcPr>
          <w:p w:rsidR="0093484B" w:rsidRPr="00931E69" w:rsidRDefault="0093484B" w:rsidP="0093484B">
            <w:pPr>
              <w:pStyle w:val="Normal-pool"/>
              <w:spacing w:before="10" w:after="10"/>
            </w:pPr>
          </w:p>
        </w:tc>
        <w:tc>
          <w:tcPr>
            <w:tcW w:w="1984" w:type="dxa"/>
          </w:tcPr>
          <w:p w:rsidR="0093484B" w:rsidRPr="00931E69" w:rsidRDefault="0093484B" w:rsidP="0093484B">
            <w:pPr>
              <w:pStyle w:val="Normal-pool"/>
              <w:spacing w:before="10" w:after="10"/>
              <w:jc w:val="right"/>
            </w:pPr>
            <w:r w:rsidRPr="00931E69">
              <w:rPr>
                <w:lang w:val="zh-CN"/>
              </w:rPr>
              <w:t>772 250</w:t>
            </w:r>
          </w:p>
        </w:tc>
      </w:tr>
      <w:tr w:rsidR="00D945A4" w:rsidRPr="00931E69" w:rsidTr="00931E69">
        <w:tc>
          <w:tcPr>
            <w:tcW w:w="1440" w:type="dxa"/>
            <w:gridSpan w:val="4"/>
          </w:tcPr>
          <w:p w:rsidR="0093484B" w:rsidRPr="00931E69" w:rsidRDefault="0093484B" w:rsidP="0093484B">
            <w:pPr>
              <w:pStyle w:val="Normal-pool"/>
              <w:spacing w:before="10" w:after="10"/>
            </w:pPr>
            <w:r w:rsidRPr="00931E69">
              <w:rPr>
                <w:lang w:eastAsia="zh-TW"/>
              </w:rPr>
              <w:t>P</w:t>
            </w:r>
            <w:r w:rsidR="007C2A56" w:rsidRPr="00931E69">
              <w:rPr>
                <w:lang w:eastAsia="zh-TW"/>
              </w:rPr>
              <w:t>-</w:t>
            </w:r>
            <w:r w:rsidRPr="00931E69">
              <w:rPr>
                <w:lang w:eastAsia="zh-TW"/>
              </w:rPr>
              <w:t>2</w:t>
            </w:r>
          </w:p>
        </w:tc>
        <w:tc>
          <w:tcPr>
            <w:tcW w:w="1420" w:type="dxa"/>
          </w:tcPr>
          <w:p w:rsidR="0093484B" w:rsidRPr="00931E69" w:rsidRDefault="0093484B" w:rsidP="0093484B">
            <w:pPr>
              <w:pStyle w:val="Normal-pool"/>
              <w:spacing w:before="10" w:after="10"/>
              <w:jc w:val="right"/>
            </w:pPr>
            <w:r w:rsidRPr="00931E69">
              <w:rPr>
                <w:lang w:val="zh-CN"/>
              </w:rPr>
              <w:t>–</w:t>
            </w:r>
            <w:r w:rsidRPr="00931E69">
              <w:rPr>
                <w:lang w:val="zh-CN"/>
              </w:rPr>
              <w:sym w:font="Symbol" w:char="F02D"/>
            </w:r>
          </w:p>
        </w:tc>
        <w:tc>
          <w:tcPr>
            <w:tcW w:w="236" w:type="dxa"/>
            <w:vMerge/>
          </w:tcPr>
          <w:p w:rsidR="0093484B" w:rsidRPr="00931E69" w:rsidRDefault="0093484B" w:rsidP="0093484B">
            <w:pPr>
              <w:pStyle w:val="Normal-pool"/>
              <w:spacing w:before="10" w:after="10"/>
            </w:pPr>
          </w:p>
        </w:tc>
        <w:tc>
          <w:tcPr>
            <w:tcW w:w="1890" w:type="dxa"/>
          </w:tcPr>
          <w:p w:rsidR="0093484B" w:rsidRPr="00931E69" w:rsidRDefault="0093484B" w:rsidP="0093484B">
            <w:pPr>
              <w:pStyle w:val="Normal-pool"/>
              <w:spacing w:before="10" w:after="10"/>
              <w:jc w:val="right"/>
            </w:pPr>
            <w:r w:rsidRPr="00931E69">
              <w:rPr>
                <w:lang w:val="zh-CN"/>
              </w:rPr>
              <w:t>–</w:t>
            </w:r>
            <w:r w:rsidRPr="00931E69">
              <w:rPr>
                <w:lang w:val="zh-CN"/>
              </w:rPr>
              <w:sym w:font="Symbol" w:char="F02D"/>
            </w:r>
          </w:p>
        </w:tc>
        <w:tc>
          <w:tcPr>
            <w:tcW w:w="284" w:type="dxa"/>
            <w:vMerge/>
          </w:tcPr>
          <w:p w:rsidR="0093484B" w:rsidRPr="00931E69" w:rsidRDefault="0093484B" w:rsidP="0093484B">
            <w:pPr>
              <w:pStyle w:val="Normal-pool"/>
              <w:spacing w:before="10" w:after="10"/>
            </w:pPr>
          </w:p>
        </w:tc>
        <w:tc>
          <w:tcPr>
            <w:tcW w:w="1984" w:type="dxa"/>
          </w:tcPr>
          <w:p w:rsidR="0093484B" w:rsidRPr="00931E69" w:rsidRDefault="0093484B" w:rsidP="0093484B">
            <w:pPr>
              <w:pStyle w:val="Normal-pool"/>
              <w:spacing w:before="10" w:after="10"/>
              <w:jc w:val="right"/>
            </w:pPr>
            <w:r w:rsidRPr="00931E69">
              <w:rPr>
                <w:lang w:val="zh-CN"/>
              </w:rPr>
              <w:t>–</w:t>
            </w:r>
            <w:r w:rsidRPr="00931E69">
              <w:rPr>
                <w:lang w:val="zh-CN"/>
              </w:rPr>
              <w:sym w:font="Symbol" w:char="F02D"/>
            </w:r>
          </w:p>
        </w:tc>
        <w:tc>
          <w:tcPr>
            <w:tcW w:w="284" w:type="dxa"/>
            <w:vMerge/>
          </w:tcPr>
          <w:p w:rsidR="0093484B" w:rsidRPr="00931E69" w:rsidRDefault="0093484B" w:rsidP="0093484B">
            <w:pPr>
              <w:pStyle w:val="Normal-pool"/>
              <w:spacing w:before="10" w:after="10"/>
            </w:pPr>
          </w:p>
        </w:tc>
        <w:tc>
          <w:tcPr>
            <w:tcW w:w="1984" w:type="dxa"/>
          </w:tcPr>
          <w:p w:rsidR="0093484B" w:rsidRPr="00931E69" w:rsidRDefault="0093484B" w:rsidP="0093484B">
            <w:pPr>
              <w:pStyle w:val="Normal-pool"/>
              <w:spacing w:before="10" w:after="10"/>
              <w:jc w:val="right"/>
            </w:pPr>
            <w:r w:rsidRPr="00931E69">
              <w:rPr>
                <w:lang w:val="zh-CN"/>
              </w:rPr>
              <w:t>–</w:t>
            </w:r>
            <w:r w:rsidRPr="00931E69">
              <w:rPr>
                <w:lang w:val="zh-CN"/>
              </w:rPr>
              <w:sym w:font="Symbol" w:char="F02D"/>
            </w:r>
          </w:p>
        </w:tc>
      </w:tr>
      <w:tr w:rsidR="00D945A4" w:rsidRPr="00931E69" w:rsidTr="00931E69">
        <w:tc>
          <w:tcPr>
            <w:tcW w:w="1440" w:type="dxa"/>
            <w:gridSpan w:val="4"/>
            <w:tcBorders>
              <w:bottom w:val="single" w:sz="4" w:space="0" w:color="auto"/>
            </w:tcBorders>
          </w:tcPr>
          <w:p w:rsidR="0093484B" w:rsidRPr="00931E69" w:rsidRDefault="00A40DF6" w:rsidP="0093484B">
            <w:pPr>
              <w:pStyle w:val="Normal-pool"/>
              <w:spacing w:before="10" w:after="10"/>
              <w:rPr>
                <w:lang w:eastAsia="zh-CN"/>
              </w:rPr>
            </w:pPr>
            <w:r>
              <w:rPr>
                <w:rFonts w:hint="eastAsia"/>
                <w:lang w:eastAsia="zh-CN"/>
              </w:rPr>
              <w:t>一般</w:t>
            </w:r>
            <w:r>
              <w:rPr>
                <w:lang w:eastAsia="zh-CN"/>
              </w:rPr>
              <w:t>事务</w:t>
            </w:r>
          </w:p>
        </w:tc>
        <w:tc>
          <w:tcPr>
            <w:tcW w:w="1420" w:type="dxa"/>
            <w:tcBorders>
              <w:bottom w:val="single" w:sz="4" w:space="0" w:color="auto"/>
            </w:tcBorders>
          </w:tcPr>
          <w:p w:rsidR="0093484B" w:rsidRPr="00931E69" w:rsidRDefault="0093484B" w:rsidP="0093484B">
            <w:pPr>
              <w:pStyle w:val="Normal-pool"/>
              <w:spacing w:before="10" w:after="10"/>
              <w:jc w:val="right"/>
            </w:pPr>
            <w:r w:rsidRPr="00931E69">
              <w:rPr>
                <w:lang w:val="zh-CN"/>
              </w:rPr>
              <w:t>78 650</w:t>
            </w:r>
          </w:p>
        </w:tc>
        <w:tc>
          <w:tcPr>
            <w:tcW w:w="236" w:type="dxa"/>
            <w:vMerge/>
            <w:tcBorders>
              <w:bottom w:val="single" w:sz="4" w:space="0" w:color="auto"/>
            </w:tcBorders>
          </w:tcPr>
          <w:p w:rsidR="0093484B" w:rsidRPr="00931E69" w:rsidRDefault="0093484B" w:rsidP="0093484B">
            <w:pPr>
              <w:pStyle w:val="Normal-pool"/>
              <w:spacing w:before="10" w:after="10"/>
            </w:pPr>
          </w:p>
        </w:tc>
        <w:tc>
          <w:tcPr>
            <w:tcW w:w="1890" w:type="dxa"/>
            <w:tcBorders>
              <w:bottom w:val="single" w:sz="4" w:space="0" w:color="auto"/>
            </w:tcBorders>
          </w:tcPr>
          <w:p w:rsidR="0093484B" w:rsidRPr="00931E69" w:rsidRDefault="0093484B" w:rsidP="0093484B">
            <w:pPr>
              <w:pStyle w:val="Normal-pool"/>
              <w:spacing w:before="10" w:after="10"/>
              <w:jc w:val="right"/>
            </w:pPr>
            <w:r w:rsidRPr="00931E69">
              <w:rPr>
                <w:lang w:val="zh-CN"/>
              </w:rPr>
              <w:t>393 250</w:t>
            </w:r>
          </w:p>
        </w:tc>
        <w:tc>
          <w:tcPr>
            <w:tcW w:w="284" w:type="dxa"/>
            <w:vMerge/>
            <w:tcBorders>
              <w:bottom w:val="single" w:sz="4" w:space="0" w:color="auto"/>
            </w:tcBorders>
          </w:tcPr>
          <w:p w:rsidR="0093484B" w:rsidRPr="00931E69" w:rsidRDefault="0093484B" w:rsidP="0093484B">
            <w:pPr>
              <w:pStyle w:val="Normal-pool"/>
              <w:spacing w:before="10" w:after="10"/>
            </w:pPr>
          </w:p>
        </w:tc>
        <w:tc>
          <w:tcPr>
            <w:tcW w:w="1984" w:type="dxa"/>
            <w:tcBorders>
              <w:bottom w:val="single" w:sz="4" w:space="0" w:color="auto"/>
            </w:tcBorders>
          </w:tcPr>
          <w:p w:rsidR="0093484B" w:rsidRPr="00931E69" w:rsidRDefault="0093484B" w:rsidP="00D80314">
            <w:pPr>
              <w:pStyle w:val="Normal-pool"/>
              <w:tabs>
                <w:tab w:val="clear" w:pos="1247"/>
                <w:tab w:val="left" w:pos="1380"/>
              </w:tabs>
              <w:spacing w:before="10" w:after="10"/>
              <w:ind w:right="62"/>
              <w:jc w:val="right"/>
            </w:pPr>
            <w:r w:rsidRPr="00931E69">
              <w:rPr>
                <w:lang w:val="zh-CN"/>
              </w:rPr>
              <w:t>55 000</w:t>
            </w:r>
          </w:p>
        </w:tc>
        <w:tc>
          <w:tcPr>
            <w:tcW w:w="284" w:type="dxa"/>
            <w:vMerge/>
            <w:tcBorders>
              <w:bottom w:val="single" w:sz="4" w:space="0" w:color="auto"/>
            </w:tcBorders>
          </w:tcPr>
          <w:p w:rsidR="0093484B" w:rsidRPr="00931E69" w:rsidRDefault="0093484B" w:rsidP="0093484B">
            <w:pPr>
              <w:pStyle w:val="Normal-pool"/>
              <w:spacing w:before="10" w:after="10"/>
            </w:pPr>
          </w:p>
        </w:tc>
        <w:tc>
          <w:tcPr>
            <w:tcW w:w="1984" w:type="dxa"/>
            <w:tcBorders>
              <w:bottom w:val="single" w:sz="4" w:space="0" w:color="auto"/>
            </w:tcBorders>
          </w:tcPr>
          <w:p w:rsidR="0093484B" w:rsidRPr="00931E69" w:rsidRDefault="0093484B" w:rsidP="0093484B">
            <w:pPr>
              <w:pStyle w:val="Normal-pool"/>
              <w:spacing w:before="10" w:after="10"/>
              <w:jc w:val="right"/>
            </w:pPr>
            <w:r w:rsidRPr="00931E69">
              <w:rPr>
                <w:lang w:val="zh-CN"/>
              </w:rPr>
              <w:t>275 000</w:t>
            </w:r>
          </w:p>
        </w:tc>
      </w:tr>
      <w:tr w:rsidR="00D945A4" w:rsidRPr="00931E69" w:rsidTr="00931E69">
        <w:tc>
          <w:tcPr>
            <w:tcW w:w="1440" w:type="dxa"/>
            <w:gridSpan w:val="4"/>
            <w:tcBorders>
              <w:top w:val="single" w:sz="4" w:space="0" w:color="auto"/>
              <w:bottom w:val="single" w:sz="12" w:space="0" w:color="auto"/>
            </w:tcBorders>
          </w:tcPr>
          <w:p w:rsidR="00931AB2" w:rsidRPr="00931E69" w:rsidRDefault="007C3733" w:rsidP="0093484B">
            <w:pPr>
              <w:pStyle w:val="Normal-pool"/>
              <w:spacing w:before="10" w:after="10"/>
              <w:rPr>
                <w:b/>
              </w:rPr>
            </w:pPr>
            <w:r>
              <w:rPr>
                <w:rFonts w:eastAsia="SimHei" w:hint="eastAsia"/>
                <w:b/>
                <w:lang w:val="zh-CN" w:eastAsia="zh-CN"/>
              </w:rPr>
              <w:t>平均</w:t>
            </w:r>
            <w:r>
              <w:rPr>
                <w:rFonts w:eastAsia="SimHei"/>
                <w:b/>
                <w:lang w:val="zh-CN" w:eastAsia="zh-CN"/>
              </w:rPr>
              <w:t>费用</w:t>
            </w:r>
            <w:proofErr w:type="spellStart"/>
            <w:r w:rsidR="00931AB2" w:rsidRPr="00931E69">
              <w:rPr>
                <w:rFonts w:eastAsia="SimHei"/>
                <w:b/>
                <w:lang w:val="zh-CN"/>
              </w:rPr>
              <w:t>共计</w:t>
            </w:r>
            <w:proofErr w:type="spellEnd"/>
          </w:p>
        </w:tc>
        <w:tc>
          <w:tcPr>
            <w:tcW w:w="1420" w:type="dxa"/>
            <w:tcBorders>
              <w:top w:val="single" w:sz="4" w:space="0" w:color="auto"/>
              <w:bottom w:val="single" w:sz="12" w:space="0" w:color="auto"/>
            </w:tcBorders>
          </w:tcPr>
          <w:p w:rsidR="00931AB2" w:rsidRPr="00931E69" w:rsidRDefault="00931AB2" w:rsidP="0093484B">
            <w:pPr>
              <w:pStyle w:val="Normal-pool"/>
              <w:spacing w:before="10" w:after="10"/>
              <w:rPr>
                <w:b/>
              </w:rPr>
            </w:pPr>
          </w:p>
        </w:tc>
        <w:tc>
          <w:tcPr>
            <w:tcW w:w="236" w:type="dxa"/>
            <w:vMerge/>
            <w:tcBorders>
              <w:top w:val="single" w:sz="4" w:space="0" w:color="auto"/>
              <w:bottom w:val="single" w:sz="12" w:space="0" w:color="auto"/>
            </w:tcBorders>
          </w:tcPr>
          <w:p w:rsidR="00931AB2" w:rsidRPr="00931E69" w:rsidRDefault="00931AB2" w:rsidP="0093484B">
            <w:pPr>
              <w:pStyle w:val="Normal-pool"/>
              <w:spacing w:before="10" w:after="10"/>
              <w:rPr>
                <w:b/>
              </w:rPr>
            </w:pPr>
          </w:p>
        </w:tc>
        <w:tc>
          <w:tcPr>
            <w:tcW w:w="1890" w:type="dxa"/>
            <w:tcBorders>
              <w:top w:val="single" w:sz="4" w:space="0" w:color="auto"/>
              <w:bottom w:val="single" w:sz="12" w:space="0" w:color="auto"/>
            </w:tcBorders>
          </w:tcPr>
          <w:p w:rsidR="00931AB2" w:rsidRPr="00931E69" w:rsidRDefault="00931AB2" w:rsidP="0093484B">
            <w:pPr>
              <w:pStyle w:val="Normal-pool"/>
              <w:spacing w:before="10" w:after="10"/>
              <w:jc w:val="right"/>
              <w:rPr>
                <w:b/>
              </w:rPr>
            </w:pPr>
            <w:r w:rsidRPr="00931E69">
              <w:rPr>
                <w:rFonts w:eastAsia="SimHei"/>
                <w:b/>
                <w:lang w:val="zh-CN"/>
              </w:rPr>
              <w:t>2 140 500</w:t>
            </w:r>
          </w:p>
        </w:tc>
        <w:tc>
          <w:tcPr>
            <w:tcW w:w="284" w:type="dxa"/>
            <w:vMerge/>
            <w:tcBorders>
              <w:top w:val="single" w:sz="4" w:space="0" w:color="auto"/>
              <w:bottom w:val="single" w:sz="12" w:space="0" w:color="auto"/>
            </w:tcBorders>
          </w:tcPr>
          <w:p w:rsidR="00931AB2" w:rsidRPr="00931E69" w:rsidRDefault="00931AB2" w:rsidP="0093484B">
            <w:pPr>
              <w:pStyle w:val="Normal-pool"/>
              <w:spacing w:before="10" w:after="10"/>
              <w:rPr>
                <w:b/>
              </w:rPr>
            </w:pPr>
          </w:p>
        </w:tc>
        <w:tc>
          <w:tcPr>
            <w:tcW w:w="1984" w:type="dxa"/>
            <w:tcBorders>
              <w:top w:val="single" w:sz="4" w:space="0" w:color="auto"/>
              <w:bottom w:val="single" w:sz="12" w:space="0" w:color="auto"/>
            </w:tcBorders>
          </w:tcPr>
          <w:p w:rsidR="00931AB2" w:rsidRPr="00931E69" w:rsidRDefault="00931AB2" w:rsidP="0093484B">
            <w:pPr>
              <w:pStyle w:val="Normal-pool"/>
              <w:spacing w:before="10" w:after="10"/>
              <w:rPr>
                <w:b/>
              </w:rPr>
            </w:pPr>
          </w:p>
        </w:tc>
        <w:tc>
          <w:tcPr>
            <w:tcW w:w="284" w:type="dxa"/>
            <w:vMerge/>
            <w:tcBorders>
              <w:top w:val="single" w:sz="4" w:space="0" w:color="auto"/>
              <w:bottom w:val="single" w:sz="12" w:space="0" w:color="auto"/>
            </w:tcBorders>
          </w:tcPr>
          <w:p w:rsidR="00931AB2" w:rsidRPr="00931E69" w:rsidRDefault="00931AB2" w:rsidP="0093484B">
            <w:pPr>
              <w:pStyle w:val="Normal-pool"/>
              <w:spacing w:before="10" w:after="10"/>
              <w:rPr>
                <w:b/>
              </w:rPr>
            </w:pPr>
          </w:p>
        </w:tc>
        <w:tc>
          <w:tcPr>
            <w:tcW w:w="1984" w:type="dxa"/>
            <w:tcBorders>
              <w:top w:val="single" w:sz="4" w:space="0" w:color="auto"/>
              <w:bottom w:val="single" w:sz="12" w:space="0" w:color="auto"/>
            </w:tcBorders>
          </w:tcPr>
          <w:p w:rsidR="00931AB2" w:rsidRPr="00931E69" w:rsidRDefault="00931AB2" w:rsidP="0093484B">
            <w:pPr>
              <w:pStyle w:val="Normal-pool"/>
              <w:spacing w:before="10" w:after="10"/>
              <w:jc w:val="right"/>
              <w:rPr>
                <w:rFonts w:eastAsia="SimHei"/>
                <w:b/>
              </w:rPr>
            </w:pPr>
            <w:r w:rsidRPr="00931E69">
              <w:rPr>
                <w:rFonts w:eastAsia="SimHei"/>
                <w:b/>
                <w:lang w:val="zh-CN"/>
              </w:rPr>
              <w:t>2 074 550</w:t>
            </w:r>
          </w:p>
        </w:tc>
      </w:tr>
      <w:tr w:rsidR="006E0A9A" w:rsidRPr="00931E69" w:rsidTr="00931E69">
        <w:trPr>
          <w:trHeight w:val="170"/>
        </w:trPr>
        <w:tc>
          <w:tcPr>
            <w:tcW w:w="1440" w:type="dxa"/>
            <w:gridSpan w:val="4"/>
            <w:tcBorders>
              <w:top w:val="single" w:sz="12" w:space="0" w:color="auto"/>
              <w:bottom w:val="single" w:sz="4" w:space="0" w:color="auto"/>
            </w:tcBorders>
          </w:tcPr>
          <w:p w:rsidR="00931AB2" w:rsidRPr="00931E69" w:rsidRDefault="00931AB2" w:rsidP="0093484B">
            <w:pPr>
              <w:pStyle w:val="Normal-pool"/>
              <w:spacing w:before="10" w:after="10"/>
            </w:pPr>
          </w:p>
        </w:tc>
        <w:tc>
          <w:tcPr>
            <w:tcW w:w="1420" w:type="dxa"/>
            <w:tcBorders>
              <w:top w:val="single" w:sz="12" w:space="0" w:color="auto"/>
              <w:bottom w:val="single" w:sz="4" w:space="0" w:color="auto"/>
            </w:tcBorders>
          </w:tcPr>
          <w:p w:rsidR="00931AB2" w:rsidRPr="00931E69" w:rsidRDefault="00931AB2" w:rsidP="0093484B">
            <w:pPr>
              <w:pStyle w:val="Normal-pool"/>
              <w:spacing w:before="10" w:after="10"/>
            </w:pPr>
          </w:p>
        </w:tc>
        <w:tc>
          <w:tcPr>
            <w:tcW w:w="236" w:type="dxa"/>
            <w:tcBorders>
              <w:top w:val="single" w:sz="12" w:space="0" w:color="auto"/>
              <w:bottom w:val="single" w:sz="4" w:space="0" w:color="auto"/>
            </w:tcBorders>
          </w:tcPr>
          <w:p w:rsidR="00931AB2" w:rsidRPr="00931E69" w:rsidRDefault="00931AB2" w:rsidP="0093484B">
            <w:pPr>
              <w:pStyle w:val="Normal-pool"/>
              <w:spacing w:before="10" w:after="10"/>
            </w:pPr>
          </w:p>
        </w:tc>
        <w:tc>
          <w:tcPr>
            <w:tcW w:w="1890" w:type="dxa"/>
            <w:tcBorders>
              <w:top w:val="single" w:sz="12" w:space="0" w:color="auto"/>
              <w:bottom w:val="single" w:sz="4" w:space="0" w:color="auto"/>
            </w:tcBorders>
          </w:tcPr>
          <w:p w:rsidR="00931AB2" w:rsidRPr="00931E69" w:rsidRDefault="00931AB2" w:rsidP="0093484B">
            <w:pPr>
              <w:pStyle w:val="Normal-pool"/>
              <w:spacing w:before="10" w:after="10"/>
            </w:pPr>
          </w:p>
        </w:tc>
        <w:tc>
          <w:tcPr>
            <w:tcW w:w="284" w:type="dxa"/>
            <w:tcBorders>
              <w:top w:val="single" w:sz="12" w:space="0" w:color="auto"/>
              <w:bottom w:val="single" w:sz="4" w:space="0" w:color="auto"/>
            </w:tcBorders>
          </w:tcPr>
          <w:p w:rsidR="00931AB2" w:rsidRPr="00931E69" w:rsidRDefault="00931AB2" w:rsidP="0093484B">
            <w:pPr>
              <w:pStyle w:val="Normal-pool"/>
              <w:spacing w:before="10" w:after="10"/>
            </w:pPr>
          </w:p>
        </w:tc>
        <w:tc>
          <w:tcPr>
            <w:tcW w:w="1984" w:type="dxa"/>
            <w:tcBorders>
              <w:top w:val="single" w:sz="12" w:space="0" w:color="auto"/>
              <w:bottom w:val="single" w:sz="4" w:space="0" w:color="auto"/>
            </w:tcBorders>
          </w:tcPr>
          <w:p w:rsidR="00931AB2" w:rsidRPr="00931E69" w:rsidRDefault="00931AB2" w:rsidP="0093484B">
            <w:pPr>
              <w:pStyle w:val="Normal-pool"/>
              <w:spacing w:before="10" w:after="10"/>
            </w:pPr>
          </w:p>
        </w:tc>
        <w:tc>
          <w:tcPr>
            <w:tcW w:w="284" w:type="dxa"/>
            <w:tcBorders>
              <w:top w:val="single" w:sz="12" w:space="0" w:color="auto"/>
              <w:bottom w:val="single" w:sz="4" w:space="0" w:color="auto"/>
            </w:tcBorders>
          </w:tcPr>
          <w:p w:rsidR="00931AB2" w:rsidRPr="00931E69" w:rsidRDefault="00931AB2" w:rsidP="0093484B">
            <w:pPr>
              <w:pStyle w:val="Normal-pool"/>
              <w:spacing w:before="10" w:after="10"/>
            </w:pPr>
          </w:p>
        </w:tc>
        <w:tc>
          <w:tcPr>
            <w:tcW w:w="1984" w:type="dxa"/>
            <w:tcBorders>
              <w:top w:val="single" w:sz="12" w:space="0" w:color="auto"/>
              <w:bottom w:val="single" w:sz="4" w:space="0" w:color="auto"/>
            </w:tcBorders>
          </w:tcPr>
          <w:p w:rsidR="00931AB2" w:rsidRPr="00931E69" w:rsidRDefault="00931AB2" w:rsidP="0093484B">
            <w:pPr>
              <w:pStyle w:val="Normal-pool"/>
              <w:spacing w:before="10" w:after="10"/>
            </w:pPr>
          </w:p>
        </w:tc>
      </w:tr>
      <w:tr w:rsidR="00931AB2" w:rsidRPr="00931E69" w:rsidTr="00931E69">
        <w:tc>
          <w:tcPr>
            <w:tcW w:w="4986" w:type="dxa"/>
            <w:gridSpan w:val="7"/>
            <w:tcBorders>
              <w:top w:val="single" w:sz="4" w:space="0" w:color="auto"/>
              <w:bottom w:val="single" w:sz="12" w:space="0" w:color="auto"/>
            </w:tcBorders>
          </w:tcPr>
          <w:p w:rsidR="00931AB2" w:rsidRPr="00931E69" w:rsidRDefault="009A4877" w:rsidP="00142BF8">
            <w:pPr>
              <w:pStyle w:val="Normal-pool"/>
              <w:jc w:val="center"/>
              <w:rPr>
                <w:lang w:eastAsia="zh-CN"/>
              </w:rPr>
            </w:pPr>
            <w:r w:rsidRPr="00931E69">
              <w:rPr>
                <w:rFonts w:hint="eastAsia"/>
                <w:bCs/>
                <w:lang w:eastAsia="zh-CN"/>
              </w:rPr>
              <w:t>备选方案</w:t>
            </w:r>
            <w:r w:rsidR="00F047CB" w:rsidRPr="00931E69">
              <w:rPr>
                <w:rFonts w:hint="eastAsia"/>
                <w:bCs/>
                <w:lang w:eastAsia="zh-CN"/>
              </w:rPr>
              <w:t>2</w:t>
            </w:r>
            <w:r w:rsidR="008E7A1B" w:rsidRPr="00931E69">
              <w:rPr>
                <w:bCs/>
                <w:lang w:eastAsia="zh-CN"/>
              </w:rPr>
              <w:t>（</w:t>
            </w:r>
            <w:r w:rsidR="00F047CB" w:rsidRPr="00931E69">
              <w:rPr>
                <w:rFonts w:hint="eastAsia"/>
                <w:bCs/>
                <w:lang w:eastAsia="zh-CN"/>
              </w:rPr>
              <w:t>单独</w:t>
            </w:r>
            <w:r w:rsidR="00937598" w:rsidRPr="00931E69">
              <w:rPr>
                <w:rFonts w:hint="eastAsia"/>
                <w:bCs/>
                <w:lang w:eastAsia="zh-CN"/>
              </w:rPr>
              <w:t>设址</w:t>
            </w:r>
            <w:r w:rsidR="008E7A1B" w:rsidRPr="00931E69">
              <w:rPr>
                <w:bCs/>
                <w:lang w:eastAsia="zh-CN"/>
              </w:rPr>
              <w:t>）</w:t>
            </w:r>
            <w:r w:rsidR="007C6881" w:rsidRPr="00931E69">
              <w:rPr>
                <w:bCs/>
                <w:lang w:eastAsia="zh-CN"/>
              </w:rPr>
              <w:br/>
            </w:r>
            <w:r w:rsidRPr="00931E69">
              <w:rPr>
                <w:rFonts w:hint="eastAsia"/>
                <w:bCs/>
                <w:lang w:eastAsia="zh-CN"/>
              </w:rPr>
              <w:t>大阪</w:t>
            </w:r>
          </w:p>
        </w:tc>
        <w:tc>
          <w:tcPr>
            <w:tcW w:w="284" w:type="dxa"/>
            <w:tcBorders>
              <w:top w:val="single" w:sz="4" w:space="0" w:color="auto"/>
              <w:bottom w:val="single" w:sz="12" w:space="0" w:color="auto"/>
            </w:tcBorders>
          </w:tcPr>
          <w:p w:rsidR="00931AB2" w:rsidRPr="00931E69" w:rsidRDefault="00931AB2" w:rsidP="00142BF8">
            <w:pPr>
              <w:pStyle w:val="Normal-pool"/>
              <w:ind w:left="1400"/>
              <w:rPr>
                <w:lang w:eastAsia="zh-CN"/>
              </w:rPr>
            </w:pPr>
          </w:p>
        </w:tc>
        <w:tc>
          <w:tcPr>
            <w:tcW w:w="4252" w:type="dxa"/>
            <w:gridSpan w:val="3"/>
            <w:tcBorders>
              <w:top w:val="single" w:sz="4" w:space="0" w:color="auto"/>
              <w:bottom w:val="single" w:sz="12" w:space="0" w:color="auto"/>
            </w:tcBorders>
          </w:tcPr>
          <w:p w:rsidR="00931AB2" w:rsidRPr="00931E69" w:rsidRDefault="009A4877" w:rsidP="00142BF8">
            <w:pPr>
              <w:pStyle w:val="Normal-pool"/>
              <w:jc w:val="center"/>
              <w:rPr>
                <w:lang w:eastAsia="zh-CN"/>
              </w:rPr>
            </w:pPr>
            <w:r w:rsidRPr="00931E69">
              <w:rPr>
                <w:rFonts w:hint="eastAsia"/>
                <w:bCs/>
                <w:lang w:eastAsia="zh-CN"/>
              </w:rPr>
              <w:t>备选方案</w:t>
            </w:r>
            <w:r w:rsidR="00F047CB" w:rsidRPr="00931E69">
              <w:rPr>
                <w:rFonts w:hint="eastAsia"/>
                <w:bCs/>
                <w:lang w:eastAsia="zh-CN"/>
              </w:rPr>
              <w:t>2</w:t>
            </w:r>
            <w:r w:rsidR="008E7A1B" w:rsidRPr="00931E69">
              <w:rPr>
                <w:bCs/>
                <w:lang w:eastAsia="zh-CN"/>
              </w:rPr>
              <w:t>（</w:t>
            </w:r>
            <w:r w:rsidR="00F047CB" w:rsidRPr="00931E69">
              <w:rPr>
                <w:rFonts w:hint="eastAsia"/>
                <w:bCs/>
                <w:lang w:eastAsia="zh-CN"/>
              </w:rPr>
              <w:t>单独</w:t>
            </w:r>
            <w:r w:rsidR="00937598" w:rsidRPr="00931E69">
              <w:rPr>
                <w:rFonts w:hint="eastAsia"/>
                <w:bCs/>
                <w:lang w:eastAsia="zh-CN"/>
              </w:rPr>
              <w:t>设址</w:t>
            </w:r>
            <w:r w:rsidR="008E7A1B" w:rsidRPr="00931E69">
              <w:rPr>
                <w:bCs/>
                <w:lang w:eastAsia="zh-CN"/>
              </w:rPr>
              <w:t>）</w:t>
            </w:r>
            <w:r w:rsidR="00931AB2" w:rsidRPr="00931E69">
              <w:rPr>
                <w:bCs/>
                <w:lang w:eastAsia="zh-CN"/>
              </w:rPr>
              <w:br/>
            </w:r>
            <w:r w:rsidRPr="00931E69">
              <w:rPr>
                <w:rFonts w:hint="eastAsia"/>
                <w:bCs/>
                <w:lang w:eastAsia="zh-CN"/>
              </w:rPr>
              <w:t>维也纳</w:t>
            </w:r>
          </w:p>
        </w:tc>
      </w:tr>
      <w:tr w:rsidR="00D945A4" w:rsidRPr="00931E69" w:rsidTr="00931E69">
        <w:tc>
          <w:tcPr>
            <w:tcW w:w="1350" w:type="dxa"/>
            <w:gridSpan w:val="3"/>
            <w:tcBorders>
              <w:top w:val="single" w:sz="12" w:space="0" w:color="auto"/>
              <w:bottom w:val="single" w:sz="4" w:space="0" w:color="auto"/>
            </w:tcBorders>
          </w:tcPr>
          <w:p w:rsidR="00931AB2" w:rsidRPr="00931E69" w:rsidRDefault="00931AB2" w:rsidP="0093484B">
            <w:pPr>
              <w:pStyle w:val="Normal-pool"/>
              <w:spacing w:before="10" w:after="10"/>
              <w:rPr>
                <w:lang w:eastAsia="zh-CN"/>
              </w:rPr>
            </w:pPr>
          </w:p>
        </w:tc>
        <w:tc>
          <w:tcPr>
            <w:tcW w:w="1510" w:type="dxa"/>
            <w:gridSpan w:val="2"/>
            <w:tcBorders>
              <w:top w:val="single" w:sz="12" w:space="0" w:color="auto"/>
              <w:bottom w:val="single" w:sz="4" w:space="0" w:color="auto"/>
            </w:tcBorders>
            <w:vAlign w:val="center"/>
          </w:tcPr>
          <w:p w:rsidR="00931AB2" w:rsidRPr="00931E69" w:rsidRDefault="009A4877" w:rsidP="00A301DA">
            <w:pPr>
              <w:pStyle w:val="Normal-pool"/>
              <w:spacing w:before="10" w:after="10"/>
              <w:ind w:leftChars="-186" w:left="-391"/>
              <w:jc w:val="right"/>
              <w:rPr>
                <w:rFonts w:ascii="楷体" w:eastAsia="楷体" w:hAnsi="楷体"/>
                <w:iCs/>
                <w:lang w:eastAsia="zh-CN"/>
              </w:rPr>
            </w:pPr>
            <w:r w:rsidRPr="00931E69">
              <w:rPr>
                <w:rFonts w:ascii="楷体" w:eastAsia="KaiTi_GB2312" w:hAnsi="楷体"/>
                <w:iCs/>
                <w:lang w:eastAsia="zh-CN"/>
              </w:rPr>
              <w:t>员额费用（</w:t>
            </w:r>
            <w:r w:rsidRPr="00931E69">
              <w:rPr>
                <w:rFonts w:eastAsia="KaiTi_GB2312"/>
                <w:iCs/>
                <w:lang w:eastAsia="zh-CN"/>
              </w:rPr>
              <w:t>b</w:t>
            </w:r>
            <w:r w:rsidRPr="00931E69">
              <w:rPr>
                <w:rFonts w:ascii="楷体" w:eastAsia="KaiTi_GB2312" w:hAnsi="楷体"/>
                <w:iCs/>
                <w:lang w:eastAsia="zh-CN"/>
              </w:rPr>
              <w:t>）</w:t>
            </w:r>
          </w:p>
        </w:tc>
        <w:tc>
          <w:tcPr>
            <w:tcW w:w="236" w:type="dxa"/>
            <w:tcBorders>
              <w:top w:val="single" w:sz="12" w:space="0" w:color="auto"/>
              <w:bottom w:val="single" w:sz="4" w:space="0" w:color="auto"/>
            </w:tcBorders>
            <w:vAlign w:val="center"/>
          </w:tcPr>
          <w:p w:rsidR="00931AB2" w:rsidRPr="00931E69" w:rsidRDefault="00931AB2" w:rsidP="00F426F7">
            <w:pPr>
              <w:pStyle w:val="Normal-pool"/>
              <w:spacing w:before="10" w:after="10"/>
              <w:jc w:val="right"/>
              <w:rPr>
                <w:rFonts w:ascii="楷体" w:eastAsia="楷体" w:hAnsi="楷体"/>
                <w:iCs/>
                <w:lang w:eastAsia="zh-CN"/>
              </w:rPr>
            </w:pPr>
          </w:p>
        </w:tc>
        <w:tc>
          <w:tcPr>
            <w:tcW w:w="1890" w:type="dxa"/>
            <w:tcBorders>
              <w:top w:val="single" w:sz="12" w:space="0" w:color="auto"/>
              <w:bottom w:val="single" w:sz="4" w:space="0" w:color="auto"/>
            </w:tcBorders>
            <w:vAlign w:val="center"/>
          </w:tcPr>
          <w:p w:rsidR="00931AB2" w:rsidRPr="00931E69" w:rsidRDefault="009A4877" w:rsidP="00F426F7">
            <w:pPr>
              <w:pStyle w:val="Normal-pool"/>
              <w:spacing w:before="10" w:after="10"/>
              <w:jc w:val="right"/>
              <w:rPr>
                <w:rFonts w:ascii="楷体" w:eastAsia="楷体" w:hAnsi="楷体"/>
                <w:iCs/>
                <w:lang w:eastAsia="zh-CN"/>
              </w:rPr>
            </w:pPr>
            <w:r w:rsidRPr="00931E69">
              <w:rPr>
                <w:rFonts w:ascii="楷体" w:eastAsia="KaiTi_GB2312" w:hAnsi="楷体"/>
                <w:iCs/>
                <w:lang w:eastAsia="zh-CN"/>
              </w:rPr>
              <w:t>预计薪金费用</w:t>
            </w:r>
          </w:p>
        </w:tc>
        <w:tc>
          <w:tcPr>
            <w:tcW w:w="284" w:type="dxa"/>
            <w:tcBorders>
              <w:top w:val="single" w:sz="12" w:space="0" w:color="auto"/>
              <w:bottom w:val="single" w:sz="4" w:space="0" w:color="auto"/>
            </w:tcBorders>
            <w:vAlign w:val="center"/>
          </w:tcPr>
          <w:p w:rsidR="00931AB2" w:rsidRPr="00931E69" w:rsidRDefault="00931AB2" w:rsidP="00F426F7">
            <w:pPr>
              <w:pStyle w:val="Normal-pool"/>
              <w:spacing w:before="10" w:after="10"/>
              <w:jc w:val="right"/>
              <w:rPr>
                <w:rFonts w:ascii="楷体" w:eastAsia="楷体" w:hAnsi="楷体"/>
                <w:iCs/>
                <w:lang w:eastAsia="zh-CN"/>
              </w:rPr>
            </w:pPr>
          </w:p>
        </w:tc>
        <w:tc>
          <w:tcPr>
            <w:tcW w:w="1984" w:type="dxa"/>
            <w:tcBorders>
              <w:top w:val="single" w:sz="12" w:space="0" w:color="auto"/>
              <w:bottom w:val="single" w:sz="4" w:space="0" w:color="auto"/>
            </w:tcBorders>
            <w:vAlign w:val="center"/>
          </w:tcPr>
          <w:p w:rsidR="00931AB2" w:rsidRPr="00931E69" w:rsidRDefault="009A4877" w:rsidP="00F426F7">
            <w:pPr>
              <w:pStyle w:val="Normal-pool"/>
              <w:spacing w:before="10" w:after="10"/>
              <w:jc w:val="right"/>
              <w:rPr>
                <w:rFonts w:ascii="楷体" w:eastAsia="楷体" w:hAnsi="楷体"/>
                <w:iCs/>
                <w:lang w:eastAsia="zh-CN"/>
              </w:rPr>
            </w:pPr>
            <w:r w:rsidRPr="00931E69">
              <w:rPr>
                <w:rFonts w:ascii="楷体" w:eastAsia="KaiTi_GB2312" w:hAnsi="楷体"/>
                <w:iCs/>
                <w:lang w:eastAsia="zh-CN"/>
              </w:rPr>
              <w:t>员额费用（</w:t>
            </w:r>
            <w:r w:rsidRPr="00931E69">
              <w:rPr>
                <w:rFonts w:eastAsia="KaiTi_GB2312"/>
                <w:iCs/>
                <w:lang w:eastAsia="zh-CN"/>
              </w:rPr>
              <w:t>b</w:t>
            </w:r>
            <w:r w:rsidRPr="00931E69">
              <w:rPr>
                <w:rFonts w:ascii="楷体" w:eastAsia="KaiTi_GB2312" w:hAnsi="楷体"/>
                <w:iCs/>
                <w:lang w:eastAsia="zh-CN"/>
              </w:rPr>
              <w:t>）</w:t>
            </w:r>
          </w:p>
        </w:tc>
        <w:tc>
          <w:tcPr>
            <w:tcW w:w="284" w:type="dxa"/>
            <w:tcBorders>
              <w:top w:val="single" w:sz="12" w:space="0" w:color="auto"/>
              <w:bottom w:val="single" w:sz="4" w:space="0" w:color="auto"/>
            </w:tcBorders>
            <w:vAlign w:val="center"/>
          </w:tcPr>
          <w:p w:rsidR="00931AB2" w:rsidRPr="00931E69" w:rsidRDefault="00931AB2" w:rsidP="00F426F7">
            <w:pPr>
              <w:pStyle w:val="Normal-pool"/>
              <w:spacing w:before="10" w:after="10"/>
              <w:jc w:val="right"/>
              <w:rPr>
                <w:rFonts w:ascii="楷体" w:eastAsia="楷体" w:hAnsi="楷体"/>
                <w:iCs/>
                <w:lang w:eastAsia="zh-CN"/>
              </w:rPr>
            </w:pPr>
          </w:p>
        </w:tc>
        <w:tc>
          <w:tcPr>
            <w:tcW w:w="1984" w:type="dxa"/>
            <w:tcBorders>
              <w:top w:val="single" w:sz="12" w:space="0" w:color="auto"/>
              <w:bottom w:val="single" w:sz="4" w:space="0" w:color="auto"/>
            </w:tcBorders>
            <w:vAlign w:val="center"/>
          </w:tcPr>
          <w:p w:rsidR="00931AB2" w:rsidRPr="00931E69" w:rsidRDefault="009A4877" w:rsidP="00F426F7">
            <w:pPr>
              <w:pStyle w:val="Normal-pool"/>
              <w:spacing w:before="10" w:after="10"/>
              <w:jc w:val="right"/>
              <w:rPr>
                <w:rFonts w:ascii="楷体" w:eastAsia="KaiTi_GB2312" w:hAnsi="楷体"/>
                <w:iCs/>
                <w:lang w:eastAsia="zh-CN"/>
              </w:rPr>
            </w:pPr>
            <w:r w:rsidRPr="00931E69">
              <w:rPr>
                <w:rFonts w:ascii="楷体" w:eastAsia="KaiTi_GB2312" w:hAnsi="楷体"/>
                <w:iCs/>
                <w:lang w:eastAsia="zh-CN"/>
              </w:rPr>
              <w:t>预计薪金费用</w:t>
            </w:r>
          </w:p>
        </w:tc>
      </w:tr>
      <w:tr w:rsidR="00D945A4" w:rsidRPr="00931E69" w:rsidTr="00931E69">
        <w:tc>
          <w:tcPr>
            <w:tcW w:w="1350" w:type="dxa"/>
            <w:gridSpan w:val="3"/>
            <w:tcBorders>
              <w:top w:val="single" w:sz="4" w:space="0" w:color="auto"/>
            </w:tcBorders>
          </w:tcPr>
          <w:p w:rsidR="00931AB2" w:rsidRPr="00931E69" w:rsidRDefault="00931AB2" w:rsidP="0093484B">
            <w:pPr>
              <w:pStyle w:val="Normal-pool"/>
              <w:spacing w:before="10" w:after="10"/>
            </w:pPr>
            <w:r w:rsidRPr="00931E69">
              <w:rPr>
                <w:lang w:eastAsia="zh-TW"/>
              </w:rPr>
              <w:t>D</w:t>
            </w:r>
            <w:r w:rsidR="007C2A56" w:rsidRPr="00931E69">
              <w:rPr>
                <w:lang w:eastAsia="zh-TW"/>
              </w:rPr>
              <w:t>-</w:t>
            </w:r>
            <w:r w:rsidRPr="00931E69">
              <w:rPr>
                <w:lang w:eastAsia="zh-TW"/>
              </w:rPr>
              <w:t>2</w:t>
            </w:r>
          </w:p>
        </w:tc>
        <w:tc>
          <w:tcPr>
            <w:tcW w:w="1510" w:type="dxa"/>
            <w:gridSpan w:val="2"/>
            <w:tcBorders>
              <w:top w:val="single" w:sz="4" w:space="0" w:color="auto"/>
            </w:tcBorders>
          </w:tcPr>
          <w:p w:rsidR="00931AB2" w:rsidRPr="00931E69" w:rsidRDefault="00931AB2" w:rsidP="0093484B">
            <w:pPr>
              <w:pStyle w:val="Normal-pool"/>
              <w:spacing w:before="10" w:after="10"/>
              <w:jc w:val="right"/>
            </w:pPr>
            <w:r w:rsidRPr="00931E69">
              <w:rPr>
                <w:lang w:val="zh-CN"/>
              </w:rPr>
              <w:t>290 500</w:t>
            </w:r>
          </w:p>
        </w:tc>
        <w:tc>
          <w:tcPr>
            <w:tcW w:w="236" w:type="dxa"/>
            <w:tcBorders>
              <w:top w:val="single" w:sz="4" w:space="0" w:color="auto"/>
            </w:tcBorders>
          </w:tcPr>
          <w:p w:rsidR="00931AB2" w:rsidRPr="00931E69" w:rsidRDefault="00931AB2" w:rsidP="0093484B">
            <w:pPr>
              <w:pStyle w:val="Normal-pool"/>
              <w:spacing w:before="10" w:after="10"/>
            </w:pPr>
          </w:p>
        </w:tc>
        <w:tc>
          <w:tcPr>
            <w:tcW w:w="1890" w:type="dxa"/>
            <w:tcBorders>
              <w:top w:val="single" w:sz="4" w:space="0" w:color="auto"/>
            </w:tcBorders>
          </w:tcPr>
          <w:p w:rsidR="00931AB2" w:rsidRPr="00931E69" w:rsidRDefault="00931AB2" w:rsidP="0093484B">
            <w:pPr>
              <w:pStyle w:val="Normal-pool"/>
              <w:spacing w:before="10" w:after="10"/>
              <w:jc w:val="right"/>
            </w:pPr>
            <w:r w:rsidRPr="00931E69">
              <w:rPr>
                <w:lang w:val="zh-CN"/>
              </w:rPr>
              <w:t>–</w:t>
            </w:r>
            <w:r w:rsidRPr="00931E69">
              <w:rPr>
                <w:lang w:val="zh-CN"/>
              </w:rPr>
              <w:sym w:font="Symbol" w:char="F02D"/>
            </w:r>
          </w:p>
        </w:tc>
        <w:tc>
          <w:tcPr>
            <w:tcW w:w="284" w:type="dxa"/>
            <w:tcBorders>
              <w:top w:val="single" w:sz="4" w:space="0" w:color="auto"/>
            </w:tcBorders>
          </w:tcPr>
          <w:p w:rsidR="00931AB2" w:rsidRPr="00931E69" w:rsidRDefault="00931AB2" w:rsidP="0093484B">
            <w:pPr>
              <w:pStyle w:val="Normal-pool"/>
              <w:spacing w:before="10" w:after="10"/>
              <w:jc w:val="right"/>
            </w:pPr>
          </w:p>
        </w:tc>
        <w:tc>
          <w:tcPr>
            <w:tcW w:w="1984" w:type="dxa"/>
            <w:tcBorders>
              <w:top w:val="single" w:sz="4" w:space="0" w:color="auto"/>
            </w:tcBorders>
          </w:tcPr>
          <w:p w:rsidR="00931AB2" w:rsidRPr="00931E69" w:rsidRDefault="00931AB2" w:rsidP="0093484B">
            <w:pPr>
              <w:pStyle w:val="Normal-pool"/>
              <w:spacing w:before="10" w:after="10"/>
              <w:jc w:val="right"/>
            </w:pPr>
            <w:r w:rsidRPr="00931E69">
              <w:rPr>
                <w:lang w:val="zh-CN"/>
              </w:rPr>
              <w:t>267 850</w:t>
            </w:r>
          </w:p>
        </w:tc>
        <w:tc>
          <w:tcPr>
            <w:tcW w:w="284" w:type="dxa"/>
            <w:tcBorders>
              <w:top w:val="single" w:sz="4" w:space="0" w:color="auto"/>
            </w:tcBorders>
          </w:tcPr>
          <w:p w:rsidR="00931AB2" w:rsidRPr="00931E69" w:rsidRDefault="00931AB2" w:rsidP="0093484B">
            <w:pPr>
              <w:pStyle w:val="Normal-pool"/>
              <w:spacing w:before="10" w:after="10"/>
            </w:pPr>
          </w:p>
        </w:tc>
        <w:tc>
          <w:tcPr>
            <w:tcW w:w="1984" w:type="dxa"/>
            <w:tcBorders>
              <w:top w:val="single" w:sz="4" w:space="0" w:color="auto"/>
            </w:tcBorders>
          </w:tcPr>
          <w:p w:rsidR="00931AB2" w:rsidRPr="00931E69" w:rsidRDefault="00931AB2" w:rsidP="0093484B">
            <w:pPr>
              <w:pStyle w:val="Normal-pool"/>
              <w:spacing w:before="10" w:after="10"/>
            </w:pPr>
          </w:p>
        </w:tc>
      </w:tr>
      <w:tr w:rsidR="00D945A4" w:rsidRPr="00931E69" w:rsidTr="00931E69">
        <w:tc>
          <w:tcPr>
            <w:tcW w:w="1350" w:type="dxa"/>
            <w:gridSpan w:val="3"/>
          </w:tcPr>
          <w:p w:rsidR="00931AB2" w:rsidRPr="00931E69" w:rsidRDefault="00F047CB" w:rsidP="0093484B">
            <w:pPr>
              <w:pStyle w:val="Normal-pool"/>
              <w:spacing w:before="10" w:after="10"/>
              <w:rPr>
                <w:lang w:eastAsia="zh-CN"/>
              </w:rPr>
            </w:pPr>
            <w:r w:rsidRPr="00931E69">
              <w:rPr>
                <w:rFonts w:hint="eastAsia"/>
                <w:lang w:val="zh-CN" w:eastAsia="zh-CN"/>
              </w:rPr>
              <w:t>D-1</w:t>
            </w:r>
          </w:p>
        </w:tc>
        <w:tc>
          <w:tcPr>
            <w:tcW w:w="1510" w:type="dxa"/>
            <w:gridSpan w:val="2"/>
          </w:tcPr>
          <w:p w:rsidR="00931AB2" w:rsidRPr="00931E69" w:rsidRDefault="00931AB2" w:rsidP="0093484B">
            <w:pPr>
              <w:pStyle w:val="Normal-pool"/>
              <w:spacing w:before="10" w:after="10"/>
              <w:jc w:val="right"/>
            </w:pPr>
            <w:r w:rsidRPr="00931E69">
              <w:rPr>
                <w:lang w:val="zh-CN"/>
              </w:rPr>
              <w:t>273 350</w:t>
            </w:r>
          </w:p>
        </w:tc>
        <w:tc>
          <w:tcPr>
            <w:tcW w:w="236" w:type="dxa"/>
          </w:tcPr>
          <w:p w:rsidR="00931AB2" w:rsidRPr="00931E69" w:rsidRDefault="00931AB2" w:rsidP="0093484B">
            <w:pPr>
              <w:pStyle w:val="Normal-pool"/>
              <w:spacing w:before="10" w:after="10"/>
            </w:pPr>
          </w:p>
        </w:tc>
        <w:tc>
          <w:tcPr>
            <w:tcW w:w="1890" w:type="dxa"/>
          </w:tcPr>
          <w:p w:rsidR="00931AB2" w:rsidRPr="00931E69" w:rsidRDefault="00931AB2" w:rsidP="0093484B">
            <w:pPr>
              <w:pStyle w:val="Normal-pool"/>
              <w:spacing w:before="10" w:after="10"/>
              <w:jc w:val="right"/>
            </w:pPr>
            <w:r w:rsidRPr="00931E69">
              <w:rPr>
                <w:lang w:val="zh-CN"/>
              </w:rPr>
              <w:t>273 350</w:t>
            </w:r>
          </w:p>
        </w:tc>
        <w:tc>
          <w:tcPr>
            <w:tcW w:w="284" w:type="dxa"/>
          </w:tcPr>
          <w:p w:rsidR="00931AB2" w:rsidRPr="00931E69" w:rsidRDefault="00931AB2" w:rsidP="0093484B">
            <w:pPr>
              <w:pStyle w:val="Normal-pool"/>
              <w:spacing w:before="10" w:after="10"/>
              <w:jc w:val="right"/>
            </w:pPr>
          </w:p>
        </w:tc>
        <w:tc>
          <w:tcPr>
            <w:tcW w:w="1984" w:type="dxa"/>
          </w:tcPr>
          <w:p w:rsidR="00931AB2" w:rsidRPr="00931E69" w:rsidRDefault="00931AB2" w:rsidP="0093484B">
            <w:pPr>
              <w:pStyle w:val="Normal-pool"/>
              <w:spacing w:before="10" w:after="10"/>
              <w:jc w:val="right"/>
            </w:pPr>
            <w:r w:rsidRPr="00931E69">
              <w:rPr>
                <w:lang w:val="zh-CN"/>
              </w:rPr>
              <w:t>240 300</w:t>
            </w:r>
          </w:p>
        </w:tc>
        <w:tc>
          <w:tcPr>
            <w:tcW w:w="284" w:type="dxa"/>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r w:rsidRPr="00931E69">
              <w:rPr>
                <w:lang w:val="zh-CN"/>
              </w:rPr>
              <w:t>240 300</w:t>
            </w:r>
          </w:p>
        </w:tc>
      </w:tr>
      <w:tr w:rsidR="00D945A4" w:rsidRPr="00931E69" w:rsidTr="00931E69">
        <w:tc>
          <w:tcPr>
            <w:tcW w:w="1350" w:type="dxa"/>
            <w:gridSpan w:val="3"/>
          </w:tcPr>
          <w:p w:rsidR="00931AB2" w:rsidRPr="00931E69" w:rsidRDefault="00F047CB" w:rsidP="0093484B">
            <w:pPr>
              <w:pStyle w:val="Normal-pool"/>
              <w:spacing w:before="10" w:after="10"/>
              <w:rPr>
                <w:lang w:eastAsia="zh-CN"/>
              </w:rPr>
            </w:pPr>
            <w:r w:rsidRPr="00931E69">
              <w:rPr>
                <w:rFonts w:hint="eastAsia"/>
                <w:lang w:val="zh-CN" w:eastAsia="zh-CN"/>
              </w:rPr>
              <w:t>P-5</w:t>
            </w:r>
          </w:p>
        </w:tc>
        <w:tc>
          <w:tcPr>
            <w:tcW w:w="1510" w:type="dxa"/>
            <w:gridSpan w:val="2"/>
          </w:tcPr>
          <w:p w:rsidR="00931AB2" w:rsidRPr="00931E69" w:rsidRDefault="00931AB2" w:rsidP="0093484B">
            <w:pPr>
              <w:pStyle w:val="Normal-pool"/>
              <w:spacing w:before="10" w:after="10"/>
              <w:jc w:val="right"/>
            </w:pPr>
            <w:r w:rsidRPr="00931E69">
              <w:rPr>
                <w:lang w:val="zh-CN"/>
              </w:rPr>
              <w:t>241 350</w:t>
            </w:r>
          </w:p>
        </w:tc>
        <w:tc>
          <w:tcPr>
            <w:tcW w:w="236" w:type="dxa"/>
          </w:tcPr>
          <w:p w:rsidR="00931AB2" w:rsidRPr="00931E69" w:rsidRDefault="00931AB2" w:rsidP="0093484B">
            <w:pPr>
              <w:pStyle w:val="Normal-pool"/>
              <w:spacing w:before="10" w:after="10"/>
            </w:pPr>
          </w:p>
        </w:tc>
        <w:tc>
          <w:tcPr>
            <w:tcW w:w="1890" w:type="dxa"/>
          </w:tcPr>
          <w:p w:rsidR="00931AB2" w:rsidRPr="00931E69" w:rsidRDefault="00931AB2" w:rsidP="0093484B">
            <w:pPr>
              <w:pStyle w:val="Normal-pool"/>
              <w:spacing w:before="10" w:after="10"/>
              <w:jc w:val="right"/>
            </w:pPr>
            <w:r w:rsidRPr="00931E69">
              <w:rPr>
                <w:lang w:val="zh-CN"/>
              </w:rPr>
              <w:t>482 700</w:t>
            </w:r>
          </w:p>
        </w:tc>
        <w:tc>
          <w:tcPr>
            <w:tcW w:w="284" w:type="dxa"/>
          </w:tcPr>
          <w:p w:rsidR="00931AB2" w:rsidRPr="00931E69" w:rsidRDefault="00931AB2" w:rsidP="0093484B">
            <w:pPr>
              <w:pStyle w:val="Normal-pool"/>
              <w:spacing w:before="10" w:after="10"/>
              <w:jc w:val="right"/>
            </w:pPr>
          </w:p>
        </w:tc>
        <w:tc>
          <w:tcPr>
            <w:tcW w:w="1984" w:type="dxa"/>
          </w:tcPr>
          <w:p w:rsidR="00931AB2" w:rsidRPr="00931E69" w:rsidRDefault="00931AB2" w:rsidP="0093484B">
            <w:pPr>
              <w:pStyle w:val="Normal-pool"/>
              <w:spacing w:before="10" w:after="10"/>
              <w:jc w:val="right"/>
            </w:pPr>
            <w:r w:rsidRPr="00931E69">
              <w:rPr>
                <w:lang w:val="zh-CN"/>
              </w:rPr>
              <w:t>219 100</w:t>
            </w:r>
          </w:p>
        </w:tc>
        <w:tc>
          <w:tcPr>
            <w:tcW w:w="284" w:type="dxa"/>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r w:rsidRPr="00931E69">
              <w:rPr>
                <w:lang w:val="zh-CN"/>
              </w:rPr>
              <w:t>438 200</w:t>
            </w:r>
          </w:p>
        </w:tc>
      </w:tr>
      <w:tr w:rsidR="00D945A4" w:rsidRPr="00931E69" w:rsidTr="00931E69">
        <w:tc>
          <w:tcPr>
            <w:tcW w:w="1350" w:type="dxa"/>
            <w:gridSpan w:val="3"/>
          </w:tcPr>
          <w:p w:rsidR="00931AB2" w:rsidRPr="00931E69" w:rsidRDefault="00931AB2" w:rsidP="0093484B">
            <w:pPr>
              <w:pStyle w:val="Normal-pool"/>
              <w:spacing w:before="10" w:after="10"/>
            </w:pPr>
            <w:r w:rsidRPr="00931E69">
              <w:rPr>
                <w:lang w:eastAsia="zh-TW"/>
              </w:rPr>
              <w:t>P</w:t>
            </w:r>
            <w:r w:rsidR="007C2A56" w:rsidRPr="00931E69">
              <w:rPr>
                <w:lang w:eastAsia="zh-TW"/>
              </w:rPr>
              <w:t>-</w:t>
            </w:r>
            <w:r w:rsidRPr="00931E69">
              <w:rPr>
                <w:lang w:eastAsia="zh-TW"/>
              </w:rPr>
              <w:t>4</w:t>
            </w:r>
          </w:p>
        </w:tc>
        <w:tc>
          <w:tcPr>
            <w:tcW w:w="1510" w:type="dxa"/>
            <w:gridSpan w:val="2"/>
          </w:tcPr>
          <w:p w:rsidR="00931AB2" w:rsidRPr="00931E69" w:rsidRDefault="00931AB2" w:rsidP="0093484B">
            <w:pPr>
              <w:pStyle w:val="Normal-pool"/>
              <w:spacing w:before="10" w:after="10"/>
              <w:jc w:val="right"/>
            </w:pPr>
            <w:r w:rsidRPr="00931E69">
              <w:rPr>
                <w:lang w:val="zh-CN"/>
              </w:rPr>
              <w:t>206 250</w:t>
            </w:r>
          </w:p>
        </w:tc>
        <w:tc>
          <w:tcPr>
            <w:tcW w:w="236" w:type="dxa"/>
          </w:tcPr>
          <w:p w:rsidR="00931AB2" w:rsidRPr="00931E69" w:rsidRDefault="00931AB2" w:rsidP="0093484B">
            <w:pPr>
              <w:pStyle w:val="Normal-pool"/>
              <w:spacing w:before="10" w:after="10"/>
            </w:pPr>
          </w:p>
        </w:tc>
        <w:tc>
          <w:tcPr>
            <w:tcW w:w="1890" w:type="dxa"/>
          </w:tcPr>
          <w:p w:rsidR="00931AB2" w:rsidRPr="00931E69" w:rsidRDefault="00931AB2" w:rsidP="0093484B">
            <w:pPr>
              <w:pStyle w:val="Normal-pool"/>
              <w:spacing w:before="10" w:after="10"/>
              <w:jc w:val="right"/>
            </w:pPr>
            <w:r w:rsidRPr="00931E69">
              <w:rPr>
                <w:lang w:val="zh-CN"/>
              </w:rPr>
              <w:t>412 500</w:t>
            </w:r>
          </w:p>
        </w:tc>
        <w:tc>
          <w:tcPr>
            <w:tcW w:w="284" w:type="dxa"/>
          </w:tcPr>
          <w:p w:rsidR="00931AB2" w:rsidRPr="00931E69" w:rsidRDefault="00931AB2" w:rsidP="0093484B">
            <w:pPr>
              <w:pStyle w:val="Normal-pool"/>
              <w:spacing w:before="10" w:after="10"/>
              <w:jc w:val="right"/>
            </w:pPr>
          </w:p>
        </w:tc>
        <w:tc>
          <w:tcPr>
            <w:tcW w:w="1984" w:type="dxa"/>
          </w:tcPr>
          <w:p w:rsidR="00931AB2" w:rsidRPr="00931E69" w:rsidRDefault="00931AB2" w:rsidP="0093484B">
            <w:pPr>
              <w:pStyle w:val="Normal-pool"/>
              <w:spacing w:before="10" w:after="10"/>
              <w:jc w:val="right"/>
            </w:pPr>
            <w:r w:rsidRPr="00931E69">
              <w:rPr>
                <w:lang w:val="zh-CN"/>
              </w:rPr>
              <w:t>186 950</w:t>
            </w:r>
          </w:p>
        </w:tc>
        <w:tc>
          <w:tcPr>
            <w:tcW w:w="284" w:type="dxa"/>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r w:rsidRPr="00931E69">
              <w:rPr>
                <w:lang w:val="zh-CN"/>
              </w:rPr>
              <w:t>373 900</w:t>
            </w:r>
          </w:p>
        </w:tc>
      </w:tr>
      <w:tr w:rsidR="00D945A4" w:rsidRPr="00931E69" w:rsidTr="00931E69">
        <w:tc>
          <w:tcPr>
            <w:tcW w:w="1350" w:type="dxa"/>
            <w:gridSpan w:val="3"/>
          </w:tcPr>
          <w:p w:rsidR="00931AB2" w:rsidRPr="00931E69" w:rsidRDefault="00931AB2" w:rsidP="0093484B">
            <w:pPr>
              <w:pStyle w:val="Normal-pool"/>
              <w:spacing w:before="10" w:after="10"/>
            </w:pPr>
            <w:r w:rsidRPr="00931E69">
              <w:rPr>
                <w:lang w:eastAsia="zh-TW"/>
              </w:rPr>
              <w:t>P</w:t>
            </w:r>
            <w:r w:rsidR="007C2A56" w:rsidRPr="00931E69">
              <w:rPr>
                <w:lang w:eastAsia="zh-TW"/>
              </w:rPr>
              <w:t>-</w:t>
            </w:r>
            <w:r w:rsidRPr="00931E69">
              <w:rPr>
                <w:lang w:eastAsia="zh-TW"/>
              </w:rPr>
              <w:t>3</w:t>
            </w:r>
          </w:p>
        </w:tc>
        <w:tc>
          <w:tcPr>
            <w:tcW w:w="1510" w:type="dxa"/>
            <w:gridSpan w:val="2"/>
          </w:tcPr>
          <w:p w:rsidR="00931AB2" w:rsidRPr="00931E69" w:rsidRDefault="00931AB2" w:rsidP="0093484B">
            <w:pPr>
              <w:pStyle w:val="Normal-pool"/>
              <w:spacing w:before="10" w:after="10"/>
              <w:jc w:val="right"/>
            </w:pPr>
            <w:r w:rsidRPr="00931E69">
              <w:rPr>
                <w:lang w:val="zh-CN"/>
              </w:rPr>
              <w:t>170 550</w:t>
            </w:r>
          </w:p>
        </w:tc>
        <w:tc>
          <w:tcPr>
            <w:tcW w:w="236" w:type="dxa"/>
          </w:tcPr>
          <w:p w:rsidR="00931AB2" w:rsidRPr="00931E69" w:rsidRDefault="00931AB2" w:rsidP="0093484B">
            <w:pPr>
              <w:pStyle w:val="Normal-pool"/>
              <w:spacing w:before="10" w:after="10"/>
            </w:pPr>
          </w:p>
        </w:tc>
        <w:tc>
          <w:tcPr>
            <w:tcW w:w="1890" w:type="dxa"/>
          </w:tcPr>
          <w:p w:rsidR="00931AB2" w:rsidRPr="00931E69" w:rsidRDefault="00931AB2" w:rsidP="0093484B">
            <w:pPr>
              <w:pStyle w:val="Normal-pool"/>
              <w:spacing w:before="10" w:after="10"/>
              <w:jc w:val="right"/>
            </w:pPr>
            <w:r w:rsidRPr="00931E69">
              <w:rPr>
                <w:lang w:val="zh-CN"/>
              </w:rPr>
              <w:t>852 750</w:t>
            </w:r>
          </w:p>
        </w:tc>
        <w:tc>
          <w:tcPr>
            <w:tcW w:w="284" w:type="dxa"/>
          </w:tcPr>
          <w:p w:rsidR="00931AB2" w:rsidRPr="00931E69" w:rsidRDefault="00931AB2" w:rsidP="0093484B">
            <w:pPr>
              <w:pStyle w:val="Normal-pool"/>
              <w:spacing w:before="10" w:after="10"/>
              <w:jc w:val="right"/>
            </w:pPr>
          </w:p>
        </w:tc>
        <w:tc>
          <w:tcPr>
            <w:tcW w:w="1984" w:type="dxa"/>
          </w:tcPr>
          <w:p w:rsidR="00931AB2" w:rsidRPr="00931E69" w:rsidRDefault="00931AB2" w:rsidP="0093484B">
            <w:pPr>
              <w:pStyle w:val="Normal-pool"/>
              <w:spacing w:before="10" w:after="10"/>
              <w:jc w:val="right"/>
            </w:pPr>
            <w:r w:rsidRPr="00931E69">
              <w:rPr>
                <w:lang w:val="zh-CN"/>
              </w:rPr>
              <w:t>151 800</w:t>
            </w:r>
          </w:p>
        </w:tc>
        <w:tc>
          <w:tcPr>
            <w:tcW w:w="284" w:type="dxa"/>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r w:rsidRPr="00931E69">
              <w:rPr>
                <w:lang w:val="zh-CN"/>
              </w:rPr>
              <w:t>759 000</w:t>
            </w:r>
          </w:p>
        </w:tc>
      </w:tr>
      <w:tr w:rsidR="00D945A4" w:rsidRPr="00931E69" w:rsidTr="00931E69">
        <w:tc>
          <w:tcPr>
            <w:tcW w:w="1350" w:type="dxa"/>
            <w:gridSpan w:val="3"/>
          </w:tcPr>
          <w:p w:rsidR="00931AB2" w:rsidRPr="00931E69" w:rsidRDefault="00931AB2" w:rsidP="0093484B">
            <w:pPr>
              <w:pStyle w:val="Normal-pool"/>
              <w:spacing w:before="10" w:after="10"/>
            </w:pPr>
            <w:r w:rsidRPr="00931E69">
              <w:rPr>
                <w:lang w:eastAsia="zh-TW"/>
              </w:rPr>
              <w:t>P</w:t>
            </w:r>
            <w:r w:rsidR="007C2A56" w:rsidRPr="00931E69">
              <w:rPr>
                <w:lang w:eastAsia="zh-TW"/>
              </w:rPr>
              <w:t>-</w:t>
            </w:r>
            <w:r w:rsidRPr="00931E69">
              <w:rPr>
                <w:lang w:eastAsia="zh-TW"/>
              </w:rPr>
              <w:t>2</w:t>
            </w:r>
          </w:p>
        </w:tc>
        <w:tc>
          <w:tcPr>
            <w:tcW w:w="1510" w:type="dxa"/>
            <w:gridSpan w:val="2"/>
          </w:tcPr>
          <w:p w:rsidR="00931AB2" w:rsidRPr="00931E69" w:rsidRDefault="00931AB2" w:rsidP="0093484B">
            <w:pPr>
              <w:pStyle w:val="Normal-pool"/>
              <w:spacing w:before="10" w:after="10"/>
              <w:jc w:val="right"/>
            </w:pPr>
            <w:r w:rsidRPr="00931E69">
              <w:rPr>
                <w:lang w:val="zh-CN"/>
              </w:rPr>
              <w:t>–</w:t>
            </w:r>
            <w:r w:rsidRPr="00931E69">
              <w:rPr>
                <w:lang w:val="zh-CN"/>
              </w:rPr>
              <w:sym w:font="Symbol" w:char="F02D"/>
            </w:r>
          </w:p>
        </w:tc>
        <w:tc>
          <w:tcPr>
            <w:tcW w:w="236" w:type="dxa"/>
          </w:tcPr>
          <w:p w:rsidR="00931AB2" w:rsidRPr="00931E69" w:rsidRDefault="00931AB2" w:rsidP="0093484B">
            <w:pPr>
              <w:pStyle w:val="Normal-pool"/>
              <w:spacing w:before="10" w:after="10"/>
            </w:pPr>
          </w:p>
        </w:tc>
        <w:tc>
          <w:tcPr>
            <w:tcW w:w="1890" w:type="dxa"/>
          </w:tcPr>
          <w:p w:rsidR="00931AB2" w:rsidRPr="00931E69" w:rsidRDefault="00931AB2" w:rsidP="0093484B">
            <w:pPr>
              <w:pStyle w:val="Normal-pool"/>
              <w:spacing w:before="10" w:after="10"/>
              <w:jc w:val="right"/>
            </w:pPr>
            <w:r w:rsidRPr="00931E69">
              <w:rPr>
                <w:lang w:val="zh-CN"/>
              </w:rPr>
              <w:t>–</w:t>
            </w:r>
            <w:r w:rsidRPr="00931E69">
              <w:rPr>
                <w:lang w:val="zh-CN"/>
              </w:rPr>
              <w:sym w:font="Symbol" w:char="F02D"/>
            </w:r>
          </w:p>
        </w:tc>
        <w:tc>
          <w:tcPr>
            <w:tcW w:w="284" w:type="dxa"/>
          </w:tcPr>
          <w:p w:rsidR="00931AB2" w:rsidRPr="00931E69" w:rsidRDefault="00931AB2" w:rsidP="0093484B">
            <w:pPr>
              <w:pStyle w:val="Normal-pool"/>
              <w:spacing w:before="10" w:after="10"/>
              <w:jc w:val="right"/>
            </w:pPr>
          </w:p>
        </w:tc>
        <w:tc>
          <w:tcPr>
            <w:tcW w:w="1984" w:type="dxa"/>
          </w:tcPr>
          <w:p w:rsidR="00931AB2" w:rsidRPr="00931E69" w:rsidRDefault="00931AB2" w:rsidP="0093484B">
            <w:pPr>
              <w:pStyle w:val="Normal-pool"/>
              <w:spacing w:before="10" w:after="10"/>
              <w:jc w:val="right"/>
            </w:pPr>
            <w:r w:rsidRPr="00931E69">
              <w:rPr>
                <w:lang w:val="zh-CN"/>
              </w:rPr>
              <w:t>–</w:t>
            </w:r>
            <w:r w:rsidRPr="00931E69">
              <w:rPr>
                <w:lang w:val="zh-CN"/>
              </w:rPr>
              <w:sym w:font="Symbol" w:char="F02D"/>
            </w:r>
          </w:p>
        </w:tc>
        <w:tc>
          <w:tcPr>
            <w:tcW w:w="284" w:type="dxa"/>
          </w:tcPr>
          <w:p w:rsidR="00931AB2" w:rsidRPr="00931E69" w:rsidRDefault="00931AB2" w:rsidP="0093484B">
            <w:pPr>
              <w:pStyle w:val="Normal-pool"/>
              <w:spacing w:before="10" w:after="10"/>
            </w:pPr>
          </w:p>
        </w:tc>
        <w:tc>
          <w:tcPr>
            <w:tcW w:w="1984" w:type="dxa"/>
          </w:tcPr>
          <w:p w:rsidR="00931AB2" w:rsidRPr="00931E69" w:rsidRDefault="00931AB2" w:rsidP="0093484B">
            <w:pPr>
              <w:pStyle w:val="Normal-pool"/>
              <w:spacing w:before="10" w:after="10"/>
              <w:jc w:val="right"/>
            </w:pPr>
            <w:r w:rsidRPr="00931E69">
              <w:rPr>
                <w:lang w:val="zh-CN"/>
              </w:rPr>
              <w:t>–</w:t>
            </w:r>
            <w:r w:rsidRPr="00931E69">
              <w:rPr>
                <w:lang w:val="zh-CN"/>
              </w:rPr>
              <w:sym w:font="Symbol" w:char="F02D"/>
            </w:r>
          </w:p>
        </w:tc>
      </w:tr>
      <w:tr w:rsidR="006E0A9A" w:rsidRPr="00931E69" w:rsidTr="00931E69">
        <w:tc>
          <w:tcPr>
            <w:tcW w:w="1350" w:type="dxa"/>
            <w:gridSpan w:val="3"/>
            <w:tcBorders>
              <w:bottom w:val="single" w:sz="4" w:space="0" w:color="auto"/>
            </w:tcBorders>
          </w:tcPr>
          <w:p w:rsidR="00931AB2" w:rsidRPr="00931E69" w:rsidRDefault="00A40DF6" w:rsidP="0093484B">
            <w:pPr>
              <w:pStyle w:val="Normal-pool"/>
              <w:spacing w:before="10" w:after="10"/>
              <w:rPr>
                <w:lang w:eastAsia="zh-CN"/>
              </w:rPr>
            </w:pPr>
            <w:r>
              <w:rPr>
                <w:rFonts w:hint="eastAsia"/>
                <w:lang w:eastAsia="zh-CN"/>
              </w:rPr>
              <w:t>一般</w:t>
            </w:r>
            <w:r>
              <w:rPr>
                <w:lang w:eastAsia="zh-CN"/>
              </w:rPr>
              <w:t>事务</w:t>
            </w:r>
          </w:p>
        </w:tc>
        <w:tc>
          <w:tcPr>
            <w:tcW w:w="1510" w:type="dxa"/>
            <w:gridSpan w:val="2"/>
            <w:tcBorders>
              <w:bottom w:val="single" w:sz="4" w:space="0" w:color="auto"/>
            </w:tcBorders>
          </w:tcPr>
          <w:p w:rsidR="00931AB2" w:rsidRPr="00931E69" w:rsidRDefault="005F4B48" w:rsidP="0093484B">
            <w:pPr>
              <w:pStyle w:val="Normal-pool"/>
              <w:spacing w:before="10" w:after="10"/>
              <w:jc w:val="right"/>
            </w:pPr>
            <w:r w:rsidRPr="00931E69">
              <w:rPr>
                <w:lang w:val="zh-CN"/>
              </w:rPr>
              <w:t>130 700</w:t>
            </w:r>
          </w:p>
        </w:tc>
        <w:tc>
          <w:tcPr>
            <w:tcW w:w="236" w:type="dxa"/>
            <w:tcBorders>
              <w:bottom w:val="single" w:sz="4" w:space="0" w:color="auto"/>
            </w:tcBorders>
          </w:tcPr>
          <w:p w:rsidR="00931AB2" w:rsidRPr="00931E69" w:rsidRDefault="00931AB2" w:rsidP="0093484B">
            <w:pPr>
              <w:pStyle w:val="Normal-pool"/>
              <w:spacing w:before="10" w:after="10"/>
            </w:pPr>
          </w:p>
        </w:tc>
        <w:tc>
          <w:tcPr>
            <w:tcW w:w="1890" w:type="dxa"/>
            <w:tcBorders>
              <w:bottom w:val="single" w:sz="4" w:space="0" w:color="auto"/>
            </w:tcBorders>
          </w:tcPr>
          <w:p w:rsidR="00931AB2" w:rsidRPr="00931E69" w:rsidRDefault="00931AB2" w:rsidP="0093484B">
            <w:pPr>
              <w:pStyle w:val="Normal-pool"/>
              <w:spacing w:before="10" w:after="10"/>
              <w:jc w:val="right"/>
            </w:pPr>
            <w:r w:rsidRPr="00931E69">
              <w:rPr>
                <w:lang w:val="zh-CN"/>
              </w:rPr>
              <w:t>468 750</w:t>
            </w:r>
          </w:p>
        </w:tc>
        <w:tc>
          <w:tcPr>
            <w:tcW w:w="284" w:type="dxa"/>
            <w:tcBorders>
              <w:bottom w:val="single" w:sz="4" w:space="0" w:color="auto"/>
            </w:tcBorders>
          </w:tcPr>
          <w:p w:rsidR="00931AB2" w:rsidRPr="00931E69" w:rsidRDefault="00931AB2" w:rsidP="0093484B">
            <w:pPr>
              <w:pStyle w:val="Normal-pool"/>
              <w:spacing w:before="10" w:after="10"/>
              <w:jc w:val="right"/>
            </w:pPr>
          </w:p>
        </w:tc>
        <w:tc>
          <w:tcPr>
            <w:tcW w:w="1984" w:type="dxa"/>
            <w:tcBorders>
              <w:bottom w:val="single" w:sz="4" w:space="0" w:color="auto"/>
            </w:tcBorders>
          </w:tcPr>
          <w:p w:rsidR="00931AB2" w:rsidRPr="00931E69" w:rsidRDefault="00931AB2" w:rsidP="0093484B">
            <w:pPr>
              <w:pStyle w:val="Normal-pool"/>
              <w:spacing w:before="10" w:after="10"/>
              <w:jc w:val="right"/>
            </w:pPr>
            <w:r w:rsidRPr="00931E69">
              <w:rPr>
                <w:lang w:val="zh-CN"/>
              </w:rPr>
              <w:t>107 000</w:t>
            </w:r>
          </w:p>
        </w:tc>
        <w:tc>
          <w:tcPr>
            <w:tcW w:w="284" w:type="dxa"/>
            <w:tcBorders>
              <w:bottom w:val="single" w:sz="4" w:space="0" w:color="auto"/>
            </w:tcBorders>
          </w:tcPr>
          <w:p w:rsidR="00931AB2" w:rsidRPr="00931E69" w:rsidRDefault="00931AB2" w:rsidP="0093484B">
            <w:pPr>
              <w:pStyle w:val="Normal-pool"/>
              <w:spacing w:before="10" w:after="10"/>
            </w:pPr>
          </w:p>
        </w:tc>
        <w:tc>
          <w:tcPr>
            <w:tcW w:w="1984" w:type="dxa"/>
            <w:tcBorders>
              <w:bottom w:val="single" w:sz="4" w:space="0" w:color="auto"/>
            </w:tcBorders>
          </w:tcPr>
          <w:p w:rsidR="00931AB2" w:rsidRPr="00931E69" w:rsidRDefault="00931AB2" w:rsidP="0093484B">
            <w:pPr>
              <w:pStyle w:val="Normal-pool"/>
              <w:spacing w:before="10" w:after="10"/>
              <w:jc w:val="right"/>
            </w:pPr>
            <w:r w:rsidRPr="00931E69">
              <w:rPr>
                <w:lang w:val="zh-CN"/>
              </w:rPr>
              <w:t>535 000</w:t>
            </w:r>
          </w:p>
        </w:tc>
      </w:tr>
      <w:tr w:rsidR="00501C6D" w:rsidRPr="00931E69" w:rsidTr="00931E69">
        <w:tc>
          <w:tcPr>
            <w:tcW w:w="2860" w:type="dxa"/>
            <w:gridSpan w:val="5"/>
            <w:tcBorders>
              <w:top w:val="single" w:sz="4" w:space="0" w:color="auto"/>
              <w:bottom w:val="single" w:sz="12" w:space="0" w:color="auto"/>
            </w:tcBorders>
          </w:tcPr>
          <w:p w:rsidR="00931AB2" w:rsidRPr="00931E69" w:rsidRDefault="009A4877" w:rsidP="0093484B">
            <w:pPr>
              <w:pStyle w:val="Normal-pool"/>
              <w:spacing w:before="10" w:after="10"/>
              <w:rPr>
                <w:b/>
                <w:bCs/>
                <w:lang w:eastAsia="zh-CN"/>
              </w:rPr>
            </w:pPr>
            <w:r w:rsidRPr="00931E69">
              <w:rPr>
                <w:rFonts w:eastAsia="SimHei" w:hint="eastAsia"/>
                <w:b/>
                <w:bCs/>
                <w:lang w:eastAsia="zh-CN"/>
              </w:rPr>
              <w:t>平均费用共计</w:t>
            </w:r>
          </w:p>
        </w:tc>
        <w:tc>
          <w:tcPr>
            <w:tcW w:w="236" w:type="dxa"/>
            <w:tcBorders>
              <w:top w:val="single" w:sz="4" w:space="0" w:color="auto"/>
              <w:bottom w:val="single" w:sz="12" w:space="0" w:color="auto"/>
            </w:tcBorders>
          </w:tcPr>
          <w:p w:rsidR="00931AB2" w:rsidRPr="00931E69" w:rsidRDefault="00931AB2" w:rsidP="0093484B">
            <w:pPr>
              <w:pStyle w:val="Normal-pool"/>
              <w:spacing w:before="10" w:after="10"/>
              <w:rPr>
                <w:b/>
              </w:rPr>
            </w:pPr>
          </w:p>
        </w:tc>
        <w:tc>
          <w:tcPr>
            <w:tcW w:w="1890" w:type="dxa"/>
            <w:tcBorders>
              <w:top w:val="single" w:sz="4" w:space="0" w:color="auto"/>
              <w:bottom w:val="single" w:sz="12" w:space="0" w:color="auto"/>
            </w:tcBorders>
          </w:tcPr>
          <w:p w:rsidR="00931AB2" w:rsidRPr="00931E69" w:rsidRDefault="00931AB2" w:rsidP="0093484B">
            <w:pPr>
              <w:pStyle w:val="Normal-pool"/>
              <w:spacing w:before="10" w:after="10"/>
              <w:jc w:val="right"/>
              <w:rPr>
                <w:b/>
              </w:rPr>
            </w:pPr>
            <w:r w:rsidRPr="00931E69">
              <w:rPr>
                <w:rFonts w:eastAsia="SimHei"/>
                <w:b/>
                <w:lang w:val="zh-CN"/>
              </w:rPr>
              <w:t>2 674 800</w:t>
            </w:r>
          </w:p>
        </w:tc>
        <w:tc>
          <w:tcPr>
            <w:tcW w:w="284" w:type="dxa"/>
            <w:tcBorders>
              <w:top w:val="single" w:sz="4" w:space="0" w:color="auto"/>
              <w:bottom w:val="single" w:sz="12" w:space="0" w:color="auto"/>
            </w:tcBorders>
          </w:tcPr>
          <w:p w:rsidR="00931AB2" w:rsidRPr="00931E69" w:rsidRDefault="00931AB2" w:rsidP="0093484B">
            <w:pPr>
              <w:pStyle w:val="Normal-pool"/>
              <w:spacing w:before="10" w:after="10"/>
              <w:jc w:val="right"/>
              <w:rPr>
                <w:b/>
              </w:rPr>
            </w:pPr>
          </w:p>
        </w:tc>
        <w:tc>
          <w:tcPr>
            <w:tcW w:w="1984" w:type="dxa"/>
            <w:tcBorders>
              <w:top w:val="single" w:sz="4" w:space="0" w:color="auto"/>
              <w:bottom w:val="single" w:sz="12" w:space="0" w:color="auto"/>
            </w:tcBorders>
          </w:tcPr>
          <w:p w:rsidR="00931AB2" w:rsidRPr="00931E69" w:rsidRDefault="00931AB2" w:rsidP="0093484B">
            <w:pPr>
              <w:pStyle w:val="Normal-pool"/>
              <w:spacing w:before="10" w:after="10"/>
              <w:jc w:val="right"/>
              <w:rPr>
                <w:b/>
              </w:rPr>
            </w:pPr>
          </w:p>
        </w:tc>
        <w:tc>
          <w:tcPr>
            <w:tcW w:w="284" w:type="dxa"/>
            <w:tcBorders>
              <w:top w:val="single" w:sz="4" w:space="0" w:color="auto"/>
              <w:bottom w:val="single" w:sz="12" w:space="0" w:color="auto"/>
            </w:tcBorders>
          </w:tcPr>
          <w:p w:rsidR="00931AB2" w:rsidRPr="00931E69" w:rsidRDefault="00931AB2" w:rsidP="0093484B">
            <w:pPr>
              <w:pStyle w:val="Normal-pool"/>
              <w:spacing w:before="10" w:after="10"/>
              <w:rPr>
                <w:b/>
              </w:rPr>
            </w:pPr>
          </w:p>
        </w:tc>
        <w:tc>
          <w:tcPr>
            <w:tcW w:w="1984" w:type="dxa"/>
            <w:tcBorders>
              <w:top w:val="single" w:sz="4" w:space="0" w:color="auto"/>
              <w:bottom w:val="single" w:sz="12" w:space="0" w:color="auto"/>
            </w:tcBorders>
          </w:tcPr>
          <w:p w:rsidR="00931AB2" w:rsidRPr="00931E69" w:rsidRDefault="00931AB2" w:rsidP="0093484B">
            <w:pPr>
              <w:pStyle w:val="Normal-pool"/>
              <w:spacing w:before="10" w:after="10"/>
              <w:jc w:val="right"/>
              <w:rPr>
                <w:rFonts w:eastAsia="SimHei"/>
                <w:b/>
              </w:rPr>
            </w:pPr>
            <w:r w:rsidRPr="00931E69">
              <w:rPr>
                <w:rFonts w:eastAsia="SimHei"/>
                <w:b/>
                <w:lang w:val="zh-CN"/>
              </w:rPr>
              <w:t>2 346 400</w:t>
            </w:r>
          </w:p>
        </w:tc>
      </w:tr>
      <w:tr w:rsidR="00D945A4" w:rsidRPr="00931E69" w:rsidTr="00931E69">
        <w:tc>
          <w:tcPr>
            <w:tcW w:w="1283" w:type="dxa"/>
            <w:gridSpan w:val="2"/>
            <w:tcBorders>
              <w:top w:val="single" w:sz="12" w:space="0" w:color="auto"/>
              <w:bottom w:val="single" w:sz="4" w:space="0" w:color="auto"/>
            </w:tcBorders>
          </w:tcPr>
          <w:p w:rsidR="00931AB2" w:rsidRPr="00931E69" w:rsidRDefault="00931AB2" w:rsidP="0093484B">
            <w:pPr>
              <w:pStyle w:val="Normal-pool"/>
              <w:spacing w:before="10" w:after="10"/>
            </w:pPr>
          </w:p>
        </w:tc>
        <w:tc>
          <w:tcPr>
            <w:tcW w:w="1577" w:type="dxa"/>
            <w:gridSpan w:val="3"/>
            <w:tcBorders>
              <w:top w:val="single" w:sz="12" w:space="0" w:color="auto"/>
              <w:bottom w:val="single" w:sz="4" w:space="0" w:color="auto"/>
            </w:tcBorders>
          </w:tcPr>
          <w:p w:rsidR="00931AB2" w:rsidRPr="00931E69" w:rsidRDefault="00931AB2" w:rsidP="0093484B">
            <w:pPr>
              <w:pStyle w:val="Normal-pool"/>
              <w:spacing w:before="10" w:after="10"/>
            </w:pPr>
          </w:p>
        </w:tc>
        <w:tc>
          <w:tcPr>
            <w:tcW w:w="236" w:type="dxa"/>
            <w:tcBorders>
              <w:top w:val="single" w:sz="12" w:space="0" w:color="auto"/>
              <w:bottom w:val="single" w:sz="4" w:space="0" w:color="auto"/>
            </w:tcBorders>
          </w:tcPr>
          <w:p w:rsidR="00931AB2" w:rsidRPr="00931E69" w:rsidRDefault="00931AB2" w:rsidP="0093484B">
            <w:pPr>
              <w:pStyle w:val="Normal-pool"/>
              <w:spacing w:before="10" w:after="10"/>
            </w:pPr>
          </w:p>
        </w:tc>
        <w:tc>
          <w:tcPr>
            <w:tcW w:w="1890" w:type="dxa"/>
            <w:tcBorders>
              <w:top w:val="single" w:sz="12" w:space="0" w:color="auto"/>
              <w:bottom w:val="single" w:sz="4" w:space="0" w:color="auto"/>
            </w:tcBorders>
          </w:tcPr>
          <w:p w:rsidR="00931AB2" w:rsidRPr="00931E69" w:rsidRDefault="00931AB2" w:rsidP="0093484B">
            <w:pPr>
              <w:pStyle w:val="Normal-pool"/>
              <w:spacing w:before="10" w:after="10"/>
            </w:pPr>
          </w:p>
        </w:tc>
        <w:tc>
          <w:tcPr>
            <w:tcW w:w="284" w:type="dxa"/>
            <w:tcBorders>
              <w:top w:val="single" w:sz="12" w:space="0" w:color="auto"/>
            </w:tcBorders>
          </w:tcPr>
          <w:p w:rsidR="00931AB2" w:rsidRPr="00931E69" w:rsidRDefault="00931AB2" w:rsidP="0093484B">
            <w:pPr>
              <w:pStyle w:val="Normal-pool"/>
              <w:spacing w:before="10" w:after="10"/>
            </w:pPr>
          </w:p>
        </w:tc>
        <w:tc>
          <w:tcPr>
            <w:tcW w:w="1984" w:type="dxa"/>
            <w:tcBorders>
              <w:top w:val="single" w:sz="12" w:space="0" w:color="auto"/>
            </w:tcBorders>
          </w:tcPr>
          <w:p w:rsidR="00931AB2" w:rsidRPr="00931E69" w:rsidRDefault="00931AB2" w:rsidP="0093484B">
            <w:pPr>
              <w:pStyle w:val="Normal-pool"/>
              <w:spacing w:before="10" w:after="10"/>
            </w:pPr>
          </w:p>
        </w:tc>
        <w:tc>
          <w:tcPr>
            <w:tcW w:w="284" w:type="dxa"/>
            <w:tcBorders>
              <w:top w:val="single" w:sz="12" w:space="0" w:color="auto"/>
            </w:tcBorders>
          </w:tcPr>
          <w:p w:rsidR="00931AB2" w:rsidRPr="00931E69" w:rsidRDefault="00931AB2" w:rsidP="0093484B">
            <w:pPr>
              <w:pStyle w:val="Normal-pool"/>
              <w:spacing w:before="10" w:after="10"/>
            </w:pPr>
          </w:p>
        </w:tc>
        <w:tc>
          <w:tcPr>
            <w:tcW w:w="1984" w:type="dxa"/>
            <w:tcBorders>
              <w:top w:val="single" w:sz="12" w:space="0" w:color="auto"/>
            </w:tcBorders>
          </w:tcPr>
          <w:p w:rsidR="00931AB2" w:rsidRPr="00931E69" w:rsidRDefault="00931AB2" w:rsidP="0093484B">
            <w:pPr>
              <w:pStyle w:val="Normal-pool"/>
              <w:spacing w:before="10" w:after="10"/>
            </w:pPr>
          </w:p>
        </w:tc>
      </w:tr>
      <w:tr w:rsidR="00931AB2" w:rsidRPr="00931E69" w:rsidTr="00931E69">
        <w:tc>
          <w:tcPr>
            <w:tcW w:w="4986" w:type="dxa"/>
            <w:gridSpan w:val="7"/>
            <w:tcBorders>
              <w:top w:val="single" w:sz="4" w:space="0" w:color="auto"/>
              <w:bottom w:val="single" w:sz="12" w:space="0" w:color="auto"/>
            </w:tcBorders>
          </w:tcPr>
          <w:p w:rsidR="00931AB2" w:rsidRPr="00931E69" w:rsidRDefault="009A4877" w:rsidP="00142BF8">
            <w:pPr>
              <w:pStyle w:val="Normal-pool"/>
              <w:jc w:val="center"/>
              <w:rPr>
                <w:lang w:eastAsia="zh-CN"/>
              </w:rPr>
            </w:pPr>
            <w:r w:rsidRPr="00931E69">
              <w:rPr>
                <w:bCs/>
                <w:lang w:eastAsia="zh-CN"/>
              </w:rPr>
              <w:t>备选方案</w:t>
            </w:r>
            <w:r w:rsidR="00F047CB" w:rsidRPr="00931E69">
              <w:rPr>
                <w:rFonts w:hint="eastAsia"/>
                <w:bCs/>
                <w:lang w:eastAsia="zh-CN"/>
              </w:rPr>
              <w:t>2</w:t>
            </w:r>
            <w:r w:rsidR="008E7A1B" w:rsidRPr="00931E69">
              <w:rPr>
                <w:bCs/>
                <w:lang w:eastAsia="zh-CN"/>
              </w:rPr>
              <w:t>（</w:t>
            </w:r>
            <w:r w:rsidR="00F047CB" w:rsidRPr="00931E69">
              <w:rPr>
                <w:rFonts w:hint="eastAsia"/>
                <w:bCs/>
                <w:lang w:eastAsia="zh-CN"/>
              </w:rPr>
              <w:t>单独</w:t>
            </w:r>
            <w:r w:rsidR="006914BF" w:rsidRPr="00931E69">
              <w:rPr>
                <w:rFonts w:hint="eastAsia"/>
                <w:bCs/>
                <w:lang w:eastAsia="zh-CN"/>
              </w:rPr>
              <w:t>设址</w:t>
            </w:r>
            <w:r w:rsidR="008E7A1B" w:rsidRPr="00931E69">
              <w:rPr>
                <w:bCs/>
                <w:lang w:eastAsia="zh-CN"/>
              </w:rPr>
              <w:t>）</w:t>
            </w:r>
            <w:r w:rsidR="006E0A9A" w:rsidRPr="00931E69">
              <w:rPr>
                <w:bCs/>
                <w:lang w:eastAsia="zh-CN"/>
              </w:rPr>
              <w:br/>
            </w:r>
            <w:r w:rsidR="00F047CB" w:rsidRPr="00931E69">
              <w:rPr>
                <w:rFonts w:hint="eastAsia"/>
                <w:bCs/>
                <w:lang w:eastAsia="zh-CN"/>
              </w:rPr>
              <w:t>华盛顿</w:t>
            </w:r>
          </w:p>
        </w:tc>
        <w:tc>
          <w:tcPr>
            <w:tcW w:w="4536" w:type="dxa"/>
            <w:gridSpan w:val="4"/>
            <w:vMerge w:val="restart"/>
          </w:tcPr>
          <w:p w:rsidR="00931AB2" w:rsidRPr="00931E69" w:rsidRDefault="00931AB2" w:rsidP="0093484B">
            <w:pPr>
              <w:pStyle w:val="Normal-pool"/>
              <w:spacing w:before="10" w:after="10"/>
              <w:rPr>
                <w:lang w:eastAsia="zh-CN"/>
              </w:rPr>
            </w:pPr>
          </w:p>
        </w:tc>
      </w:tr>
      <w:tr w:rsidR="00931AB2" w:rsidRPr="00931E69" w:rsidTr="00931E69">
        <w:tc>
          <w:tcPr>
            <w:tcW w:w="1170" w:type="dxa"/>
            <w:tcBorders>
              <w:top w:val="single" w:sz="12" w:space="0" w:color="auto"/>
              <w:bottom w:val="single" w:sz="4" w:space="0" w:color="auto"/>
            </w:tcBorders>
          </w:tcPr>
          <w:p w:rsidR="00931AB2" w:rsidRPr="00931E69" w:rsidRDefault="00931AB2" w:rsidP="00F426F7">
            <w:pPr>
              <w:pStyle w:val="Normal-pool"/>
              <w:spacing w:before="10" w:after="20"/>
              <w:jc w:val="center"/>
              <w:rPr>
                <w:lang w:eastAsia="zh-CN"/>
              </w:rPr>
            </w:pPr>
          </w:p>
        </w:tc>
        <w:tc>
          <w:tcPr>
            <w:tcW w:w="1690" w:type="dxa"/>
            <w:gridSpan w:val="4"/>
            <w:tcBorders>
              <w:top w:val="single" w:sz="12" w:space="0" w:color="auto"/>
              <w:bottom w:val="single" w:sz="4" w:space="0" w:color="auto"/>
            </w:tcBorders>
            <w:vAlign w:val="center"/>
          </w:tcPr>
          <w:p w:rsidR="00931AB2" w:rsidRPr="00931E69" w:rsidRDefault="009A4877" w:rsidP="00F426F7">
            <w:pPr>
              <w:pStyle w:val="Normal-pool"/>
              <w:spacing w:before="10" w:after="20"/>
              <w:jc w:val="right"/>
              <w:rPr>
                <w:rFonts w:ascii="楷体" w:eastAsia="楷体" w:hAnsi="楷体"/>
                <w:iCs/>
                <w:lang w:eastAsia="zh-CN"/>
              </w:rPr>
            </w:pPr>
            <w:r w:rsidRPr="00931E69">
              <w:rPr>
                <w:rFonts w:ascii="楷体" w:eastAsia="KaiTi_GB2312" w:hAnsi="楷体"/>
                <w:iCs/>
                <w:lang w:eastAsia="zh-CN"/>
              </w:rPr>
              <w:t>员额费用（</w:t>
            </w:r>
            <w:r w:rsidRPr="00931E69">
              <w:rPr>
                <w:rFonts w:eastAsia="KaiTi_GB2312"/>
                <w:iCs/>
                <w:lang w:eastAsia="zh-CN"/>
              </w:rPr>
              <w:t>b</w:t>
            </w:r>
            <w:r w:rsidRPr="00931E69">
              <w:rPr>
                <w:rFonts w:ascii="楷体" w:eastAsia="KaiTi_GB2312" w:hAnsi="楷体"/>
                <w:iCs/>
                <w:lang w:eastAsia="zh-CN"/>
              </w:rPr>
              <w:t>）</w:t>
            </w:r>
          </w:p>
        </w:tc>
        <w:tc>
          <w:tcPr>
            <w:tcW w:w="236" w:type="dxa"/>
            <w:tcBorders>
              <w:top w:val="single" w:sz="12" w:space="0" w:color="auto"/>
              <w:bottom w:val="single" w:sz="4" w:space="0" w:color="auto"/>
            </w:tcBorders>
            <w:vAlign w:val="center"/>
          </w:tcPr>
          <w:p w:rsidR="00931AB2" w:rsidRPr="00931E69" w:rsidRDefault="00931AB2" w:rsidP="00F426F7">
            <w:pPr>
              <w:pStyle w:val="Normal-pool"/>
              <w:spacing w:before="10" w:after="20"/>
              <w:jc w:val="right"/>
              <w:rPr>
                <w:rFonts w:ascii="楷体" w:eastAsia="楷体" w:hAnsi="楷体"/>
                <w:iCs/>
                <w:lang w:eastAsia="zh-CN"/>
              </w:rPr>
            </w:pPr>
          </w:p>
        </w:tc>
        <w:tc>
          <w:tcPr>
            <w:tcW w:w="1890" w:type="dxa"/>
            <w:tcBorders>
              <w:top w:val="single" w:sz="12" w:space="0" w:color="auto"/>
              <w:bottom w:val="single" w:sz="4" w:space="0" w:color="auto"/>
            </w:tcBorders>
            <w:vAlign w:val="center"/>
          </w:tcPr>
          <w:p w:rsidR="00931AB2" w:rsidRPr="00931E69" w:rsidRDefault="009A4877" w:rsidP="00F426F7">
            <w:pPr>
              <w:pStyle w:val="Normal-pool"/>
              <w:spacing w:before="10" w:after="20"/>
              <w:jc w:val="right"/>
              <w:rPr>
                <w:rFonts w:ascii="楷体" w:eastAsia="KaiTi_GB2312" w:hAnsi="楷体"/>
                <w:iCs/>
                <w:lang w:eastAsia="zh-CN"/>
              </w:rPr>
            </w:pPr>
            <w:r w:rsidRPr="00931E69">
              <w:rPr>
                <w:rFonts w:ascii="楷体" w:eastAsia="KaiTi_GB2312" w:hAnsi="楷体"/>
                <w:iCs/>
                <w:lang w:eastAsia="zh-CN"/>
              </w:rPr>
              <w:t>预计薪金费用</w:t>
            </w:r>
          </w:p>
        </w:tc>
        <w:tc>
          <w:tcPr>
            <w:tcW w:w="4536" w:type="dxa"/>
            <w:gridSpan w:val="4"/>
            <w:vMerge/>
          </w:tcPr>
          <w:p w:rsidR="00931AB2" w:rsidRPr="00931E69" w:rsidRDefault="00931AB2" w:rsidP="00931AB2">
            <w:pPr>
              <w:pStyle w:val="Normal-pool"/>
            </w:pPr>
          </w:p>
        </w:tc>
      </w:tr>
      <w:tr w:rsidR="00931AB2" w:rsidRPr="00931E69" w:rsidTr="00931E69">
        <w:tc>
          <w:tcPr>
            <w:tcW w:w="1170" w:type="dxa"/>
            <w:tcBorders>
              <w:top w:val="single" w:sz="4" w:space="0" w:color="auto"/>
            </w:tcBorders>
            <w:vAlign w:val="bottom"/>
          </w:tcPr>
          <w:p w:rsidR="00931AB2" w:rsidRPr="00931E69" w:rsidRDefault="00931AB2" w:rsidP="0093484B">
            <w:pPr>
              <w:pStyle w:val="Normal-pool"/>
              <w:spacing w:before="10" w:after="20"/>
            </w:pPr>
            <w:r w:rsidRPr="00931E69">
              <w:rPr>
                <w:lang w:eastAsia="zh-TW"/>
              </w:rPr>
              <w:t>D</w:t>
            </w:r>
            <w:r w:rsidR="007C2A56" w:rsidRPr="00931E69">
              <w:rPr>
                <w:lang w:eastAsia="zh-TW"/>
              </w:rPr>
              <w:t>-</w:t>
            </w:r>
            <w:r w:rsidRPr="00931E69">
              <w:rPr>
                <w:lang w:eastAsia="zh-TW"/>
              </w:rPr>
              <w:t>2</w:t>
            </w:r>
          </w:p>
        </w:tc>
        <w:tc>
          <w:tcPr>
            <w:tcW w:w="1690" w:type="dxa"/>
            <w:gridSpan w:val="4"/>
            <w:tcBorders>
              <w:top w:val="single" w:sz="4" w:space="0" w:color="auto"/>
            </w:tcBorders>
            <w:vAlign w:val="bottom"/>
          </w:tcPr>
          <w:p w:rsidR="00931AB2" w:rsidRPr="00931E69" w:rsidRDefault="00931AB2" w:rsidP="0093484B">
            <w:pPr>
              <w:pStyle w:val="Normal-pool"/>
              <w:spacing w:before="10" w:after="20"/>
              <w:jc w:val="right"/>
            </w:pPr>
            <w:r w:rsidRPr="00931E69">
              <w:rPr>
                <w:lang w:val="zh-CN"/>
              </w:rPr>
              <w:t>290 500</w:t>
            </w:r>
          </w:p>
        </w:tc>
        <w:tc>
          <w:tcPr>
            <w:tcW w:w="236" w:type="dxa"/>
            <w:tcBorders>
              <w:top w:val="single" w:sz="4" w:space="0" w:color="auto"/>
            </w:tcBorders>
          </w:tcPr>
          <w:p w:rsidR="00931AB2" w:rsidRPr="00931E69" w:rsidRDefault="00931AB2" w:rsidP="0093484B">
            <w:pPr>
              <w:pStyle w:val="Normal-pool"/>
              <w:spacing w:before="10" w:after="20"/>
            </w:pPr>
          </w:p>
        </w:tc>
        <w:tc>
          <w:tcPr>
            <w:tcW w:w="1890" w:type="dxa"/>
            <w:tcBorders>
              <w:top w:val="single" w:sz="4" w:space="0" w:color="auto"/>
            </w:tcBorders>
            <w:vAlign w:val="bottom"/>
          </w:tcPr>
          <w:p w:rsidR="00931AB2" w:rsidRPr="00931E69" w:rsidRDefault="00931AB2" w:rsidP="0093484B">
            <w:pPr>
              <w:pStyle w:val="Normal-pool"/>
              <w:spacing w:before="10" w:after="20"/>
              <w:jc w:val="right"/>
            </w:pPr>
            <w:r w:rsidRPr="00931E69">
              <w:rPr>
                <w:lang w:val="zh-CN"/>
              </w:rPr>
              <w:t>–</w:t>
            </w:r>
            <w:r w:rsidRPr="00931E69">
              <w:rPr>
                <w:lang w:val="zh-CN"/>
              </w:rPr>
              <w:sym w:font="Symbol" w:char="F02D"/>
            </w:r>
          </w:p>
        </w:tc>
        <w:tc>
          <w:tcPr>
            <w:tcW w:w="4536" w:type="dxa"/>
            <w:gridSpan w:val="4"/>
            <w:vMerge/>
          </w:tcPr>
          <w:p w:rsidR="00931AB2" w:rsidRPr="00931E69" w:rsidRDefault="00931AB2" w:rsidP="00931AB2">
            <w:pPr>
              <w:pStyle w:val="Normal-pool"/>
            </w:pPr>
          </w:p>
        </w:tc>
      </w:tr>
      <w:tr w:rsidR="00931AB2" w:rsidRPr="00931E69" w:rsidTr="00931E69">
        <w:tc>
          <w:tcPr>
            <w:tcW w:w="1170" w:type="dxa"/>
            <w:vAlign w:val="bottom"/>
          </w:tcPr>
          <w:p w:rsidR="00931AB2" w:rsidRPr="00931E69" w:rsidRDefault="00647AB7" w:rsidP="0093484B">
            <w:pPr>
              <w:pStyle w:val="Normal-pool"/>
              <w:spacing w:before="10" w:after="20"/>
              <w:rPr>
                <w:lang w:eastAsia="zh-CN"/>
              </w:rPr>
            </w:pPr>
            <w:r w:rsidRPr="00931E69">
              <w:rPr>
                <w:rFonts w:hint="eastAsia"/>
                <w:lang w:val="zh-CN" w:eastAsia="zh-CN"/>
              </w:rPr>
              <w:t>D-1</w:t>
            </w:r>
          </w:p>
        </w:tc>
        <w:tc>
          <w:tcPr>
            <w:tcW w:w="1690" w:type="dxa"/>
            <w:gridSpan w:val="4"/>
            <w:vAlign w:val="bottom"/>
          </w:tcPr>
          <w:p w:rsidR="00931AB2" w:rsidRPr="00931E69" w:rsidRDefault="00931AB2" w:rsidP="0093484B">
            <w:pPr>
              <w:pStyle w:val="Normal-pool"/>
              <w:spacing w:before="10" w:after="20"/>
              <w:jc w:val="right"/>
            </w:pPr>
            <w:r w:rsidRPr="00931E69">
              <w:rPr>
                <w:lang w:val="zh-CN"/>
              </w:rPr>
              <w:t>273 350</w:t>
            </w:r>
          </w:p>
        </w:tc>
        <w:tc>
          <w:tcPr>
            <w:tcW w:w="236" w:type="dxa"/>
          </w:tcPr>
          <w:p w:rsidR="00931AB2" w:rsidRPr="00931E69" w:rsidRDefault="00931AB2" w:rsidP="0093484B">
            <w:pPr>
              <w:pStyle w:val="Normal-pool"/>
              <w:spacing w:before="10" w:after="20"/>
            </w:pPr>
          </w:p>
        </w:tc>
        <w:tc>
          <w:tcPr>
            <w:tcW w:w="1890" w:type="dxa"/>
            <w:vAlign w:val="bottom"/>
          </w:tcPr>
          <w:p w:rsidR="00931AB2" w:rsidRPr="00931E69" w:rsidRDefault="00931AB2" w:rsidP="0093484B">
            <w:pPr>
              <w:pStyle w:val="Normal-pool"/>
              <w:spacing w:before="10" w:after="20"/>
              <w:jc w:val="right"/>
            </w:pPr>
            <w:r w:rsidRPr="00931E69">
              <w:rPr>
                <w:lang w:val="zh-CN"/>
              </w:rPr>
              <w:t>273 350</w:t>
            </w:r>
          </w:p>
        </w:tc>
        <w:tc>
          <w:tcPr>
            <w:tcW w:w="4536" w:type="dxa"/>
            <w:gridSpan w:val="4"/>
            <w:vMerge/>
          </w:tcPr>
          <w:p w:rsidR="00931AB2" w:rsidRPr="00931E69" w:rsidRDefault="00931AB2" w:rsidP="00931AB2">
            <w:pPr>
              <w:pStyle w:val="Normal-pool"/>
            </w:pPr>
          </w:p>
        </w:tc>
      </w:tr>
      <w:tr w:rsidR="00931AB2" w:rsidRPr="00931E69" w:rsidTr="00931E69">
        <w:tc>
          <w:tcPr>
            <w:tcW w:w="1170" w:type="dxa"/>
            <w:vAlign w:val="bottom"/>
          </w:tcPr>
          <w:p w:rsidR="00931AB2" w:rsidRPr="00931E69" w:rsidRDefault="00647AB7" w:rsidP="0093484B">
            <w:pPr>
              <w:pStyle w:val="Normal-pool"/>
              <w:spacing w:before="10" w:after="20"/>
              <w:rPr>
                <w:lang w:eastAsia="zh-CN"/>
              </w:rPr>
            </w:pPr>
            <w:r w:rsidRPr="00931E69">
              <w:rPr>
                <w:rFonts w:hint="eastAsia"/>
                <w:lang w:val="zh-CN" w:eastAsia="zh-CN"/>
              </w:rPr>
              <w:t>P-5</w:t>
            </w:r>
          </w:p>
        </w:tc>
        <w:tc>
          <w:tcPr>
            <w:tcW w:w="1690" w:type="dxa"/>
            <w:gridSpan w:val="4"/>
            <w:vAlign w:val="bottom"/>
          </w:tcPr>
          <w:p w:rsidR="00931AB2" w:rsidRPr="00931E69" w:rsidRDefault="00931AB2" w:rsidP="0093484B">
            <w:pPr>
              <w:pStyle w:val="Normal-pool"/>
              <w:spacing w:before="10" w:after="20"/>
              <w:jc w:val="right"/>
            </w:pPr>
            <w:r w:rsidRPr="00931E69">
              <w:rPr>
                <w:lang w:val="zh-CN"/>
              </w:rPr>
              <w:t>241 350</w:t>
            </w:r>
          </w:p>
        </w:tc>
        <w:tc>
          <w:tcPr>
            <w:tcW w:w="236" w:type="dxa"/>
          </w:tcPr>
          <w:p w:rsidR="00931AB2" w:rsidRPr="00931E69" w:rsidRDefault="00931AB2" w:rsidP="0093484B">
            <w:pPr>
              <w:pStyle w:val="Normal-pool"/>
              <w:spacing w:before="10" w:after="20"/>
            </w:pPr>
          </w:p>
        </w:tc>
        <w:tc>
          <w:tcPr>
            <w:tcW w:w="1890" w:type="dxa"/>
            <w:vAlign w:val="bottom"/>
          </w:tcPr>
          <w:p w:rsidR="00931AB2" w:rsidRPr="00931E69" w:rsidRDefault="00931AB2" w:rsidP="0093484B">
            <w:pPr>
              <w:pStyle w:val="Normal-pool"/>
              <w:spacing w:before="10" w:after="20"/>
              <w:jc w:val="right"/>
            </w:pPr>
            <w:r w:rsidRPr="00931E69">
              <w:rPr>
                <w:lang w:val="zh-CN"/>
              </w:rPr>
              <w:t>482 700</w:t>
            </w:r>
          </w:p>
        </w:tc>
        <w:tc>
          <w:tcPr>
            <w:tcW w:w="4536" w:type="dxa"/>
            <w:gridSpan w:val="4"/>
            <w:vMerge/>
          </w:tcPr>
          <w:p w:rsidR="00931AB2" w:rsidRPr="00931E69" w:rsidRDefault="00931AB2" w:rsidP="00931AB2">
            <w:pPr>
              <w:pStyle w:val="Normal-pool"/>
            </w:pPr>
          </w:p>
        </w:tc>
      </w:tr>
      <w:tr w:rsidR="00931AB2" w:rsidRPr="00931E69" w:rsidTr="00931E69">
        <w:tc>
          <w:tcPr>
            <w:tcW w:w="1170" w:type="dxa"/>
            <w:vAlign w:val="bottom"/>
          </w:tcPr>
          <w:p w:rsidR="00931AB2" w:rsidRPr="00931E69" w:rsidRDefault="00931AB2" w:rsidP="0093484B">
            <w:pPr>
              <w:pStyle w:val="Normal-pool"/>
              <w:spacing w:before="10" w:after="20"/>
            </w:pPr>
            <w:r w:rsidRPr="00931E69">
              <w:rPr>
                <w:lang w:eastAsia="zh-TW"/>
              </w:rPr>
              <w:t>P</w:t>
            </w:r>
            <w:r w:rsidR="007C2A56" w:rsidRPr="00931E69">
              <w:rPr>
                <w:lang w:eastAsia="zh-TW"/>
              </w:rPr>
              <w:t>-</w:t>
            </w:r>
            <w:r w:rsidRPr="00931E69">
              <w:rPr>
                <w:lang w:eastAsia="zh-TW"/>
              </w:rPr>
              <w:t>4</w:t>
            </w:r>
          </w:p>
        </w:tc>
        <w:tc>
          <w:tcPr>
            <w:tcW w:w="1690" w:type="dxa"/>
            <w:gridSpan w:val="4"/>
            <w:vAlign w:val="bottom"/>
          </w:tcPr>
          <w:p w:rsidR="00931AB2" w:rsidRPr="00931E69" w:rsidRDefault="00931AB2" w:rsidP="0093484B">
            <w:pPr>
              <w:pStyle w:val="Normal-pool"/>
              <w:spacing w:before="10" w:after="20"/>
              <w:jc w:val="right"/>
            </w:pPr>
            <w:r w:rsidRPr="00931E69">
              <w:rPr>
                <w:lang w:val="zh-CN"/>
              </w:rPr>
              <w:t>206 250</w:t>
            </w:r>
          </w:p>
        </w:tc>
        <w:tc>
          <w:tcPr>
            <w:tcW w:w="236" w:type="dxa"/>
          </w:tcPr>
          <w:p w:rsidR="00931AB2" w:rsidRPr="00931E69" w:rsidRDefault="00931AB2" w:rsidP="0093484B">
            <w:pPr>
              <w:pStyle w:val="Normal-pool"/>
              <w:spacing w:before="10" w:after="20"/>
            </w:pPr>
          </w:p>
        </w:tc>
        <w:tc>
          <w:tcPr>
            <w:tcW w:w="1890" w:type="dxa"/>
            <w:vAlign w:val="bottom"/>
          </w:tcPr>
          <w:p w:rsidR="00931AB2" w:rsidRPr="00931E69" w:rsidRDefault="00931AB2" w:rsidP="0093484B">
            <w:pPr>
              <w:pStyle w:val="Normal-pool"/>
              <w:spacing w:before="10" w:after="20"/>
              <w:jc w:val="right"/>
            </w:pPr>
            <w:r w:rsidRPr="00931E69">
              <w:rPr>
                <w:lang w:val="zh-CN"/>
              </w:rPr>
              <w:t>412 500</w:t>
            </w:r>
          </w:p>
        </w:tc>
        <w:tc>
          <w:tcPr>
            <w:tcW w:w="4536" w:type="dxa"/>
            <w:gridSpan w:val="4"/>
            <w:vMerge/>
          </w:tcPr>
          <w:p w:rsidR="00931AB2" w:rsidRPr="00931E69" w:rsidRDefault="00931AB2" w:rsidP="00931AB2">
            <w:pPr>
              <w:pStyle w:val="Normal-pool"/>
            </w:pPr>
          </w:p>
        </w:tc>
      </w:tr>
      <w:tr w:rsidR="00931AB2" w:rsidRPr="00931E69" w:rsidTr="00931E69">
        <w:tc>
          <w:tcPr>
            <w:tcW w:w="1170" w:type="dxa"/>
            <w:vAlign w:val="bottom"/>
          </w:tcPr>
          <w:p w:rsidR="00931AB2" w:rsidRPr="00931E69" w:rsidRDefault="00931AB2" w:rsidP="0093484B">
            <w:pPr>
              <w:pStyle w:val="Normal-pool"/>
              <w:spacing w:before="10" w:after="20"/>
            </w:pPr>
            <w:r w:rsidRPr="00931E69">
              <w:rPr>
                <w:lang w:eastAsia="zh-TW"/>
              </w:rPr>
              <w:t>P</w:t>
            </w:r>
            <w:r w:rsidR="007C2A56" w:rsidRPr="00931E69">
              <w:rPr>
                <w:lang w:eastAsia="zh-TW"/>
              </w:rPr>
              <w:t>-</w:t>
            </w:r>
            <w:r w:rsidRPr="00931E69">
              <w:rPr>
                <w:lang w:eastAsia="zh-TW"/>
              </w:rPr>
              <w:t>3</w:t>
            </w:r>
          </w:p>
        </w:tc>
        <w:tc>
          <w:tcPr>
            <w:tcW w:w="1690" w:type="dxa"/>
            <w:gridSpan w:val="4"/>
            <w:vAlign w:val="bottom"/>
          </w:tcPr>
          <w:p w:rsidR="00931AB2" w:rsidRPr="00931E69" w:rsidRDefault="00931AB2" w:rsidP="0093484B">
            <w:pPr>
              <w:pStyle w:val="Normal-pool"/>
              <w:spacing w:before="10" w:after="20"/>
              <w:jc w:val="right"/>
            </w:pPr>
            <w:r w:rsidRPr="00931E69">
              <w:rPr>
                <w:lang w:val="zh-CN"/>
              </w:rPr>
              <w:t>170 550</w:t>
            </w:r>
          </w:p>
        </w:tc>
        <w:tc>
          <w:tcPr>
            <w:tcW w:w="236" w:type="dxa"/>
          </w:tcPr>
          <w:p w:rsidR="00931AB2" w:rsidRPr="00931E69" w:rsidRDefault="00931AB2" w:rsidP="0093484B">
            <w:pPr>
              <w:pStyle w:val="Normal-pool"/>
              <w:spacing w:before="10" w:after="20"/>
            </w:pPr>
          </w:p>
        </w:tc>
        <w:tc>
          <w:tcPr>
            <w:tcW w:w="1890" w:type="dxa"/>
            <w:vAlign w:val="bottom"/>
          </w:tcPr>
          <w:p w:rsidR="00931AB2" w:rsidRPr="00931E69" w:rsidRDefault="00931AB2" w:rsidP="0093484B">
            <w:pPr>
              <w:pStyle w:val="Normal-pool"/>
              <w:spacing w:before="10" w:after="20"/>
              <w:jc w:val="right"/>
            </w:pPr>
            <w:r w:rsidRPr="00931E69">
              <w:rPr>
                <w:lang w:val="zh-CN"/>
              </w:rPr>
              <w:t>852 750</w:t>
            </w:r>
          </w:p>
        </w:tc>
        <w:tc>
          <w:tcPr>
            <w:tcW w:w="4536" w:type="dxa"/>
            <w:gridSpan w:val="4"/>
            <w:vMerge/>
          </w:tcPr>
          <w:p w:rsidR="00931AB2" w:rsidRPr="00931E69" w:rsidRDefault="00931AB2" w:rsidP="00931AB2">
            <w:pPr>
              <w:pStyle w:val="Normal-pool"/>
            </w:pPr>
          </w:p>
        </w:tc>
      </w:tr>
      <w:tr w:rsidR="00931AB2" w:rsidRPr="00931E69" w:rsidTr="00931E69">
        <w:tc>
          <w:tcPr>
            <w:tcW w:w="1170" w:type="dxa"/>
            <w:vAlign w:val="bottom"/>
          </w:tcPr>
          <w:p w:rsidR="00931AB2" w:rsidRPr="00931E69" w:rsidRDefault="00931AB2" w:rsidP="0093484B">
            <w:pPr>
              <w:pStyle w:val="Normal-pool"/>
              <w:spacing w:before="10" w:after="20"/>
            </w:pPr>
            <w:r w:rsidRPr="00931E69">
              <w:rPr>
                <w:lang w:eastAsia="zh-TW"/>
              </w:rPr>
              <w:t>P</w:t>
            </w:r>
            <w:r w:rsidR="007C2A56" w:rsidRPr="00931E69">
              <w:rPr>
                <w:lang w:eastAsia="zh-TW"/>
              </w:rPr>
              <w:t>-</w:t>
            </w:r>
            <w:r w:rsidRPr="00931E69">
              <w:rPr>
                <w:lang w:eastAsia="zh-TW"/>
              </w:rPr>
              <w:t>2</w:t>
            </w:r>
          </w:p>
        </w:tc>
        <w:tc>
          <w:tcPr>
            <w:tcW w:w="1690" w:type="dxa"/>
            <w:gridSpan w:val="4"/>
            <w:vAlign w:val="bottom"/>
          </w:tcPr>
          <w:p w:rsidR="00931AB2" w:rsidRPr="00931E69" w:rsidRDefault="00931AB2" w:rsidP="0093484B">
            <w:pPr>
              <w:pStyle w:val="Normal-pool"/>
              <w:spacing w:before="10" w:after="20"/>
              <w:jc w:val="right"/>
            </w:pPr>
          </w:p>
        </w:tc>
        <w:tc>
          <w:tcPr>
            <w:tcW w:w="236" w:type="dxa"/>
          </w:tcPr>
          <w:p w:rsidR="00931AB2" w:rsidRPr="00931E69" w:rsidRDefault="00931AB2" w:rsidP="0093484B">
            <w:pPr>
              <w:pStyle w:val="Normal-pool"/>
              <w:spacing w:before="10" w:after="20"/>
            </w:pPr>
          </w:p>
        </w:tc>
        <w:tc>
          <w:tcPr>
            <w:tcW w:w="1890" w:type="dxa"/>
            <w:vAlign w:val="bottom"/>
          </w:tcPr>
          <w:p w:rsidR="00931AB2" w:rsidRPr="00931E69" w:rsidRDefault="00931AB2" w:rsidP="0093484B">
            <w:pPr>
              <w:pStyle w:val="Normal-pool"/>
              <w:spacing w:before="10" w:after="20"/>
              <w:jc w:val="right"/>
            </w:pPr>
            <w:r w:rsidRPr="00931E69">
              <w:rPr>
                <w:lang w:val="zh-CN"/>
              </w:rPr>
              <w:t>–</w:t>
            </w:r>
            <w:r w:rsidRPr="00931E69">
              <w:rPr>
                <w:lang w:val="zh-CN"/>
              </w:rPr>
              <w:sym w:font="Symbol" w:char="F02D"/>
            </w:r>
          </w:p>
        </w:tc>
        <w:tc>
          <w:tcPr>
            <w:tcW w:w="4536" w:type="dxa"/>
            <w:gridSpan w:val="4"/>
            <w:vMerge/>
          </w:tcPr>
          <w:p w:rsidR="00931AB2" w:rsidRPr="00931E69" w:rsidRDefault="00931AB2" w:rsidP="00931AB2">
            <w:pPr>
              <w:pStyle w:val="Normal-pool"/>
            </w:pPr>
          </w:p>
        </w:tc>
      </w:tr>
      <w:tr w:rsidR="00931AB2" w:rsidRPr="00931E69" w:rsidTr="00931E69">
        <w:tc>
          <w:tcPr>
            <w:tcW w:w="1170" w:type="dxa"/>
            <w:tcBorders>
              <w:bottom w:val="single" w:sz="4" w:space="0" w:color="auto"/>
            </w:tcBorders>
            <w:vAlign w:val="bottom"/>
          </w:tcPr>
          <w:p w:rsidR="00931AB2" w:rsidRPr="00931E69" w:rsidRDefault="00EF1BC5" w:rsidP="0093484B">
            <w:pPr>
              <w:pStyle w:val="Normal-pool"/>
              <w:spacing w:before="10" w:after="20"/>
              <w:rPr>
                <w:lang w:eastAsia="zh-CN"/>
              </w:rPr>
            </w:pPr>
            <w:r>
              <w:rPr>
                <w:rFonts w:hint="eastAsia"/>
                <w:lang w:eastAsia="zh-CN"/>
              </w:rPr>
              <w:t>一般事务</w:t>
            </w:r>
          </w:p>
        </w:tc>
        <w:tc>
          <w:tcPr>
            <w:tcW w:w="1690" w:type="dxa"/>
            <w:gridSpan w:val="4"/>
            <w:tcBorders>
              <w:bottom w:val="single" w:sz="4" w:space="0" w:color="auto"/>
            </w:tcBorders>
            <w:vAlign w:val="bottom"/>
          </w:tcPr>
          <w:p w:rsidR="00931AB2" w:rsidRPr="00931E69" w:rsidRDefault="00931AB2" w:rsidP="0093484B">
            <w:pPr>
              <w:pStyle w:val="Normal-pool"/>
              <w:spacing w:before="10" w:after="20"/>
              <w:jc w:val="right"/>
            </w:pPr>
            <w:r w:rsidRPr="00931E69">
              <w:rPr>
                <w:lang w:val="zh-CN"/>
              </w:rPr>
              <w:t>93 750</w:t>
            </w:r>
          </w:p>
        </w:tc>
        <w:tc>
          <w:tcPr>
            <w:tcW w:w="236" w:type="dxa"/>
            <w:tcBorders>
              <w:bottom w:val="single" w:sz="4" w:space="0" w:color="auto"/>
            </w:tcBorders>
          </w:tcPr>
          <w:p w:rsidR="00931AB2" w:rsidRPr="00931E69" w:rsidRDefault="00931AB2" w:rsidP="0093484B">
            <w:pPr>
              <w:pStyle w:val="Normal-pool"/>
              <w:spacing w:before="10" w:after="20"/>
            </w:pPr>
          </w:p>
        </w:tc>
        <w:tc>
          <w:tcPr>
            <w:tcW w:w="1890" w:type="dxa"/>
            <w:tcBorders>
              <w:bottom w:val="single" w:sz="4" w:space="0" w:color="auto"/>
            </w:tcBorders>
            <w:vAlign w:val="bottom"/>
          </w:tcPr>
          <w:p w:rsidR="00931AB2" w:rsidRPr="00931E69" w:rsidRDefault="00931AB2" w:rsidP="0093484B">
            <w:pPr>
              <w:pStyle w:val="Normal-pool"/>
              <w:spacing w:before="10" w:after="20"/>
              <w:jc w:val="right"/>
            </w:pPr>
            <w:r w:rsidRPr="00931E69">
              <w:rPr>
                <w:lang w:val="zh-CN"/>
              </w:rPr>
              <w:t>468 750</w:t>
            </w:r>
          </w:p>
        </w:tc>
        <w:tc>
          <w:tcPr>
            <w:tcW w:w="4536" w:type="dxa"/>
            <w:gridSpan w:val="4"/>
            <w:vMerge/>
          </w:tcPr>
          <w:p w:rsidR="00931AB2" w:rsidRPr="00931E69" w:rsidRDefault="00931AB2" w:rsidP="00931AB2">
            <w:pPr>
              <w:pStyle w:val="Normal-pool"/>
            </w:pPr>
          </w:p>
        </w:tc>
      </w:tr>
      <w:tr w:rsidR="00931AB2" w:rsidRPr="00931E69" w:rsidTr="00931E69">
        <w:tc>
          <w:tcPr>
            <w:tcW w:w="2860" w:type="dxa"/>
            <w:gridSpan w:val="5"/>
            <w:tcBorders>
              <w:top w:val="single" w:sz="4" w:space="0" w:color="auto"/>
              <w:bottom w:val="single" w:sz="12" w:space="0" w:color="auto"/>
            </w:tcBorders>
            <w:vAlign w:val="bottom"/>
          </w:tcPr>
          <w:p w:rsidR="00931AB2" w:rsidRPr="00931E69" w:rsidRDefault="00647AB7" w:rsidP="0093484B">
            <w:pPr>
              <w:pStyle w:val="Normal-pool"/>
              <w:spacing w:before="10" w:after="20"/>
              <w:rPr>
                <w:b/>
                <w:lang w:eastAsia="zh-CN"/>
              </w:rPr>
            </w:pPr>
            <w:r w:rsidRPr="00931E69">
              <w:rPr>
                <w:rFonts w:eastAsia="SimHei" w:hint="eastAsia"/>
                <w:b/>
                <w:bCs/>
                <w:lang w:eastAsia="zh-CN"/>
              </w:rPr>
              <w:lastRenderedPageBreak/>
              <w:t>平均费用共计</w:t>
            </w:r>
          </w:p>
        </w:tc>
        <w:tc>
          <w:tcPr>
            <w:tcW w:w="236" w:type="dxa"/>
            <w:tcBorders>
              <w:top w:val="single" w:sz="4" w:space="0" w:color="auto"/>
              <w:bottom w:val="single" w:sz="12" w:space="0" w:color="auto"/>
            </w:tcBorders>
          </w:tcPr>
          <w:p w:rsidR="00931AB2" w:rsidRPr="00931E69" w:rsidRDefault="00931AB2" w:rsidP="0093484B">
            <w:pPr>
              <w:pStyle w:val="Normal-pool"/>
              <w:spacing w:before="10" w:after="20"/>
              <w:rPr>
                <w:b/>
              </w:rPr>
            </w:pPr>
          </w:p>
        </w:tc>
        <w:tc>
          <w:tcPr>
            <w:tcW w:w="1890" w:type="dxa"/>
            <w:tcBorders>
              <w:top w:val="single" w:sz="4" w:space="0" w:color="auto"/>
              <w:bottom w:val="single" w:sz="12" w:space="0" w:color="auto"/>
            </w:tcBorders>
          </w:tcPr>
          <w:p w:rsidR="00931AB2" w:rsidRPr="00931E69" w:rsidRDefault="00931AB2" w:rsidP="0093484B">
            <w:pPr>
              <w:pStyle w:val="Normal-pool"/>
              <w:spacing w:before="10" w:after="20"/>
              <w:jc w:val="right"/>
              <w:rPr>
                <w:rFonts w:eastAsia="SimHei"/>
                <w:b/>
              </w:rPr>
            </w:pPr>
            <w:r w:rsidRPr="00931E69">
              <w:rPr>
                <w:rFonts w:eastAsia="SimHei"/>
                <w:b/>
                <w:lang w:val="zh-CN"/>
              </w:rPr>
              <w:t>2 490 050</w:t>
            </w:r>
          </w:p>
        </w:tc>
        <w:tc>
          <w:tcPr>
            <w:tcW w:w="4536" w:type="dxa"/>
            <w:gridSpan w:val="4"/>
            <w:vMerge/>
            <w:vAlign w:val="bottom"/>
          </w:tcPr>
          <w:p w:rsidR="00931AB2" w:rsidRPr="00931E69" w:rsidRDefault="00931AB2" w:rsidP="00931AB2">
            <w:pPr>
              <w:pStyle w:val="Normal-pool"/>
            </w:pPr>
          </w:p>
        </w:tc>
      </w:tr>
    </w:tbl>
    <w:p w:rsidR="00931AB2" w:rsidRPr="00142BF8" w:rsidRDefault="00647AB7" w:rsidP="00931E69">
      <w:pPr>
        <w:tabs>
          <w:tab w:val="clear" w:pos="1247"/>
          <w:tab w:val="clear" w:pos="1814"/>
          <w:tab w:val="clear" w:pos="2381"/>
          <w:tab w:val="clear" w:pos="2948"/>
          <w:tab w:val="clear" w:pos="3515"/>
        </w:tabs>
        <w:spacing w:after="0" w:line="240" w:lineRule="auto"/>
        <w:jc w:val="left"/>
        <w:rPr>
          <w:rFonts w:ascii="SimHei" w:eastAsia="SimHei" w:hAnsi="SimHei"/>
          <w:b/>
          <w:sz w:val="20"/>
          <w:szCs w:val="20"/>
        </w:rPr>
      </w:pPr>
      <w:r w:rsidRPr="00142BF8">
        <w:rPr>
          <w:rFonts w:ascii="SimHei" w:eastAsia="SimHei" w:hAnsi="SimHei"/>
          <w:b/>
          <w:sz w:val="20"/>
          <w:szCs w:val="20"/>
        </w:rPr>
        <w:t>说明</w:t>
      </w:r>
    </w:p>
    <w:p w:rsidR="00931AB2" w:rsidRPr="00931E69" w:rsidRDefault="00931AB2" w:rsidP="00142BF8">
      <w:pPr>
        <w:pStyle w:val="Normal-pool"/>
        <w:tabs>
          <w:tab w:val="clear" w:pos="1247"/>
          <w:tab w:val="clear" w:pos="1814"/>
          <w:tab w:val="clear" w:pos="2381"/>
          <w:tab w:val="clear" w:pos="2948"/>
          <w:tab w:val="clear" w:pos="3515"/>
          <w:tab w:val="clear" w:pos="4082"/>
          <w:tab w:val="left" w:pos="0"/>
          <w:tab w:val="left" w:pos="360"/>
        </w:tabs>
        <w:snapToGrid w:val="0"/>
        <w:spacing w:after="60"/>
        <w:jc w:val="both"/>
        <w:rPr>
          <w:lang w:eastAsia="zh-CN"/>
        </w:rPr>
      </w:pPr>
      <w:r w:rsidRPr="00931E69">
        <w:rPr>
          <w:lang w:eastAsia="zh-CN"/>
        </w:rPr>
        <w:t xml:space="preserve">a. </w:t>
      </w:r>
      <w:r w:rsidR="006E0A9A" w:rsidRPr="00931E69">
        <w:rPr>
          <w:lang w:eastAsia="zh-CN"/>
        </w:rPr>
        <w:tab/>
      </w:r>
      <w:r w:rsidR="008E7A1B" w:rsidRPr="00931E69">
        <w:rPr>
          <w:rFonts w:hAnsi="SimSun"/>
          <w:lang w:eastAsia="zh-CN"/>
        </w:rPr>
        <w:t>对</w:t>
      </w:r>
      <w:r w:rsidR="009367FF" w:rsidRPr="00931E69">
        <w:rPr>
          <w:rFonts w:hAnsi="SimSun"/>
          <w:lang w:eastAsia="zh-CN"/>
        </w:rPr>
        <w:t>于</w:t>
      </w:r>
      <w:r w:rsidR="009C26E5" w:rsidRPr="00931E69">
        <w:rPr>
          <w:lang w:eastAsia="zh-CN"/>
        </w:rPr>
        <w:t>2018</w:t>
      </w:r>
      <w:r w:rsidR="009C26E5" w:rsidRPr="00931E69">
        <w:rPr>
          <w:rFonts w:hAnsi="SimSun"/>
          <w:lang w:eastAsia="zh-CN"/>
        </w:rPr>
        <w:t>年和</w:t>
      </w:r>
      <w:r w:rsidR="009C26E5" w:rsidRPr="00931E69">
        <w:rPr>
          <w:lang w:eastAsia="zh-CN"/>
        </w:rPr>
        <w:t>2019</w:t>
      </w:r>
      <w:r w:rsidR="004F5033" w:rsidRPr="00931E69">
        <w:rPr>
          <w:rFonts w:hAnsi="SimSun"/>
          <w:lang w:eastAsia="zh-CN"/>
        </w:rPr>
        <w:t>年</w:t>
      </w:r>
      <w:r w:rsidR="009C26E5" w:rsidRPr="00931E69">
        <w:rPr>
          <w:rFonts w:hAnsi="SimSun"/>
          <w:lang w:eastAsia="zh-CN"/>
        </w:rPr>
        <w:t>两年</w:t>
      </w:r>
      <w:r w:rsidR="00AC3D7B" w:rsidRPr="00931E69">
        <w:rPr>
          <w:rFonts w:hAnsi="SimSun"/>
          <w:lang w:eastAsia="zh-CN"/>
        </w:rPr>
        <w:t>拟</w:t>
      </w:r>
      <w:r w:rsidR="00AB11EC" w:rsidRPr="00931E69">
        <w:rPr>
          <w:rFonts w:hAnsi="SimSun"/>
          <w:lang w:eastAsia="zh-CN"/>
        </w:rPr>
        <w:t>将</w:t>
      </w:r>
      <w:r w:rsidR="009367FF" w:rsidRPr="00931E69">
        <w:rPr>
          <w:rFonts w:hAnsi="SimSun"/>
          <w:lang w:eastAsia="zh-CN"/>
        </w:rPr>
        <w:t>日内瓦作为</w:t>
      </w:r>
      <w:r w:rsidR="00AC3D7B" w:rsidRPr="00931E69">
        <w:rPr>
          <w:rFonts w:hAnsi="SimSun"/>
          <w:lang w:eastAsia="zh-CN"/>
        </w:rPr>
        <w:t>秘书处地点</w:t>
      </w:r>
      <w:r w:rsidR="009367FF" w:rsidRPr="00931E69">
        <w:rPr>
          <w:rFonts w:hAnsi="SimSun"/>
          <w:lang w:eastAsia="zh-CN"/>
        </w:rPr>
        <w:t>的所有秘书处备选方案，日内瓦的人员配置费用系基于</w:t>
      </w:r>
      <w:r w:rsidR="00F10EFB" w:rsidRPr="00931E69">
        <w:rPr>
          <w:rFonts w:hAnsi="SimSun"/>
          <w:lang w:eastAsia="zh-CN"/>
        </w:rPr>
        <w:t>巴塞尔、鹿特丹和斯德哥尔摩公约秘书处</w:t>
      </w:r>
      <w:r w:rsidR="009367FF" w:rsidRPr="00931E69">
        <w:rPr>
          <w:rFonts w:hAnsi="SimSun"/>
          <w:lang w:eastAsia="zh-CN"/>
        </w:rPr>
        <w:t>的实际薪金费用。</w:t>
      </w:r>
    </w:p>
    <w:p w:rsidR="00B20887" w:rsidRPr="00931E69" w:rsidRDefault="00931AB2" w:rsidP="00142BF8">
      <w:pPr>
        <w:pStyle w:val="Normal-pool"/>
        <w:tabs>
          <w:tab w:val="clear" w:pos="1247"/>
          <w:tab w:val="clear" w:pos="1814"/>
          <w:tab w:val="clear" w:pos="2381"/>
          <w:tab w:val="clear" w:pos="2948"/>
          <w:tab w:val="clear" w:pos="3515"/>
          <w:tab w:val="clear" w:pos="4082"/>
          <w:tab w:val="left" w:pos="0"/>
          <w:tab w:val="left" w:pos="360"/>
        </w:tabs>
        <w:snapToGrid w:val="0"/>
        <w:spacing w:after="60"/>
        <w:jc w:val="both"/>
        <w:rPr>
          <w:lang w:eastAsia="zh-CN"/>
        </w:rPr>
      </w:pPr>
      <w:r w:rsidRPr="00931E69">
        <w:rPr>
          <w:lang w:eastAsia="zh-CN"/>
        </w:rPr>
        <w:t xml:space="preserve">b. </w:t>
      </w:r>
      <w:r w:rsidR="007C6881" w:rsidRPr="00931E69">
        <w:rPr>
          <w:lang w:eastAsia="zh-CN"/>
        </w:rPr>
        <w:tab/>
      </w:r>
      <w:r w:rsidR="00954247" w:rsidRPr="00931E69">
        <w:rPr>
          <w:rFonts w:hAnsi="SimSun" w:hint="eastAsia"/>
          <w:lang w:eastAsia="zh-CN"/>
        </w:rPr>
        <w:t>对于</w:t>
      </w:r>
      <w:r w:rsidR="008506FC" w:rsidRPr="00931E69">
        <w:rPr>
          <w:lang w:eastAsia="zh-CN"/>
        </w:rPr>
        <w:t>2018</w:t>
      </w:r>
      <w:r w:rsidR="008506FC" w:rsidRPr="00931E69">
        <w:rPr>
          <w:rFonts w:hAnsi="SimSun"/>
          <w:lang w:eastAsia="zh-CN"/>
        </w:rPr>
        <w:t>年和</w:t>
      </w:r>
      <w:r w:rsidR="008506FC" w:rsidRPr="00931E69">
        <w:rPr>
          <w:lang w:eastAsia="zh-CN"/>
        </w:rPr>
        <w:t>2019</w:t>
      </w:r>
      <w:r w:rsidR="008506FC" w:rsidRPr="00931E69">
        <w:rPr>
          <w:rFonts w:hAnsi="SimSun"/>
          <w:lang w:eastAsia="zh-CN"/>
        </w:rPr>
        <w:t>年</w:t>
      </w:r>
      <w:r w:rsidR="009C26E5" w:rsidRPr="00931E69">
        <w:rPr>
          <w:rFonts w:hAnsi="SimSun"/>
          <w:lang w:eastAsia="zh-CN"/>
        </w:rPr>
        <w:t>两</w:t>
      </w:r>
      <w:r w:rsidR="00427D9A" w:rsidRPr="00931E69">
        <w:rPr>
          <w:rFonts w:hAnsi="SimSun"/>
          <w:lang w:eastAsia="zh-CN"/>
        </w:rPr>
        <w:t>年</w:t>
      </w:r>
      <w:r w:rsidR="008506FC" w:rsidRPr="00931E69">
        <w:rPr>
          <w:rFonts w:hAnsi="SimSun"/>
          <w:lang w:eastAsia="zh-CN"/>
        </w:rPr>
        <w:t>在曼谷、内罗毕、大阪、维也纳或华盛顿特区</w:t>
      </w:r>
      <w:bookmarkEnd w:id="2"/>
      <w:r w:rsidR="008506FC" w:rsidRPr="00931E69">
        <w:rPr>
          <w:rFonts w:hAnsi="SimSun"/>
          <w:lang w:eastAsia="zh-CN"/>
        </w:rPr>
        <w:t>建立秘书处的</w:t>
      </w:r>
      <w:r w:rsidR="00AC3D7B" w:rsidRPr="00931E69">
        <w:rPr>
          <w:rFonts w:hAnsi="SimSun"/>
          <w:lang w:eastAsia="zh-CN"/>
        </w:rPr>
        <w:t>备选方案</w:t>
      </w:r>
      <w:r w:rsidR="00F047CB" w:rsidRPr="00931E69">
        <w:rPr>
          <w:lang w:eastAsia="zh-CN"/>
        </w:rPr>
        <w:t>2</w:t>
      </w:r>
      <w:r w:rsidR="00954247" w:rsidRPr="00931E69">
        <w:rPr>
          <w:rFonts w:hint="eastAsia"/>
          <w:lang w:eastAsia="zh-CN"/>
        </w:rPr>
        <w:t>，</w:t>
      </w:r>
      <w:r w:rsidR="00533B17" w:rsidRPr="00931E69">
        <w:rPr>
          <w:lang w:eastAsia="zh-CN"/>
        </w:rPr>
        <w:t>系根据</w:t>
      </w:r>
      <w:r w:rsidR="00533B17" w:rsidRPr="00931E69">
        <w:rPr>
          <w:rFonts w:hAnsi="SimSun"/>
          <w:lang w:eastAsia="zh-CN"/>
        </w:rPr>
        <w:t>联合国标准费用计算</w:t>
      </w:r>
      <w:r w:rsidR="00F047CB" w:rsidRPr="00931E69">
        <w:rPr>
          <w:rFonts w:hAnsi="SimSun"/>
          <w:lang w:eastAsia="zh-CN"/>
        </w:rPr>
        <w:t>。</w:t>
      </w:r>
      <w:bookmarkStart w:id="5" w:name="_GoBack"/>
      <w:bookmarkEnd w:id="5"/>
    </w:p>
    <w:tbl>
      <w:tblPr>
        <w:tblStyle w:val="Tabledocright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CF2E68" w:rsidRPr="00CF2E68" w:rsidTr="009B79AE">
        <w:trPr>
          <w:jc w:val="right"/>
        </w:trPr>
        <w:tc>
          <w:tcPr>
            <w:tcW w:w="1942" w:type="dxa"/>
            <w:tcMar>
              <w:top w:w="28" w:type="dxa"/>
              <w:left w:w="57" w:type="dxa"/>
              <w:bottom w:w="28" w:type="dxa"/>
              <w:right w:w="57" w:type="dxa"/>
            </w:tcMar>
          </w:tcPr>
          <w:p w:rsidR="00CF2E68" w:rsidRPr="00CF2E68" w:rsidRDefault="00CF2E68" w:rsidP="00CF2E68">
            <w:pPr>
              <w:spacing w:before="520" w:after="0" w:line="240" w:lineRule="auto"/>
              <w:jc w:val="left"/>
              <w:rPr>
                <w:rFonts w:ascii="SimSun" w:eastAsia="SimSun" w:hAnsi="SimSun"/>
                <w:sz w:val="20"/>
                <w:szCs w:val="20"/>
                <w:lang w:val="en-GB"/>
              </w:rPr>
            </w:pPr>
          </w:p>
        </w:tc>
        <w:tc>
          <w:tcPr>
            <w:tcW w:w="1942" w:type="dxa"/>
            <w:tcMar>
              <w:top w:w="28" w:type="dxa"/>
              <w:left w:w="57" w:type="dxa"/>
              <w:bottom w:w="28" w:type="dxa"/>
              <w:right w:w="57" w:type="dxa"/>
            </w:tcMar>
          </w:tcPr>
          <w:p w:rsidR="00CF2E68" w:rsidRPr="00CF2E68" w:rsidRDefault="00CF2E68" w:rsidP="00CF2E68">
            <w:pPr>
              <w:spacing w:before="520" w:after="0" w:line="240" w:lineRule="auto"/>
              <w:jc w:val="left"/>
              <w:rPr>
                <w:rFonts w:ascii="SimSun" w:eastAsia="SimSun" w:hAnsi="SimSun"/>
                <w:sz w:val="20"/>
                <w:szCs w:val="20"/>
                <w:lang w:val="en-GB"/>
              </w:rPr>
            </w:pPr>
          </w:p>
        </w:tc>
        <w:tc>
          <w:tcPr>
            <w:tcW w:w="1942" w:type="dxa"/>
            <w:tcBorders>
              <w:top w:val="nil"/>
              <w:left w:val="nil"/>
              <w:bottom w:val="single" w:sz="4" w:space="0" w:color="auto"/>
              <w:right w:val="nil"/>
            </w:tcBorders>
            <w:tcMar>
              <w:top w:w="28" w:type="dxa"/>
              <w:left w:w="57" w:type="dxa"/>
              <w:bottom w:w="28" w:type="dxa"/>
              <w:right w:w="57" w:type="dxa"/>
            </w:tcMar>
          </w:tcPr>
          <w:p w:rsidR="00CF2E68" w:rsidRPr="00CF2E68" w:rsidRDefault="00CF2E68" w:rsidP="00CF2E68">
            <w:pPr>
              <w:spacing w:before="520" w:after="0" w:line="240" w:lineRule="auto"/>
              <w:jc w:val="left"/>
              <w:rPr>
                <w:rFonts w:ascii="SimSun" w:eastAsia="SimSun" w:hAnsi="SimSun"/>
                <w:sz w:val="20"/>
                <w:szCs w:val="20"/>
                <w:lang w:val="en-GB"/>
              </w:rPr>
            </w:pPr>
          </w:p>
        </w:tc>
        <w:tc>
          <w:tcPr>
            <w:tcW w:w="1943" w:type="dxa"/>
            <w:tcMar>
              <w:top w:w="28" w:type="dxa"/>
              <w:left w:w="57" w:type="dxa"/>
              <w:bottom w:w="28" w:type="dxa"/>
              <w:right w:w="57" w:type="dxa"/>
            </w:tcMar>
          </w:tcPr>
          <w:p w:rsidR="00CF2E68" w:rsidRPr="00CF2E68" w:rsidRDefault="00CF2E68" w:rsidP="00CF2E68">
            <w:pPr>
              <w:spacing w:before="520" w:after="0" w:line="240" w:lineRule="auto"/>
              <w:jc w:val="left"/>
              <w:rPr>
                <w:rFonts w:ascii="SimSun" w:eastAsia="SimSun" w:hAnsi="SimSun"/>
                <w:sz w:val="20"/>
                <w:szCs w:val="20"/>
                <w:lang w:val="en-GB"/>
              </w:rPr>
            </w:pPr>
          </w:p>
        </w:tc>
        <w:tc>
          <w:tcPr>
            <w:tcW w:w="1943" w:type="dxa"/>
            <w:tcMar>
              <w:top w:w="28" w:type="dxa"/>
              <w:left w:w="57" w:type="dxa"/>
              <w:bottom w:w="28" w:type="dxa"/>
              <w:right w:w="57" w:type="dxa"/>
            </w:tcMar>
          </w:tcPr>
          <w:p w:rsidR="00CF2E68" w:rsidRPr="00CF2E68" w:rsidRDefault="00CF2E68" w:rsidP="00CF2E68">
            <w:pPr>
              <w:spacing w:before="520" w:after="0" w:line="240" w:lineRule="auto"/>
              <w:jc w:val="left"/>
              <w:rPr>
                <w:rFonts w:ascii="SimSun" w:eastAsia="SimSun" w:hAnsi="SimSun"/>
                <w:sz w:val="20"/>
                <w:szCs w:val="20"/>
                <w:lang w:val="en-GB"/>
              </w:rPr>
            </w:pPr>
          </w:p>
        </w:tc>
      </w:tr>
    </w:tbl>
    <w:p w:rsidR="00CF2E68" w:rsidRPr="00CF2E68" w:rsidRDefault="00CF2E68" w:rsidP="00931AB2">
      <w:pPr>
        <w:pStyle w:val="Normal-pool"/>
        <w:spacing w:before="40"/>
        <w:rPr>
          <w:rFonts w:eastAsiaTheme="minorEastAsia"/>
          <w:sz w:val="18"/>
          <w:szCs w:val="18"/>
          <w:lang w:eastAsia="zh-CN"/>
        </w:rPr>
      </w:pPr>
    </w:p>
    <w:sectPr w:rsidR="00CF2E68" w:rsidRPr="00CF2E68" w:rsidSect="00A816C6">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907" w:right="992" w:bottom="1418" w:left="1418" w:header="539" w:footer="975" w:gutter="0"/>
      <w:cols w:space="539"/>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FF" w:rsidRDefault="000F7AFF">
      <w:r>
        <w:separator/>
      </w:r>
    </w:p>
  </w:endnote>
  <w:endnote w:type="continuationSeparator" w:id="0">
    <w:p w:rsidR="000F7AFF" w:rsidRDefault="000F7AFF">
      <w:r>
        <w:continuationSeparator/>
      </w:r>
    </w:p>
  </w:endnote>
  <w:endnote w:type="continuationNotice" w:id="1">
    <w:p w:rsidR="000F7AFF" w:rsidRDefault="000F7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微软雅黑"/>
    <w:panose1 w:val="0201060906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AE" w:rsidRPr="00931E69" w:rsidRDefault="009B79AE">
    <w:pPr>
      <w:pStyle w:val="Footer"/>
      <w:rPr>
        <w:sz w:val="20"/>
        <w:szCs w:val="20"/>
      </w:rPr>
    </w:pPr>
    <w:r w:rsidRPr="00931E69">
      <w:rPr>
        <w:rStyle w:val="PageNumber"/>
        <w:b/>
        <w:sz w:val="20"/>
        <w:szCs w:val="20"/>
      </w:rPr>
      <w:fldChar w:fldCharType="begin"/>
    </w:r>
    <w:r w:rsidRPr="00931E69">
      <w:rPr>
        <w:rStyle w:val="PageNumber"/>
        <w:b/>
        <w:sz w:val="20"/>
        <w:szCs w:val="20"/>
      </w:rPr>
      <w:instrText xml:space="preserve"> PAGE </w:instrText>
    </w:r>
    <w:r w:rsidRPr="00931E69">
      <w:rPr>
        <w:rStyle w:val="PageNumber"/>
        <w:b/>
        <w:sz w:val="20"/>
        <w:szCs w:val="20"/>
      </w:rPr>
      <w:fldChar w:fldCharType="separate"/>
    </w:r>
    <w:r w:rsidR="00FD50B3">
      <w:rPr>
        <w:rStyle w:val="PageNumber"/>
        <w:b/>
        <w:sz w:val="20"/>
        <w:szCs w:val="20"/>
      </w:rPr>
      <w:t>4</w:t>
    </w:r>
    <w:r w:rsidRPr="00931E69">
      <w:rPr>
        <w:rStyle w:val="PageNumbe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AE" w:rsidRPr="00931E69" w:rsidRDefault="009B79AE" w:rsidP="00035EDE">
    <w:pPr>
      <w:pStyle w:val="Footer"/>
      <w:jc w:val="right"/>
      <w:rPr>
        <w:sz w:val="20"/>
        <w:szCs w:val="20"/>
      </w:rPr>
    </w:pPr>
    <w:r w:rsidRPr="00931E69">
      <w:rPr>
        <w:rStyle w:val="PageNumber"/>
        <w:b/>
        <w:sz w:val="20"/>
        <w:szCs w:val="20"/>
      </w:rPr>
      <w:fldChar w:fldCharType="begin"/>
    </w:r>
    <w:r w:rsidRPr="00931E69">
      <w:rPr>
        <w:rStyle w:val="PageNumber"/>
        <w:b/>
        <w:sz w:val="20"/>
        <w:szCs w:val="20"/>
      </w:rPr>
      <w:instrText xml:space="preserve"> PAGE </w:instrText>
    </w:r>
    <w:r w:rsidRPr="00931E69">
      <w:rPr>
        <w:rStyle w:val="PageNumber"/>
        <w:b/>
        <w:sz w:val="20"/>
        <w:szCs w:val="20"/>
      </w:rPr>
      <w:fldChar w:fldCharType="separate"/>
    </w:r>
    <w:r w:rsidR="00FD50B3">
      <w:rPr>
        <w:rStyle w:val="PageNumber"/>
        <w:b/>
        <w:sz w:val="20"/>
        <w:szCs w:val="20"/>
      </w:rPr>
      <w:t>5</w:t>
    </w:r>
    <w:r w:rsidRPr="00931E69">
      <w:rPr>
        <w:rStyle w:val="PageNumbe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AE" w:rsidRDefault="009B79AE" w:rsidP="004936AA">
    <w:pPr>
      <w:tabs>
        <w:tab w:val="clear" w:pos="1247"/>
        <w:tab w:val="clear" w:pos="1814"/>
        <w:tab w:val="clear" w:pos="2381"/>
        <w:tab w:val="clear" w:pos="2948"/>
        <w:tab w:val="clear" w:pos="3515"/>
        <w:tab w:val="left" w:pos="624"/>
      </w:tabs>
      <w:spacing w:before="60"/>
    </w:pPr>
    <w:r w:rsidRPr="004936AA">
      <w:rPr>
        <w:rFonts w:eastAsia="PMingLiU"/>
        <w:b/>
        <w:noProof/>
        <w:sz w:val="20"/>
        <w:szCs w:val="20"/>
        <w:lang w:val="zh-CN"/>
      </w:rPr>
      <w:t>K170757</w:t>
    </w:r>
    <w:r>
      <w:rPr>
        <w:rFonts w:eastAsiaTheme="minorEastAsia" w:hint="eastAsia"/>
        <w:b/>
        <w:noProof/>
        <w:sz w:val="20"/>
        <w:szCs w:val="20"/>
        <w:lang w:val="zh-CN"/>
      </w:rPr>
      <w:t>6</w:t>
    </w:r>
    <w:r w:rsidRPr="004936AA">
      <w:rPr>
        <w:rFonts w:eastAsia="PMingLiU"/>
        <w:b/>
        <w:noProof/>
        <w:sz w:val="20"/>
        <w:szCs w:val="20"/>
        <w:lang w:val="zh-CN"/>
      </w:rPr>
      <w:tab/>
    </w:r>
    <w:r w:rsidRPr="004936AA">
      <w:rPr>
        <w:rFonts w:hint="eastAsia"/>
        <w:b/>
        <w:noProof/>
        <w:sz w:val="20"/>
        <w:szCs w:val="20"/>
        <w:lang w:val="zh-CN"/>
      </w:rPr>
      <w:t>1</w:t>
    </w:r>
    <w:r w:rsidR="00522858">
      <w:rPr>
        <w:b/>
        <w:noProof/>
        <w:sz w:val="20"/>
        <w:szCs w:val="20"/>
      </w:rPr>
      <w:t>3</w:t>
    </w:r>
    <w:r w:rsidRPr="004936AA">
      <w:rPr>
        <w:rFonts w:hint="eastAsia"/>
        <w:b/>
        <w:noProof/>
        <w:sz w:val="20"/>
        <w:szCs w:val="20"/>
        <w:lang w:val="zh-CN"/>
      </w:rPr>
      <w:t>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FF" w:rsidRPr="00636DD8" w:rsidRDefault="000F7AFF" w:rsidP="00683358">
      <w:pPr>
        <w:tabs>
          <w:tab w:val="clear" w:pos="1247"/>
          <w:tab w:val="clear" w:pos="1814"/>
          <w:tab w:val="clear" w:pos="2381"/>
          <w:tab w:val="clear" w:pos="2948"/>
          <w:tab w:val="clear" w:pos="3515"/>
          <w:tab w:val="left" w:pos="624"/>
        </w:tabs>
        <w:spacing w:after="0" w:line="240" w:lineRule="auto"/>
        <w:ind w:left="624"/>
        <w:rPr>
          <w:sz w:val="18"/>
          <w:szCs w:val="18"/>
        </w:rPr>
      </w:pPr>
      <w:r w:rsidRPr="00636DD8">
        <w:rPr>
          <w:sz w:val="18"/>
          <w:szCs w:val="18"/>
        </w:rPr>
        <w:separator/>
      </w:r>
    </w:p>
  </w:footnote>
  <w:footnote w:type="continuationSeparator" w:id="0">
    <w:p w:rsidR="000F7AFF" w:rsidRDefault="000F7AFF">
      <w:r>
        <w:continuationSeparator/>
      </w:r>
    </w:p>
  </w:footnote>
  <w:footnote w:type="continuationNotice" w:id="1">
    <w:p w:rsidR="000F7AFF" w:rsidRDefault="000F7AFF"/>
  </w:footnote>
  <w:footnote w:id="2">
    <w:p w:rsidR="009B79AE" w:rsidRPr="00931E69" w:rsidRDefault="009B79AE" w:rsidP="00931E69">
      <w:pPr>
        <w:tabs>
          <w:tab w:val="left" w:pos="624"/>
        </w:tabs>
        <w:spacing w:before="20" w:after="40" w:line="240" w:lineRule="auto"/>
        <w:ind w:left="1253"/>
        <w:rPr>
          <w:sz w:val="20"/>
          <w:szCs w:val="20"/>
        </w:rPr>
      </w:pPr>
      <w:r w:rsidRPr="00931E69">
        <w:rPr>
          <w:sz w:val="20"/>
          <w:szCs w:val="20"/>
          <w:lang w:val="zh-CN"/>
        </w:rPr>
        <w:t>* UNEP/MC/COP.1/1</w:t>
      </w:r>
      <w:r w:rsidRPr="00931E69">
        <w:rPr>
          <w:sz w:val="20"/>
          <w:szCs w:val="20"/>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AE" w:rsidRPr="00931E69" w:rsidRDefault="009B79AE" w:rsidP="005642B6">
    <w:pPr>
      <w:pStyle w:val="Header"/>
      <w:rPr>
        <w:sz w:val="20"/>
        <w:szCs w:val="20"/>
      </w:rPr>
    </w:pPr>
    <w:r w:rsidRPr="00931E69">
      <w:rPr>
        <w:sz w:val="20"/>
        <w:szCs w:val="20"/>
      </w:rPr>
      <w:t>UNEP/MC/COP.1/21/Add.2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AE" w:rsidRPr="00931E69" w:rsidRDefault="009B79AE" w:rsidP="00AD4D1E">
    <w:pPr>
      <w:pStyle w:val="Header"/>
      <w:jc w:val="right"/>
      <w:rPr>
        <w:sz w:val="20"/>
        <w:szCs w:val="20"/>
      </w:rPr>
    </w:pPr>
    <w:r w:rsidRPr="00931E69">
      <w:rPr>
        <w:sz w:val="20"/>
        <w:szCs w:val="20"/>
      </w:rPr>
      <w:t>UNEP/MC/COP.1/21/Add.2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9AE" w:rsidRDefault="009B79AE" w:rsidP="00AE43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954"/>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555339"/>
    <w:multiLevelType w:val="hybridMultilevel"/>
    <w:tmpl w:val="DCA2E7DE"/>
    <w:lvl w:ilvl="0" w:tplc="96A6DA7A">
      <w:start w:val="5"/>
      <w:numFmt w:val="decimal"/>
      <w:lvlText w:val="%1."/>
      <w:lvlJc w:val="left"/>
      <w:pPr>
        <w:tabs>
          <w:tab w:val="num" w:pos="419"/>
        </w:tabs>
        <w:ind w:left="41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27B92"/>
    <w:multiLevelType w:val="hybridMultilevel"/>
    <w:tmpl w:val="7714DE96"/>
    <w:lvl w:ilvl="0" w:tplc="907C7590">
      <w:start w:val="1"/>
      <w:numFmt w:val="decimal"/>
      <w:lvlText w:val="%1."/>
      <w:lvlJc w:val="left"/>
      <w:pPr>
        <w:ind w:left="936" w:hanging="360"/>
      </w:pPr>
      <w:rPr>
        <w:rFonts w:hint="default"/>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4">
    <w:nsid w:val="183A0BEB"/>
    <w:multiLevelType w:val="hybridMultilevel"/>
    <w:tmpl w:val="A2541B44"/>
    <w:lvl w:ilvl="0" w:tplc="F45C3900">
      <w:start w:val="1"/>
      <w:numFmt w:val="lowerLetter"/>
      <w:lvlText w:val="(%1)"/>
      <w:lvlJc w:val="left"/>
      <w:pPr>
        <w:ind w:left="28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D042E"/>
    <w:multiLevelType w:val="multilevel"/>
    <w:tmpl w:val="D2ACA6E4"/>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22985729"/>
    <w:multiLevelType w:val="hybridMultilevel"/>
    <w:tmpl w:val="E7962300"/>
    <w:lvl w:ilvl="0" w:tplc="2F80A978">
      <w:start w:val="1"/>
      <w:numFmt w:val="lowerLetter"/>
      <w:lvlText w:val="(%1)"/>
      <w:lvlJc w:val="left"/>
      <w:pPr>
        <w:ind w:left="3131" w:hanging="12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8">
    <w:nsid w:val="22FF4568"/>
    <w:multiLevelType w:val="hybridMultilevel"/>
    <w:tmpl w:val="AFB2B994"/>
    <w:lvl w:ilvl="0" w:tplc="30FC9688">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5756C"/>
    <w:multiLevelType w:val="hybridMultilevel"/>
    <w:tmpl w:val="8716BDF2"/>
    <w:lvl w:ilvl="0" w:tplc="DD28C7D8">
      <w:start w:val="34"/>
      <w:numFmt w:val="decimal"/>
      <w:pStyle w:val="Level1"/>
      <w:lvlText w:val="%1."/>
      <w:lvlJc w:val="left"/>
      <w:pPr>
        <w:tabs>
          <w:tab w:val="num" w:pos="578"/>
        </w:tabs>
        <w:ind w:left="578" w:firstLine="0"/>
      </w:pPr>
      <w:rPr>
        <w:rFonts w:ascii="Times New Roman" w:hAnsi="Times New Roman" w:hint="default"/>
        <w:b w:val="0"/>
        <w:i w:val="0"/>
        <w:sz w:val="20"/>
        <w:szCs w:val="20"/>
      </w:rPr>
    </w:lvl>
    <w:lvl w:ilvl="1" w:tplc="54243CD6" w:tentative="1">
      <w:start w:val="1"/>
      <w:numFmt w:val="lowerLetter"/>
      <w:lvlText w:val="%2."/>
      <w:lvlJc w:val="left"/>
      <w:pPr>
        <w:tabs>
          <w:tab w:val="num" w:pos="1440"/>
        </w:tabs>
        <w:ind w:left="1440" w:hanging="360"/>
      </w:pPr>
    </w:lvl>
    <w:lvl w:ilvl="2" w:tplc="568ED738" w:tentative="1">
      <w:start w:val="1"/>
      <w:numFmt w:val="lowerRoman"/>
      <w:lvlText w:val="%3."/>
      <w:lvlJc w:val="right"/>
      <w:pPr>
        <w:tabs>
          <w:tab w:val="num" w:pos="2160"/>
        </w:tabs>
        <w:ind w:left="2160" w:hanging="180"/>
      </w:pPr>
    </w:lvl>
    <w:lvl w:ilvl="3" w:tplc="FFD070A0" w:tentative="1">
      <w:start w:val="1"/>
      <w:numFmt w:val="decimal"/>
      <w:lvlText w:val="%4."/>
      <w:lvlJc w:val="left"/>
      <w:pPr>
        <w:tabs>
          <w:tab w:val="num" w:pos="2880"/>
        </w:tabs>
        <w:ind w:left="2880" w:hanging="360"/>
      </w:pPr>
    </w:lvl>
    <w:lvl w:ilvl="4" w:tplc="4E50DE1C" w:tentative="1">
      <w:start w:val="1"/>
      <w:numFmt w:val="lowerLetter"/>
      <w:lvlText w:val="%5."/>
      <w:lvlJc w:val="left"/>
      <w:pPr>
        <w:tabs>
          <w:tab w:val="num" w:pos="3600"/>
        </w:tabs>
        <w:ind w:left="3600" w:hanging="360"/>
      </w:pPr>
    </w:lvl>
    <w:lvl w:ilvl="5" w:tplc="90D4C250" w:tentative="1">
      <w:start w:val="1"/>
      <w:numFmt w:val="lowerRoman"/>
      <w:lvlText w:val="%6."/>
      <w:lvlJc w:val="right"/>
      <w:pPr>
        <w:tabs>
          <w:tab w:val="num" w:pos="4320"/>
        </w:tabs>
        <w:ind w:left="4320" w:hanging="180"/>
      </w:pPr>
    </w:lvl>
    <w:lvl w:ilvl="6" w:tplc="25EAE8E4" w:tentative="1">
      <w:start w:val="1"/>
      <w:numFmt w:val="decimal"/>
      <w:lvlText w:val="%7."/>
      <w:lvlJc w:val="left"/>
      <w:pPr>
        <w:tabs>
          <w:tab w:val="num" w:pos="5040"/>
        </w:tabs>
        <w:ind w:left="5040" w:hanging="360"/>
      </w:pPr>
    </w:lvl>
    <w:lvl w:ilvl="7" w:tplc="14DA7768" w:tentative="1">
      <w:start w:val="1"/>
      <w:numFmt w:val="lowerLetter"/>
      <w:lvlText w:val="%8."/>
      <w:lvlJc w:val="left"/>
      <w:pPr>
        <w:tabs>
          <w:tab w:val="num" w:pos="5760"/>
        </w:tabs>
        <w:ind w:left="5760" w:hanging="360"/>
      </w:pPr>
    </w:lvl>
    <w:lvl w:ilvl="8" w:tplc="2CA07D02" w:tentative="1">
      <w:start w:val="1"/>
      <w:numFmt w:val="lowerRoman"/>
      <w:lvlText w:val="%9."/>
      <w:lvlJc w:val="right"/>
      <w:pPr>
        <w:tabs>
          <w:tab w:val="num" w:pos="6480"/>
        </w:tabs>
        <w:ind w:left="6480" w:hanging="180"/>
      </w:pPr>
    </w:lvl>
  </w:abstractNum>
  <w:abstractNum w:abstractNumId="10">
    <w:nsid w:val="2A5422E4"/>
    <w:multiLevelType w:val="hybridMultilevel"/>
    <w:tmpl w:val="E0804B08"/>
    <w:lvl w:ilvl="0" w:tplc="0809000F">
      <w:start w:val="1"/>
      <w:numFmt w:val="decimal"/>
      <w:lvlText w:val="%1."/>
      <w:lvlJc w:val="left"/>
      <w:pPr>
        <w:ind w:left="1920"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nsid w:val="2B22742F"/>
    <w:multiLevelType w:val="hybridMultilevel"/>
    <w:tmpl w:val="F2F07CF4"/>
    <w:lvl w:ilvl="0" w:tplc="2EE0D4F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730DB"/>
    <w:multiLevelType w:val="multilevel"/>
    <w:tmpl w:val="5366BF92"/>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D20A58"/>
    <w:multiLevelType w:val="multilevel"/>
    <w:tmpl w:val="D9A04896"/>
    <w:lvl w:ilvl="0">
      <w:start w:val="1"/>
      <w:numFmt w:val="decimal"/>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D8005F"/>
    <w:multiLevelType w:val="hybridMultilevel"/>
    <w:tmpl w:val="F75077B6"/>
    <w:lvl w:ilvl="0" w:tplc="C8D66788">
      <w:start w:val="1"/>
      <w:numFmt w:val="decimal"/>
      <w:lvlText w:val="%1."/>
      <w:lvlJc w:val="left"/>
      <w:pPr>
        <w:ind w:left="1530" w:hanging="360"/>
      </w:pPr>
      <w:rPr>
        <w:rFonts w:hint="default"/>
        <w:b w:val="0"/>
        <w:i w:val="0"/>
      </w:r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nsid w:val="389F699C"/>
    <w:multiLevelType w:val="hybridMultilevel"/>
    <w:tmpl w:val="86DE8966"/>
    <w:lvl w:ilvl="0" w:tplc="693A5174">
      <w:start w:val="1"/>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30FC968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D436F"/>
    <w:multiLevelType w:val="hybridMultilevel"/>
    <w:tmpl w:val="D9A04896"/>
    <w:lvl w:ilvl="0" w:tplc="D4AEA778">
      <w:start w:val="1"/>
      <w:numFmt w:val="decimal"/>
      <w:lvlText w:val="%1."/>
      <w:lvlJc w:val="left"/>
      <w:pPr>
        <w:ind w:left="720" w:hanging="360"/>
      </w:pPr>
      <w:rPr>
        <w:b w:val="0"/>
      </w:rPr>
    </w:lvl>
    <w:lvl w:ilvl="1" w:tplc="2EE0D4F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96463"/>
    <w:multiLevelType w:val="hybridMultilevel"/>
    <w:tmpl w:val="A832FBFA"/>
    <w:lvl w:ilvl="0" w:tplc="A1D63190">
      <w:start w:val="1"/>
      <w:numFmt w:val="lowerLetter"/>
      <w:lvlText w:val="(%1)"/>
      <w:lvlJc w:val="left"/>
      <w:pPr>
        <w:ind w:left="2856" w:hanging="360"/>
      </w:pPr>
      <w:rPr>
        <w:rFonts w:hint="default"/>
      </w:rPr>
    </w:lvl>
    <w:lvl w:ilvl="1" w:tplc="B860DDF2">
      <w:start w:val="1"/>
      <w:numFmt w:val="lowerLetter"/>
      <w:lvlText w:val="%2."/>
      <w:lvlJc w:val="left"/>
      <w:pPr>
        <w:ind w:left="3904" w:hanging="360"/>
      </w:pPr>
    </w:lvl>
    <w:lvl w:ilvl="2" w:tplc="27B0E0E8" w:tentative="1">
      <w:start w:val="1"/>
      <w:numFmt w:val="lowerRoman"/>
      <w:lvlText w:val="%3."/>
      <w:lvlJc w:val="right"/>
      <w:pPr>
        <w:ind w:left="4296" w:hanging="180"/>
      </w:pPr>
    </w:lvl>
    <w:lvl w:ilvl="3" w:tplc="D4C2C190" w:tentative="1">
      <w:start w:val="1"/>
      <w:numFmt w:val="decimal"/>
      <w:lvlText w:val="%4."/>
      <w:lvlJc w:val="left"/>
      <w:pPr>
        <w:ind w:left="5016" w:hanging="360"/>
      </w:pPr>
    </w:lvl>
    <w:lvl w:ilvl="4" w:tplc="63648ADC" w:tentative="1">
      <w:start w:val="1"/>
      <w:numFmt w:val="lowerLetter"/>
      <w:lvlText w:val="%5."/>
      <w:lvlJc w:val="left"/>
      <w:pPr>
        <w:ind w:left="5736" w:hanging="360"/>
      </w:pPr>
    </w:lvl>
    <w:lvl w:ilvl="5" w:tplc="87C03E36" w:tentative="1">
      <w:start w:val="1"/>
      <w:numFmt w:val="lowerRoman"/>
      <w:lvlText w:val="%6."/>
      <w:lvlJc w:val="right"/>
      <w:pPr>
        <w:ind w:left="6456" w:hanging="180"/>
      </w:pPr>
    </w:lvl>
    <w:lvl w:ilvl="6" w:tplc="0ACA67FC" w:tentative="1">
      <w:start w:val="1"/>
      <w:numFmt w:val="decimal"/>
      <w:lvlText w:val="%7."/>
      <w:lvlJc w:val="left"/>
      <w:pPr>
        <w:ind w:left="7176" w:hanging="360"/>
      </w:pPr>
    </w:lvl>
    <w:lvl w:ilvl="7" w:tplc="B2F6314A" w:tentative="1">
      <w:start w:val="1"/>
      <w:numFmt w:val="lowerLetter"/>
      <w:lvlText w:val="%8."/>
      <w:lvlJc w:val="left"/>
      <w:pPr>
        <w:ind w:left="7896" w:hanging="360"/>
      </w:pPr>
    </w:lvl>
    <w:lvl w:ilvl="8" w:tplc="671CF96A" w:tentative="1">
      <w:start w:val="1"/>
      <w:numFmt w:val="lowerRoman"/>
      <w:lvlText w:val="%9."/>
      <w:lvlJc w:val="right"/>
      <w:pPr>
        <w:ind w:left="8616" w:hanging="180"/>
      </w:pPr>
    </w:lvl>
  </w:abstractNum>
  <w:abstractNum w:abstractNumId="19">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nsid w:val="56362B9B"/>
    <w:multiLevelType w:val="hybridMultilevel"/>
    <w:tmpl w:val="1948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AB3322"/>
    <w:multiLevelType w:val="hybridMultilevel"/>
    <w:tmpl w:val="1A4ADCCE"/>
    <w:lvl w:ilvl="0" w:tplc="0D7EDDB6">
      <w:start w:val="1"/>
      <w:numFmt w:val="lowerLetter"/>
      <w:lvlText w:val="(%1)"/>
      <w:lvlJc w:val="left"/>
      <w:pPr>
        <w:ind w:left="1887" w:hanging="64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2">
    <w:nsid w:val="5CD63FEF"/>
    <w:multiLevelType w:val="hybridMultilevel"/>
    <w:tmpl w:val="D9A04896"/>
    <w:lvl w:ilvl="0" w:tplc="D4AEA778">
      <w:start w:val="1"/>
      <w:numFmt w:val="decimal"/>
      <w:lvlText w:val="%1."/>
      <w:lvlJc w:val="left"/>
      <w:pPr>
        <w:ind w:left="720" w:hanging="360"/>
      </w:pPr>
      <w:rPr>
        <w:b w:val="0"/>
      </w:rPr>
    </w:lvl>
    <w:lvl w:ilvl="1" w:tplc="2EE0D4F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F655D"/>
    <w:multiLevelType w:val="multilevel"/>
    <w:tmpl w:val="DA50DD74"/>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3FC750F"/>
    <w:multiLevelType w:val="hybridMultilevel"/>
    <w:tmpl w:val="47FC1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431642"/>
    <w:multiLevelType w:val="hybridMultilevel"/>
    <w:tmpl w:val="082E30F6"/>
    <w:lvl w:ilvl="0" w:tplc="B2B8B130">
      <w:start w:val="1"/>
      <w:numFmt w:val="lowerLetter"/>
      <w:lvlText w:val="(%1)"/>
      <w:lvlJc w:val="left"/>
      <w:pPr>
        <w:ind w:left="2235" w:hanging="360"/>
      </w:pPr>
      <w:rPr>
        <w:rFonts w:hint="default"/>
      </w:rPr>
    </w:lvl>
    <w:lvl w:ilvl="1" w:tplc="08090019">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26">
    <w:nsid w:val="66AD4136"/>
    <w:multiLevelType w:val="hybridMultilevel"/>
    <w:tmpl w:val="CE669F6A"/>
    <w:lvl w:ilvl="0" w:tplc="2EE0D4F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D12677"/>
    <w:multiLevelType w:val="hybridMultilevel"/>
    <w:tmpl w:val="BBAC5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7D1B88"/>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0DD0D4D"/>
    <w:multiLevelType w:val="multilevel"/>
    <w:tmpl w:val="778EF1F0"/>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35013A6"/>
    <w:multiLevelType w:val="hybridMultilevel"/>
    <w:tmpl w:val="4BA42624"/>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nsid w:val="77A13BE6"/>
    <w:multiLevelType w:val="hybridMultilevel"/>
    <w:tmpl w:val="65FE26CC"/>
    <w:lvl w:ilvl="0" w:tplc="08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19"/>
  </w:num>
  <w:num w:numId="2">
    <w:abstractNumId w:val="6"/>
  </w:num>
  <w:num w:numId="3">
    <w:abstractNumId w:val="15"/>
  </w:num>
  <w:num w:numId="4">
    <w:abstractNumId w:val="3"/>
  </w:num>
  <w:num w:numId="5">
    <w:abstractNumId w:val="9"/>
  </w:num>
  <w:num w:numId="6">
    <w:abstractNumId w:val="18"/>
  </w:num>
  <w:num w:numId="7">
    <w:abstractNumId w:val="30"/>
  </w:num>
  <w:num w:numId="8">
    <w:abstractNumId w:val="4"/>
  </w:num>
  <w:num w:numId="9">
    <w:abstractNumId w:val="22"/>
  </w:num>
  <w:num w:numId="10">
    <w:abstractNumId w:val="14"/>
  </w:num>
  <w:num w:numId="11">
    <w:abstractNumId w:val="21"/>
  </w:num>
  <w:num w:numId="12">
    <w:abstractNumId w:val="16"/>
  </w:num>
  <w:num w:numId="13">
    <w:abstractNumId w:val="25"/>
  </w:num>
  <w:num w:numId="14">
    <w:abstractNumId w:val="14"/>
    <w:lvlOverride w:ilvl="0">
      <w:startOverride w:val="1"/>
    </w:lvlOverride>
  </w:num>
  <w:num w:numId="15">
    <w:abstractNumId w:val="8"/>
  </w:num>
  <w:num w:numId="16">
    <w:abstractNumId w:val="14"/>
    <w:lvlOverride w:ilvl="0">
      <w:startOverride w:val="1"/>
    </w:lvlOverride>
  </w:num>
  <w:num w:numId="17">
    <w:abstractNumId w:val="7"/>
  </w:num>
  <w:num w:numId="18">
    <w:abstractNumId w:val="20"/>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29"/>
  </w:num>
  <w:num w:numId="23">
    <w:abstractNumId w:val="23"/>
  </w:num>
  <w:num w:numId="24">
    <w:abstractNumId w:val="14"/>
    <w:lvlOverride w:ilvl="0">
      <w:startOverride w:val="1"/>
    </w:lvlOverride>
  </w:num>
  <w:num w:numId="25">
    <w:abstractNumId w:val="5"/>
  </w:num>
  <w:num w:numId="26">
    <w:abstractNumId w:val="14"/>
    <w:lvlOverride w:ilvl="0">
      <w:startOverride w:val="1"/>
    </w:lvlOverride>
  </w:num>
  <w:num w:numId="27">
    <w:abstractNumId w:val="26"/>
  </w:num>
  <w:num w:numId="28">
    <w:abstractNumId w:val="11"/>
  </w:num>
  <w:num w:numId="29">
    <w:abstractNumId w:val="0"/>
  </w:num>
  <w:num w:numId="30">
    <w:abstractNumId w:val="28"/>
  </w:num>
  <w:num w:numId="31">
    <w:abstractNumId w:val="1"/>
  </w:num>
  <w:num w:numId="32">
    <w:abstractNumId w:val="24"/>
  </w:num>
  <w:num w:numId="33">
    <w:abstractNumId w:val="27"/>
  </w:num>
  <w:num w:numId="34">
    <w:abstractNumId w:val="2"/>
  </w:num>
  <w:num w:numId="35">
    <w:abstractNumId w:val="19"/>
    <w:lvlOverride w:ilvl="0">
      <w:lvl w:ilvl="0">
        <w:start w:val="1"/>
        <w:numFmt w:val="decimal"/>
        <w:lvlText w:val="%1."/>
        <w:lvlJc w:val="left"/>
        <w:pPr>
          <w:tabs>
            <w:tab w:val="num" w:pos="6516"/>
          </w:tabs>
          <w:ind w:left="6629"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36">
    <w:abstractNumId w:val="10"/>
  </w:num>
  <w:num w:numId="37">
    <w:abstractNumId w:val="14"/>
    <w:lvlOverride w:ilvl="0">
      <w:startOverride w:val="1"/>
    </w:lvlOverride>
  </w:num>
  <w:num w:numId="38">
    <w:abstractNumId w:val="31"/>
  </w:num>
  <w:num w:numId="39">
    <w:abstractNumId w:val="17"/>
  </w:num>
  <w:num w:numId="40">
    <w:abstractNumId w:val="13"/>
  </w:num>
  <w:num w:numId="41">
    <w:abstractNumId w:val="14"/>
    <w:lvlOverride w:ilvl="0">
      <w:startOverride w:val="1"/>
    </w:lvlOverride>
  </w:num>
  <w:num w:numId="42">
    <w:abstractNumId w:val="14"/>
    <w:lvlOverride w:ilvl="0">
      <w:startOverride w:val="1"/>
    </w:lvlOverride>
  </w:num>
  <w:num w:numId="43">
    <w:abstractNumId w:val="12"/>
  </w:num>
  <w:num w:numId="44">
    <w:abstractNumId w:val="1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18"/>
    <w:rsid w:val="00004393"/>
    <w:rsid w:val="00004744"/>
    <w:rsid w:val="000058A0"/>
    <w:rsid w:val="00010465"/>
    <w:rsid w:val="000113F1"/>
    <w:rsid w:val="0001274D"/>
    <w:rsid w:val="00013A3A"/>
    <w:rsid w:val="0001425E"/>
    <w:rsid w:val="000149E6"/>
    <w:rsid w:val="00016078"/>
    <w:rsid w:val="0001790A"/>
    <w:rsid w:val="00020A06"/>
    <w:rsid w:val="00022D32"/>
    <w:rsid w:val="00023440"/>
    <w:rsid w:val="000244D0"/>
    <w:rsid w:val="000247B0"/>
    <w:rsid w:val="000250C0"/>
    <w:rsid w:val="0002570E"/>
    <w:rsid w:val="000268EC"/>
    <w:rsid w:val="00026997"/>
    <w:rsid w:val="00026A9B"/>
    <w:rsid w:val="00026F3D"/>
    <w:rsid w:val="00027A20"/>
    <w:rsid w:val="00027A65"/>
    <w:rsid w:val="00031A11"/>
    <w:rsid w:val="00031A96"/>
    <w:rsid w:val="00032A06"/>
    <w:rsid w:val="000335F1"/>
    <w:rsid w:val="00033E0B"/>
    <w:rsid w:val="000347EA"/>
    <w:rsid w:val="00035EDE"/>
    <w:rsid w:val="0004005F"/>
    <w:rsid w:val="00042D8A"/>
    <w:rsid w:val="0004308E"/>
    <w:rsid w:val="00045A1D"/>
    <w:rsid w:val="0004653A"/>
    <w:rsid w:val="00050462"/>
    <w:rsid w:val="0005054B"/>
    <w:rsid w:val="000509B4"/>
    <w:rsid w:val="000513CC"/>
    <w:rsid w:val="0005253F"/>
    <w:rsid w:val="000550A3"/>
    <w:rsid w:val="00057E6E"/>
    <w:rsid w:val="0006035B"/>
    <w:rsid w:val="00061B9C"/>
    <w:rsid w:val="00064641"/>
    <w:rsid w:val="00065928"/>
    <w:rsid w:val="00065E8D"/>
    <w:rsid w:val="0006674D"/>
    <w:rsid w:val="00067309"/>
    <w:rsid w:val="00070486"/>
    <w:rsid w:val="00071886"/>
    <w:rsid w:val="00072269"/>
    <w:rsid w:val="00072D5C"/>
    <w:rsid w:val="000742BC"/>
    <w:rsid w:val="00076595"/>
    <w:rsid w:val="00076FCF"/>
    <w:rsid w:val="0007771A"/>
    <w:rsid w:val="00081A19"/>
    <w:rsid w:val="00081CA8"/>
    <w:rsid w:val="000822E1"/>
    <w:rsid w:val="00082A0C"/>
    <w:rsid w:val="00083504"/>
    <w:rsid w:val="00083D93"/>
    <w:rsid w:val="000866B9"/>
    <w:rsid w:val="000867B1"/>
    <w:rsid w:val="00086F84"/>
    <w:rsid w:val="0008780C"/>
    <w:rsid w:val="000904A7"/>
    <w:rsid w:val="00092DFD"/>
    <w:rsid w:val="000943B9"/>
    <w:rsid w:val="00094EB6"/>
    <w:rsid w:val="0009539A"/>
    <w:rsid w:val="000962BA"/>
    <w:rsid w:val="000962D9"/>
    <w:rsid w:val="0009640C"/>
    <w:rsid w:val="000A18EA"/>
    <w:rsid w:val="000A4D3B"/>
    <w:rsid w:val="000A6BE1"/>
    <w:rsid w:val="000A768B"/>
    <w:rsid w:val="000B0775"/>
    <w:rsid w:val="000B08F0"/>
    <w:rsid w:val="000B0BC0"/>
    <w:rsid w:val="000B0DAC"/>
    <w:rsid w:val="000B22A2"/>
    <w:rsid w:val="000B354F"/>
    <w:rsid w:val="000B36CD"/>
    <w:rsid w:val="000B3F9C"/>
    <w:rsid w:val="000B475F"/>
    <w:rsid w:val="000B6CE1"/>
    <w:rsid w:val="000C1C29"/>
    <w:rsid w:val="000C1DAC"/>
    <w:rsid w:val="000C28C3"/>
    <w:rsid w:val="000C2A52"/>
    <w:rsid w:val="000C2F85"/>
    <w:rsid w:val="000C5A20"/>
    <w:rsid w:val="000C638A"/>
    <w:rsid w:val="000C790F"/>
    <w:rsid w:val="000C7B0C"/>
    <w:rsid w:val="000D1381"/>
    <w:rsid w:val="000D1C7E"/>
    <w:rsid w:val="000D21AB"/>
    <w:rsid w:val="000D2FC2"/>
    <w:rsid w:val="000D33C0"/>
    <w:rsid w:val="000D355B"/>
    <w:rsid w:val="000D4F3B"/>
    <w:rsid w:val="000D5438"/>
    <w:rsid w:val="000D5A08"/>
    <w:rsid w:val="000D6941"/>
    <w:rsid w:val="000D7B5D"/>
    <w:rsid w:val="000E05D3"/>
    <w:rsid w:val="000E21A4"/>
    <w:rsid w:val="000E301B"/>
    <w:rsid w:val="000E3AB0"/>
    <w:rsid w:val="000E45DE"/>
    <w:rsid w:val="000E55D9"/>
    <w:rsid w:val="000F3BC5"/>
    <w:rsid w:val="000F3C6F"/>
    <w:rsid w:val="000F4888"/>
    <w:rsid w:val="000F68CE"/>
    <w:rsid w:val="000F7AFF"/>
    <w:rsid w:val="001021E3"/>
    <w:rsid w:val="00102297"/>
    <w:rsid w:val="00103700"/>
    <w:rsid w:val="00103973"/>
    <w:rsid w:val="00103FA6"/>
    <w:rsid w:val="00104B1C"/>
    <w:rsid w:val="00106070"/>
    <w:rsid w:val="00107835"/>
    <w:rsid w:val="001106D7"/>
    <w:rsid w:val="001117B9"/>
    <w:rsid w:val="00112029"/>
    <w:rsid w:val="0011334F"/>
    <w:rsid w:val="001134DA"/>
    <w:rsid w:val="001135A2"/>
    <w:rsid w:val="0011610A"/>
    <w:rsid w:val="001170F8"/>
    <w:rsid w:val="001178E0"/>
    <w:rsid w:val="001202E3"/>
    <w:rsid w:val="001221EA"/>
    <w:rsid w:val="001226EB"/>
    <w:rsid w:val="00123699"/>
    <w:rsid w:val="001239D3"/>
    <w:rsid w:val="00124CF9"/>
    <w:rsid w:val="00124F81"/>
    <w:rsid w:val="001256C6"/>
    <w:rsid w:val="00127470"/>
    <w:rsid w:val="00127A99"/>
    <w:rsid w:val="0013059D"/>
    <w:rsid w:val="001341D4"/>
    <w:rsid w:val="001346F4"/>
    <w:rsid w:val="00135676"/>
    <w:rsid w:val="0013622A"/>
    <w:rsid w:val="0013790C"/>
    <w:rsid w:val="00141A55"/>
    <w:rsid w:val="00142BF8"/>
    <w:rsid w:val="00143279"/>
    <w:rsid w:val="001446A3"/>
    <w:rsid w:val="001453A3"/>
    <w:rsid w:val="00150732"/>
    <w:rsid w:val="00150A3D"/>
    <w:rsid w:val="00151EC9"/>
    <w:rsid w:val="00154EB2"/>
    <w:rsid w:val="001552F8"/>
    <w:rsid w:val="00155395"/>
    <w:rsid w:val="00155B13"/>
    <w:rsid w:val="00160D74"/>
    <w:rsid w:val="00162EAC"/>
    <w:rsid w:val="00167D02"/>
    <w:rsid w:val="001701C1"/>
    <w:rsid w:val="001732D4"/>
    <w:rsid w:val="00175388"/>
    <w:rsid w:val="00175C88"/>
    <w:rsid w:val="001779DF"/>
    <w:rsid w:val="00181EC8"/>
    <w:rsid w:val="00182625"/>
    <w:rsid w:val="00182E89"/>
    <w:rsid w:val="00184349"/>
    <w:rsid w:val="0019304F"/>
    <w:rsid w:val="00193414"/>
    <w:rsid w:val="0019380A"/>
    <w:rsid w:val="00195F33"/>
    <w:rsid w:val="001A1F8B"/>
    <w:rsid w:val="001A7224"/>
    <w:rsid w:val="001A7557"/>
    <w:rsid w:val="001B126A"/>
    <w:rsid w:val="001B1617"/>
    <w:rsid w:val="001B17C4"/>
    <w:rsid w:val="001B2250"/>
    <w:rsid w:val="001B37D9"/>
    <w:rsid w:val="001B504B"/>
    <w:rsid w:val="001B686C"/>
    <w:rsid w:val="001C0754"/>
    <w:rsid w:val="001C7D10"/>
    <w:rsid w:val="001D1FA7"/>
    <w:rsid w:val="001D3874"/>
    <w:rsid w:val="001D5478"/>
    <w:rsid w:val="001D57CD"/>
    <w:rsid w:val="001D7910"/>
    <w:rsid w:val="001D7A26"/>
    <w:rsid w:val="001D7E75"/>
    <w:rsid w:val="001E0FC9"/>
    <w:rsid w:val="001E3D63"/>
    <w:rsid w:val="001E56D2"/>
    <w:rsid w:val="001E6142"/>
    <w:rsid w:val="001E65EF"/>
    <w:rsid w:val="001E6B23"/>
    <w:rsid w:val="001E7D56"/>
    <w:rsid w:val="001F0388"/>
    <w:rsid w:val="001F2228"/>
    <w:rsid w:val="001F3781"/>
    <w:rsid w:val="001F3AFF"/>
    <w:rsid w:val="001F68CE"/>
    <w:rsid w:val="001F75DE"/>
    <w:rsid w:val="00200D58"/>
    <w:rsid w:val="002013BE"/>
    <w:rsid w:val="002018A3"/>
    <w:rsid w:val="002047F9"/>
    <w:rsid w:val="002057AD"/>
    <w:rsid w:val="002063A4"/>
    <w:rsid w:val="00206D50"/>
    <w:rsid w:val="00210BDE"/>
    <w:rsid w:val="0021105B"/>
    <w:rsid w:val="0021145B"/>
    <w:rsid w:val="002115F4"/>
    <w:rsid w:val="002125D0"/>
    <w:rsid w:val="00214C49"/>
    <w:rsid w:val="00216594"/>
    <w:rsid w:val="00217B53"/>
    <w:rsid w:val="002205DD"/>
    <w:rsid w:val="002225C7"/>
    <w:rsid w:val="0022422C"/>
    <w:rsid w:val="002247FB"/>
    <w:rsid w:val="002252BD"/>
    <w:rsid w:val="00225FA4"/>
    <w:rsid w:val="00230C67"/>
    <w:rsid w:val="00230E02"/>
    <w:rsid w:val="0023105B"/>
    <w:rsid w:val="00231286"/>
    <w:rsid w:val="00231FA8"/>
    <w:rsid w:val="00234F53"/>
    <w:rsid w:val="002363D5"/>
    <w:rsid w:val="002400F0"/>
    <w:rsid w:val="00241098"/>
    <w:rsid w:val="00243A99"/>
    <w:rsid w:val="00243D36"/>
    <w:rsid w:val="00243D37"/>
    <w:rsid w:val="002440B7"/>
    <w:rsid w:val="00246A3C"/>
    <w:rsid w:val="00247707"/>
    <w:rsid w:val="002506FD"/>
    <w:rsid w:val="00250E16"/>
    <w:rsid w:val="00252C3F"/>
    <w:rsid w:val="00253569"/>
    <w:rsid w:val="00253DCE"/>
    <w:rsid w:val="00255982"/>
    <w:rsid w:val="0026018E"/>
    <w:rsid w:val="00263326"/>
    <w:rsid w:val="00266C58"/>
    <w:rsid w:val="00267C93"/>
    <w:rsid w:val="002702D2"/>
    <w:rsid w:val="00270340"/>
    <w:rsid w:val="002704A4"/>
    <w:rsid w:val="00271EC8"/>
    <w:rsid w:val="0027224E"/>
    <w:rsid w:val="002738BA"/>
    <w:rsid w:val="00274388"/>
    <w:rsid w:val="00275B02"/>
    <w:rsid w:val="0027794C"/>
    <w:rsid w:val="002779E8"/>
    <w:rsid w:val="00282710"/>
    <w:rsid w:val="00282EDB"/>
    <w:rsid w:val="002838E0"/>
    <w:rsid w:val="0028454A"/>
    <w:rsid w:val="00285A5C"/>
    <w:rsid w:val="00286740"/>
    <w:rsid w:val="0028685F"/>
    <w:rsid w:val="00287ACC"/>
    <w:rsid w:val="0029120A"/>
    <w:rsid w:val="002929D8"/>
    <w:rsid w:val="002948E8"/>
    <w:rsid w:val="002A237D"/>
    <w:rsid w:val="002A4C53"/>
    <w:rsid w:val="002A5AE9"/>
    <w:rsid w:val="002A6E73"/>
    <w:rsid w:val="002A7A44"/>
    <w:rsid w:val="002B0210"/>
    <w:rsid w:val="002B0672"/>
    <w:rsid w:val="002B0B75"/>
    <w:rsid w:val="002B247F"/>
    <w:rsid w:val="002B2D24"/>
    <w:rsid w:val="002B30D2"/>
    <w:rsid w:val="002B362B"/>
    <w:rsid w:val="002B5A5C"/>
    <w:rsid w:val="002B5D13"/>
    <w:rsid w:val="002C145D"/>
    <w:rsid w:val="002C2C3E"/>
    <w:rsid w:val="002C2CAE"/>
    <w:rsid w:val="002C2D79"/>
    <w:rsid w:val="002C3E31"/>
    <w:rsid w:val="002C461F"/>
    <w:rsid w:val="002C533E"/>
    <w:rsid w:val="002C6C92"/>
    <w:rsid w:val="002C7741"/>
    <w:rsid w:val="002D027F"/>
    <w:rsid w:val="002D126D"/>
    <w:rsid w:val="002D2F40"/>
    <w:rsid w:val="002D4C72"/>
    <w:rsid w:val="002D4F0B"/>
    <w:rsid w:val="002D7A85"/>
    <w:rsid w:val="002D7B60"/>
    <w:rsid w:val="002D7D94"/>
    <w:rsid w:val="002E20A2"/>
    <w:rsid w:val="002E553C"/>
    <w:rsid w:val="002E6887"/>
    <w:rsid w:val="002E723A"/>
    <w:rsid w:val="002E725C"/>
    <w:rsid w:val="002E79DB"/>
    <w:rsid w:val="002F03E8"/>
    <w:rsid w:val="002F39B7"/>
    <w:rsid w:val="002F3ED0"/>
    <w:rsid w:val="002F465D"/>
    <w:rsid w:val="002F4761"/>
    <w:rsid w:val="002F5A96"/>
    <w:rsid w:val="002F5C79"/>
    <w:rsid w:val="002F6416"/>
    <w:rsid w:val="003017C8"/>
    <w:rsid w:val="003019E2"/>
    <w:rsid w:val="0030234B"/>
    <w:rsid w:val="003026D4"/>
    <w:rsid w:val="003033BA"/>
    <w:rsid w:val="00306438"/>
    <w:rsid w:val="003065AE"/>
    <w:rsid w:val="003122DF"/>
    <w:rsid w:val="00312F1B"/>
    <w:rsid w:val="0031413F"/>
    <w:rsid w:val="003148BB"/>
    <w:rsid w:val="00314DA5"/>
    <w:rsid w:val="003165BA"/>
    <w:rsid w:val="00316C6B"/>
    <w:rsid w:val="00316D34"/>
    <w:rsid w:val="00317976"/>
    <w:rsid w:val="00322B1D"/>
    <w:rsid w:val="00323347"/>
    <w:rsid w:val="00324D6C"/>
    <w:rsid w:val="00324E45"/>
    <w:rsid w:val="00327196"/>
    <w:rsid w:val="003360C6"/>
    <w:rsid w:val="00336272"/>
    <w:rsid w:val="00336EAA"/>
    <w:rsid w:val="00345815"/>
    <w:rsid w:val="00346013"/>
    <w:rsid w:val="0034621D"/>
    <w:rsid w:val="003466ED"/>
    <w:rsid w:val="0034674C"/>
    <w:rsid w:val="00346CA5"/>
    <w:rsid w:val="003531D7"/>
    <w:rsid w:val="003537F1"/>
    <w:rsid w:val="00355EA9"/>
    <w:rsid w:val="003572FD"/>
    <w:rsid w:val="003578DE"/>
    <w:rsid w:val="00361520"/>
    <w:rsid w:val="0036264F"/>
    <w:rsid w:val="00362BC9"/>
    <w:rsid w:val="003648B0"/>
    <w:rsid w:val="0036498C"/>
    <w:rsid w:val="0036504F"/>
    <w:rsid w:val="003660BF"/>
    <w:rsid w:val="00366AFF"/>
    <w:rsid w:val="00367446"/>
    <w:rsid w:val="00367F75"/>
    <w:rsid w:val="0037030D"/>
    <w:rsid w:val="003708B6"/>
    <w:rsid w:val="00370F9B"/>
    <w:rsid w:val="00373C6D"/>
    <w:rsid w:val="00375FB2"/>
    <w:rsid w:val="0037643A"/>
    <w:rsid w:val="00377ED8"/>
    <w:rsid w:val="00380F93"/>
    <w:rsid w:val="00381D88"/>
    <w:rsid w:val="0038265D"/>
    <w:rsid w:val="00382B83"/>
    <w:rsid w:val="0038456F"/>
    <w:rsid w:val="003851A7"/>
    <w:rsid w:val="00390E72"/>
    <w:rsid w:val="00391A69"/>
    <w:rsid w:val="00393368"/>
    <w:rsid w:val="0039360A"/>
    <w:rsid w:val="0039431F"/>
    <w:rsid w:val="00395233"/>
    <w:rsid w:val="00396257"/>
    <w:rsid w:val="00397EB8"/>
    <w:rsid w:val="003A40DE"/>
    <w:rsid w:val="003A4FD0"/>
    <w:rsid w:val="003A5E34"/>
    <w:rsid w:val="003A69D1"/>
    <w:rsid w:val="003A72D5"/>
    <w:rsid w:val="003A7659"/>
    <w:rsid w:val="003A7705"/>
    <w:rsid w:val="003A77F1"/>
    <w:rsid w:val="003A7D53"/>
    <w:rsid w:val="003B03DB"/>
    <w:rsid w:val="003B1545"/>
    <w:rsid w:val="003B167B"/>
    <w:rsid w:val="003B403A"/>
    <w:rsid w:val="003B496E"/>
    <w:rsid w:val="003B58E6"/>
    <w:rsid w:val="003C35C8"/>
    <w:rsid w:val="003C409D"/>
    <w:rsid w:val="003C5BA6"/>
    <w:rsid w:val="003C6001"/>
    <w:rsid w:val="003C76BA"/>
    <w:rsid w:val="003C7F13"/>
    <w:rsid w:val="003D00F8"/>
    <w:rsid w:val="003D18D9"/>
    <w:rsid w:val="003D246F"/>
    <w:rsid w:val="003D37B2"/>
    <w:rsid w:val="003D4714"/>
    <w:rsid w:val="003D59AE"/>
    <w:rsid w:val="003D5CAA"/>
    <w:rsid w:val="003D5D79"/>
    <w:rsid w:val="003E0C5B"/>
    <w:rsid w:val="003E0FC9"/>
    <w:rsid w:val="003E0FF4"/>
    <w:rsid w:val="003E142A"/>
    <w:rsid w:val="003E1E66"/>
    <w:rsid w:val="003E2DB0"/>
    <w:rsid w:val="003E62DF"/>
    <w:rsid w:val="003E7007"/>
    <w:rsid w:val="003E7376"/>
    <w:rsid w:val="003E7CB4"/>
    <w:rsid w:val="003E7E49"/>
    <w:rsid w:val="003F0E85"/>
    <w:rsid w:val="003F3871"/>
    <w:rsid w:val="003F6881"/>
    <w:rsid w:val="003F715E"/>
    <w:rsid w:val="0040074C"/>
    <w:rsid w:val="00404061"/>
    <w:rsid w:val="00404617"/>
    <w:rsid w:val="00405734"/>
    <w:rsid w:val="00407FCB"/>
    <w:rsid w:val="00410721"/>
    <w:rsid w:val="00410C55"/>
    <w:rsid w:val="00411CF8"/>
    <w:rsid w:val="00411E16"/>
    <w:rsid w:val="00411E8F"/>
    <w:rsid w:val="00412AE9"/>
    <w:rsid w:val="00414C8E"/>
    <w:rsid w:val="00414E6B"/>
    <w:rsid w:val="00416854"/>
    <w:rsid w:val="00416AC9"/>
    <w:rsid w:val="00417725"/>
    <w:rsid w:val="00417BE2"/>
    <w:rsid w:val="004209E8"/>
    <w:rsid w:val="00422755"/>
    <w:rsid w:val="00424370"/>
    <w:rsid w:val="00424F45"/>
    <w:rsid w:val="00425A73"/>
    <w:rsid w:val="00425B1A"/>
    <w:rsid w:val="00426ADC"/>
    <w:rsid w:val="00426FD8"/>
    <w:rsid w:val="00427D9A"/>
    <w:rsid w:val="0043013B"/>
    <w:rsid w:val="004304D9"/>
    <w:rsid w:val="004305AD"/>
    <w:rsid w:val="00430605"/>
    <w:rsid w:val="004309EE"/>
    <w:rsid w:val="0043208D"/>
    <w:rsid w:val="004370E4"/>
    <w:rsid w:val="00437F26"/>
    <w:rsid w:val="00440054"/>
    <w:rsid w:val="0044130A"/>
    <w:rsid w:val="00444097"/>
    <w:rsid w:val="00444BF5"/>
    <w:rsid w:val="00444E16"/>
    <w:rsid w:val="004450DA"/>
    <w:rsid w:val="00445487"/>
    <w:rsid w:val="0044598F"/>
    <w:rsid w:val="00445EFC"/>
    <w:rsid w:val="00446662"/>
    <w:rsid w:val="0045035A"/>
    <w:rsid w:val="00450DAF"/>
    <w:rsid w:val="004510AE"/>
    <w:rsid w:val="0045248D"/>
    <w:rsid w:val="004534E4"/>
    <w:rsid w:val="00454769"/>
    <w:rsid w:val="0046249D"/>
    <w:rsid w:val="004634F9"/>
    <w:rsid w:val="00463C95"/>
    <w:rsid w:val="00464079"/>
    <w:rsid w:val="0046565A"/>
    <w:rsid w:val="004661C0"/>
    <w:rsid w:val="00466991"/>
    <w:rsid w:val="00466C95"/>
    <w:rsid w:val="004677C9"/>
    <w:rsid w:val="0047064C"/>
    <w:rsid w:val="00470904"/>
    <w:rsid w:val="00471EEC"/>
    <w:rsid w:val="00475DD3"/>
    <w:rsid w:val="00476B1D"/>
    <w:rsid w:val="00477480"/>
    <w:rsid w:val="00477647"/>
    <w:rsid w:val="00480E9B"/>
    <w:rsid w:val="004838E1"/>
    <w:rsid w:val="00484D82"/>
    <w:rsid w:val="00485FB4"/>
    <w:rsid w:val="00493409"/>
    <w:rsid w:val="004936AA"/>
    <w:rsid w:val="00495F8E"/>
    <w:rsid w:val="004A0271"/>
    <w:rsid w:val="004A039B"/>
    <w:rsid w:val="004A05D2"/>
    <w:rsid w:val="004A0FE9"/>
    <w:rsid w:val="004A3125"/>
    <w:rsid w:val="004A412C"/>
    <w:rsid w:val="004A42E1"/>
    <w:rsid w:val="004A5554"/>
    <w:rsid w:val="004A58A9"/>
    <w:rsid w:val="004A5A6A"/>
    <w:rsid w:val="004A5E24"/>
    <w:rsid w:val="004B0371"/>
    <w:rsid w:val="004B1029"/>
    <w:rsid w:val="004B162C"/>
    <w:rsid w:val="004B3C19"/>
    <w:rsid w:val="004B5038"/>
    <w:rsid w:val="004B576C"/>
    <w:rsid w:val="004B5B59"/>
    <w:rsid w:val="004B6AAB"/>
    <w:rsid w:val="004B797E"/>
    <w:rsid w:val="004B7CD2"/>
    <w:rsid w:val="004C136A"/>
    <w:rsid w:val="004C1A82"/>
    <w:rsid w:val="004C3380"/>
    <w:rsid w:val="004C3B0D"/>
    <w:rsid w:val="004C3DBE"/>
    <w:rsid w:val="004C4A65"/>
    <w:rsid w:val="004C5C96"/>
    <w:rsid w:val="004C67C7"/>
    <w:rsid w:val="004D06A4"/>
    <w:rsid w:val="004D18A1"/>
    <w:rsid w:val="004D3685"/>
    <w:rsid w:val="004D514B"/>
    <w:rsid w:val="004D63F3"/>
    <w:rsid w:val="004E1124"/>
    <w:rsid w:val="004E1EB1"/>
    <w:rsid w:val="004E20B3"/>
    <w:rsid w:val="004E37B9"/>
    <w:rsid w:val="004E380E"/>
    <w:rsid w:val="004E3A49"/>
    <w:rsid w:val="004E533B"/>
    <w:rsid w:val="004E6106"/>
    <w:rsid w:val="004F0C62"/>
    <w:rsid w:val="004F1A81"/>
    <w:rsid w:val="004F2CD2"/>
    <w:rsid w:val="004F4229"/>
    <w:rsid w:val="004F45E1"/>
    <w:rsid w:val="004F4A0C"/>
    <w:rsid w:val="004F5033"/>
    <w:rsid w:val="004F68BA"/>
    <w:rsid w:val="00500D68"/>
    <w:rsid w:val="00500F69"/>
    <w:rsid w:val="00501C6D"/>
    <w:rsid w:val="00502BEB"/>
    <w:rsid w:val="00502D55"/>
    <w:rsid w:val="0050499B"/>
    <w:rsid w:val="00504B26"/>
    <w:rsid w:val="00504DEC"/>
    <w:rsid w:val="0050591F"/>
    <w:rsid w:val="005059FE"/>
    <w:rsid w:val="00505F26"/>
    <w:rsid w:val="005076C0"/>
    <w:rsid w:val="005077FB"/>
    <w:rsid w:val="00510281"/>
    <w:rsid w:val="0051131A"/>
    <w:rsid w:val="005114A3"/>
    <w:rsid w:val="005114AD"/>
    <w:rsid w:val="00511D5A"/>
    <w:rsid w:val="00514630"/>
    <w:rsid w:val="00515134"/>
    <w:rsid w:val="0051560B"/>
    <w:rsid w:val="0051662C"/>
    <w:rsid w:val="00516B72"/>
    <w:rsid w:val="005218D9"/>
    <w:rsid w:val="00522858"/>
    <w:rsid w:val="00525340"/>
    <w:rsid w:val="00526660"/>
    <w:rsid w:val="00526DFC"/>
    <w:rsid w:val="00527E00"/>
    <w:rsid w:val="005301BA"/>
    <w:rsid w:val="005308F9"/>
    <w:rsid w:val="00533B17"/>
    <w:rsid w:val="00536186"/>
    <w:rsid w:val="005363F5"/>
    <w:rsid w:val="0053686B"/>
    <w:rsid w:val="00540A27"/>
    <w:rsid w:val="00541DB4"/>
    <w:rsid w:val="00541F17"/>
    <w:rsid w:val="005430EF"/>
    <w:rsid w:val="0054350E"/>
    <w:rsid w:val="005448E2"/>
    <w:rsid w:val="00544CBB"/>
    <w:rsid w:val="0054731D"/>
    <w:rsid w:val="00550714"/>
    <w:rsid w:val="00551A8D"/>
    <w:rsid w:val="00553C6B"/>
    <w:rsid w:val="00553D11"/>
    <w:rsid w:val="00554BBD"/>
    <w:rsid w:val="005563D9"/>
    <w:rsid w:val="00556F3A"/>
    <w:rsid w:val="005576F4"/>
    <w:rsid w:val="00557CF5"/>
    <w:rsid w:val="00560E6C"/>
    <w:rsid w:val="005613B7"/>
    <w:rsid w:val="00562C77"/>
    <w:rsid w:val="005642B6"/>
    <w:rsid w:val="005677BD"/>
    <w:rsid w:val="0057050C"/>
    <w:rsid w:val="0057111C"/>
    <w:rsid w:val="0057315F"/>
    <w:rsid w:val="00573ED7"/>
    <w:rsid w:val="005748A3"/>
    <w:rsid w:val="00576104"/>
    <w:rsid w:val="0057633F"/>
    <w:rsid w:val="005764BB"/>
    <w:rsid w:val="00577868"/>
    <w:rsid w:val="005804C9"/>
    <w:rsid w:val="0058124D"/>
    <w:rsid w:val="00581441"/>
    <w:rsid w:val="00586C3C"/>
    <w:rsid w:val="00587778"/>
    <w:rsid w:val="005900AA"/>
    <w:rsid w:val="00593EAB"/>
    <w:rsid w:val="005964F3"/>
    <w:rsid w:val="005976BF"/>
    <w:rsid w:val="00597B89"/>
    <w:rsid w:val="005A0730"/>
    <w:rsid w:val="005A1036"/>
    <w:rsid w:val="005A13B8"/>
    <w:rsid w:val="005A1BDC"/>
    <w:rsid w:val="005A2938"/>
    <w:rsid w:val="005A6FEC"/>
    <w:rsid w:val="005B3171"/>
    <w:rsid w:val="005B32B0"/>
    <w:rsid w:val="005B3E1D"/>
    <w:rsid w:val="005B469D"/>
    <w:rsid w:val="005B74B0"/>
    <w:rsid w:val="005C002D"/>
    <w:rsid w:val="005C04B7"/>
    <w:rsid w:val="005C2D43"/>
    <w:rsid w:val="005C4322"/>
    <w:rsid w:val="005C626F"/>
    <w:rsid w:val="005C67C8"/>
    <w:rsid w:val="005C77D5"/>
    <w:rsid w:val="005D0249"/>
    <w:rsid w:val="005D05EA"/>
    <w:rsid w:val="005D0740"/>
    <w:rsid w:val="005D118A"/>
    <w:rsid w:val="005D1D24"/>
    <w:rsid w:val="005D1DDD"/>
    <w:rsid w:val="005D1F60"/>
    <w:rsid w:val="005D3EBA"/>
    <w:rsid w:val="005D5094"/>
    <w:rsid w:val="005D6711"/>
    <w:rsid w:val="005D6E8C"/>
    <w:rsid w:val="005D7E3D"/>
    <w:rsid w:val="005E03AB"/>
    <w:rsid w:val="005E0B6F"/>
    <w:rsid w:val="005E1218"/>
    <w:rsid w:val="005E14C6"/>
    <w:rsid w:val="005E219F"/>
    <w:rsid w:val="005E2357"/>
    <w:rsid w:val="005E5241"/>
    <w:rsid w:val="005E577F"/>
    <w:rsid w:val="005E5E5A"/>
    <w:rsid w:val="005E7B01"/>
    <w:rsid w:val="005F100C"/>
    <w:rsid w:val="005F1C2A"/>
    <w:rsid w:val="005F22CA"/>
    <w:rsid w:val="005F4B48"/>
    <w:rsid w:val="005F5D7F"/>
    <w:rsid w:val="005F68DA"/>
    <w:rsid w:val="005F7607"/>
    <w:rsid w:val="00600239"/>
    <w:rsid w:val="006018AF"/>
    <w:rsid w:val="0060389E"/>
    <w:rsid w:val="00604105"/>
    <w:rsid w:val="0060473F"/>
    <w:rsid w:val="006047A1"/>
    <w:rsid w:val="00604876"/>
    <w:rsid w:val="00604936"/>
    <w:rsid w:val="006062DB"/>
    <w:rsid w:val="0060773B"/>
    <w:rsid w:val="00607DD6"/>
    <w:rsid w:val="006123AC"/>
    <w:rsid w:val="00613407"/>
    <w:rsid w:val="00613429"/>
    <w:rsid w:val="006141D1"/>
    <w:rsid w:val="00614871"/>
    <w:rsid w:val="006157B5"/>
    <w:rsid w:val="00616086"/>
    <w:rsid w:val="00616D6B"/>
    <w:rsid w:val="00620ECD"/>
    <w:rsid w:val="00622498"/>
    <w:rsid w:val="0062620A"/>
    <w:rsid w:val="00626F81"/>
    <w:rsid w:val="00626FC6"/>
    <w:rsid w:val="006271AF"/>
    <w:rsid w:val="006303B4"/>
    <w:rsid w:val="0063088A"/>
    <w:rsid w:val="00630E4A"/>
    <w:rsid w:val="0063159A"/>
    <w:rsid w:val="0063176E"/>
    <w:rsid w:val="00633D3D"/>
    <w:rsid w:val="00634041"/>
    <w:rsid w:val="006366AE"/>
    <w:rsid w:val="006367B9"/>
    <w:rsid w:val="00636DD8"/>
    <w:rsid w:val="00636DFD"/>
    <w:rsid w:val="006378DC"/>
    <w:rsid w:val="00641703"/>
    <w:rsid w:val="00641887"/>
    <w:rsid w:val="006431A6"/>
    <w:rsid w:val="006446F0"/>
    <w:rsid w:val="006457F1"/>
    <w:rsid w:val="006459F6"/>
    <w:rsid w:val="006469D0"/>
    <w:rsid w:val="00647AB7"/>
    <w:rsid w:val="006501AD"/>
    <w:rsid w:val="00650C7A"/>
    <w:rsid w:val="0065130E"/>
    <w:rsid w:val="00651BFA"/>
    <w:rsid w:val="00652F27"/>
    <w:rsid w:val="0065329E"/>
    <w:rsid w:val="00653FDF"/>
    <w:rsid w:val="00654475"/>
    <w:rsid w:val="00657B24"/>
    <w:rsid w:val="00660092"/>
    <w:rsid w:val="006603FF"/>
    <w:rsid w:val="00661A40"/>
    <w:rsid w:val="006621C8"/>
    <w:rsid w:val="00662A24"/>
    <w:rsid w:val="006636F6"/>
    <w:rsid w:val="00665A4B"/>
    <w:rsid w:val="00670F41"/>
    <w:rsid w:val="00671A97"/>
    <w:rsid w:val="006728E8"/>
    <w:rsid w:val="00674C0D"/>
    <w:rsid w:val="0067546B"/>
    <w:rsid w:val="0067668A"/>
    <w:rsid w:val="00683358"/>
    <w:rsid w:val="00684E32"/>
    <w:rsid w:val="006854C1"/>
    <w:rsid w:val="00687A50"/>
    <w:rsid w:val="0069086D"/>
    <w:rsid w:val="006914BF"/>
    <w:rsid w:val="006927CF"/>
    <w:rsid w:val="0069292D"/>
    <w:rsid w:val="00692E2A"/>
    <w:rsid w:val="00693F33"/>
    <w:rsid w:val="0069670F"/>
    <w:rsid w:val="006A4FB9"/>
    <w:rsid w:val="006A54F7"/>
    <w:rsid w:val="006A5F54"/>
    <w:rsid w:val="006A76F2"/>
    <w:rsid w:val="006B2718"/>
    <w:rsid w:val="006B43C4"/>
    <w:rsid w:val="006B4446"/>
    <w:rsid w:val="006B503C"/>
    <w:rsid w:val="006B5B30"/>
    <w:rsid w:val="006B6572"/>
    <w:rsid w:val="006C00C9"/>
    <w:rsid w:val="006C4C94"/>
    <w:rsid w:val="006C5828"/>
    <w:rsid w:val="006C6E41"/>
    <w:rsid w:val="006C6E8E"/>
    <w:rsid w:val="006C74E7"/>
    <w:rsid w:val="006D17E4"/>
    <w:rsid w:val="006D2810"/>
    <w:rsid w:val="006D335C"/>
    <w:rsid w:val="006D4517"/>
    <w:rsid w:val="006D5625"/>
    <w:rsid w:val="006D5E74"/>
    <w:rsid w:val="006D5F3A"/>
    <w:rsid w:val="006D674A"/>
    <w:rsid w:val="006D7EFB"/>
    <w:rsid w:val="006E02C6"/>
    <w:rsid w:val="006E0A9A"/>
    <w:rsid w:val="006E1C62"/>
    <w:rsid w:val="006E2A6E"/>
    <w:rsid w:val="006E3F26"/>
    <w:rsid w:val="006E5FB9"/>
    <w:rsid w:val="006E6672"/>
    <w:rsid w:val="006E6722"/>
    <w:rsid w:val="006E730D"/>
    <w:rsid w:val="006F06DB"/>
    <w:rsid w:val="006F08B2"/>
    <w:rsid w:val="006F17FD"/>
    <w:rsid w:val="006F5763"/>
    <w:rsid w:val="006F6715"/>
    <w:rsid w:val="00701380"/>
    <w:rsid w:val="00701ABE"/>
    <w:rsid w:val="007027B9"/>
    <w:rsid w:val="00702B85"/>
    <w:rsid w:val="00711A0A"/>
    <w:rsid w:val="00712785"/>
    <w:rsid w:val="007129A5"/>
    <w:rsid w:val="0071536F"/>
    <w:rsid w:val="00715E88"/>
    <w:rsid w:val="007168B5"/>
    <w:rsid w:val="00717143"/>
    <w:rsid w:val="007220E0"/>
    <w:rsid w:val="00732960"/>
    <w:rsid w:val="00733979"/>
    <w:rsid w:val="00733A8D"/>
    <w:rsid w:val="00734CAA"/>
    <w:rsid w:val="00735A76"/>
    <w:rsid w:val="00736685"/>
    <w:rsid w:val="00737297"/>
    <w:rsid w:val="00737DE4"/>
    <w:rsid w:val="00737FA1"/>
    <w:rsid w:val="00740323"/>
    <w:rsid w:val="007414B0"/>
    <w:rsid w:val="007423DF"/>
    <w:rsid w:val="00743B08"/>
    <w:rsid w:val="00743EA7"/>
    <w:rsid w:val="00745C0C"/>
    <w:rsid w:val="0075259E"/>
    <w:rsid w:val="007544ED"/>
    <w:rsid w:val="0075533C"/>
    <w:rsid w:val="00756ECC"/>
    <w:rsid w:val="00757581"/>
    <w:rsid w:val="00757CEB"/>
    <w:rsid w:val="007611A0"/>
    <w:rsid w:val="007614C4"/>
    <w:rsid w:val="00761688"/>
    <w:rsid w:val="00762832"/>
    <w:rsid w:val="007628C9"/>
    <w:rsid w:val="00762CCE"/>
    <w:rsid w:val="00764338"/>
    <w:rsid w:val="00765A7A"/>
    <w:rsid w:val="0076669A"/>
    <w:rsid w:val="007702CC"/>
    <w:rsid w:val="00770742"/>
    <w:rsid w:val="00772DD4"/>
    <w:rsid w:val="00772EA3"/>
    <w:rsid w:val="00772F3C"/>
    <w:rsid w:val="00773204"/>
    <w:rsid w:val="00773C7A"/>
    <w:rsid w:val="00774834"/>
    <w:rsid w:val="00774BF3"/>
    <w:rsid w:val="00776540"/>
    <w:rsid w:val="007775CC"/>
    <w:rsid w:val="007776CE"/>
    <w:rsid w:val="00780ABE"/>
    <w:rsid w:val="00780B3C"/>
    <w:rsid w:val="00781756"/>
    <w:rsid w:val="00781C46"/>
    <w:rsid w:val="00781D52"/>
    <w:rsid w:val="007823BD"/>
    <w:rsid w:val="0078320E"/>
    <w:rsid w:val="007867A6"/>
    <w:rsid w:val="007870AB"/>
    <w:rsid w:val="0079127C"/>
    <w:rsid w:val="007914F1"/>
    <w:rsid w:val="00796D3F"/>
    <w:rsid w:val="00797D62"/>
    <w:rsid w:val="007A1683"/>
    <w:rsid w:val="007A3861"/>
    <w:rsid w:val="007A435A"/>
    <w:rsid w:val="007A5711"/>
    <w:rsid w:val="007A5C12"/>
    <w:rsid w:val="007A7CB0"/>
    <w:rsid w:val="007B104B"/>
    <w:rsid w:val="007B29A9"/>
    <w:rsid w:val="007B41EC"/>
    <w:rsid w:val="007B4AF8"/>
    <w:rsid w:val="007B5751"/>
    <w:rsid w:val="007B68A3"/>
    <w:rsid w:val="007B6BE2"/>
    <w:rsid w:val="007C1AA3"/>
    <w:rsid w:val="007C2541"/>
    <w:rsid w:val="007C2A56"/>
    <w:rsid w:val="007C3733"/>
    <w:rsid w:val="007C3CFE"/>
    <w:rsid w:val="007C5570"/>
    <w:rsid w:val="007C64BE"/>
    <w:rsid w:val="007C6881"/>
    <w:rsid w:val="007C7F30"/>
    <w:rsid w:val="007D222F"/>
    <w:rsid w:val="007D66A8"/>
    <w:rsid w:val="007D7649"/>
    <w:rsid w:val="007D7718"/>
    <w:rsid w:val="007D7747"/>
    <w:rsid w:val="007E003F"/>
    <w:rsid w:val="007E226E"/>
    <w:rsid w:val="007E2719"/>
    <w:rsid w:val="007E412C"/>
    <w:rsid w:val="007E67A8"/>
    <w:rsid w:val="007E6C2F"/>
    <w:rsid w:val="007E7277"/>
    <w:rsid w:val="007E75E1"/>
    <w:rsid w:val="007F2A4C"/>
    <w:rsid w:val="007F3EBB"/>
    <w:rsid w:val="00801C43"/>
    <w:rsid w:val="00802B14"/>
    <w:rsid w:val="008061B6"/>
    <w:rsid w:val="00806DF1"/>
    <w:rsid w:val="008105D1"/>
    <w:rsid w:val="00811B7E"/>
    <w:rsid w:val="0081347B"/>
    <w:rsid w:val="0081540A"/>
    <w:rsid w:val="008162A1"/>
    <w:rsid w:val="008164F2"/>
    <w:rsid w:val="0081658C"/>
    <w:rsid w:val="0081669A"/>
    <w:rsid w:val="0082011E"/>
    <w:rsid w:val="0082078A"/>
    <w:rsid w:val="00820962"/>
    <w:rsid w:val="00821395"/>
    <w:rsid w:val="00822388"/>
    <w:rsid w:val="00825087"/>
    <w:rsid w:val="008270D9"/>
    <w:rsid w:val="00827321"/>
    <w:rsid w:val="008309A1"/>
    <w:rsid w:val="008309ED"/>
    <w:rsid w:val="00830D67"/>
    <w:rsid w:val="00830E26"/>
    <w:rsid w:val="00832730"/>
    <w:rsid w:val="00832AA1"/>
    <w:rsid w:val="00836249"/>
    <w:rsid w:val="0083671A"/>
    <w:rsid w:val="0084307B"/>
    <w:rsid w:val="00843576"/>
    <w:rsid w:val="008439BC"/>
    <w:rsid w:val="00843B64"/>
    <w:rsid w:val="00844B64"/>
    <w:rsid w:val="008464C7"/>
    <w:rsid w:val="008470FB"/>
    <w:rsid w:val="008478FC"/>
    <w:rsid w:val="008506FC"/>
    <w:rsid w:val="00850FBB"/>
    <w:rsid w:val="00852705"/>
    <w:rsid w:val="008528B0"/>
    <w:rsid w:val="008534A8"/>
    <w:rsid w:val="008537A1"/>
    <w:rsid w:val="008542F5"/>
    <w:rsid w:val="00861EB6"/>
    <w:rsid w:val="00862218"/>
    <w:rsid w:val="00862DCB"/>
    <w:rsid w:val="0086328B"/>
    <w:rsid w:val="008639D3"/>
    <w:rsid w:val="00863EC7"/>
    <w:rsid w:val="0086700E"/>
    <w:rsid w:val="008671E9"/>
    <w:rsid w:val="00867B73"/>
    <w:rsid w:val="00867BFF"/>
    <w:rsid w:val="0087015C"/>
    <w:rsid w:val="008711FC"/>
    <w:rsid w:val="008762E1"/>
    <w:rsid w:val="00880F7E"/>
    <w:rsid w:val="00881856"/>
    <w:rsid w:val="0088480A"/>
    <w:rsid w:val="00885E91"/>
    <w:rsid w:val="00887431"/>
    <w:rsid w:val="0088757A"/>
    <w:rsid w:val="00890E28"/>
    <w:rsid w:val="00891042"/>
    <w:rsid w:val="00892AE4"/>
    <w:rsid w:val="008957CC"/>
    <w:rsid w:val="008957DD"/>
    <w:rsid w:val="008958BD"/>
    <w:rsid w:val="00897D98"/>
    <w:rsid w:val="008A02B2"/>
    <w:rsid w:val="008A1B2E"/>
    <w:rsid w:val="008A3F9F"/>
    <w:rsid w:val="008A40B0"/>
    <w:rsid w:val="008A4193"/>
    <w:rsid w:val="008A45F7"/>
    <w:rsid w:val="008A6DF2"/>
    <w:rsid w:val="008A7807"/>
    <w:rsid w:val="008B42AD"/>
    <w:rsid w:val="008B47EA"/>
    <w:rsid w:val="008B4CC9"/>
    <w:rsid w:val="008B6EFE"/>
    <w:rsid w:val="008B77DB"/>
    <w:rsid w:val="008B7E89"/>
    <w:rsid w:val="008C104F"/>
    <w:rsid w:val="008C1EE9"/>
    <w:rsid w:val="008C2A2D"/>
    <w:rsid w:val="008D1B8B"/>
    <w:rsid w:val="008D5C5C"/>
    <w:rsid w:val="008D65D8"/>
    <w:rsid w:val="008D76B5"/>
    <w:rsid w:val="008D7C99"/>
    <w:rsid w:val="008E0FCB"/>
    <w:rsid w:val="008E1214"/>
    <w:rsid w:val="008E3B0C"/>
    <w:rsid w:val="008E5504"/>
    <w:rsid w:val="008E6C16"/>
    <w:rsid w:val="008E6D76"/>
    <w:rsid w:val="008E7A1B"/>
    <w:rsid w:val="008F10B0"/>
    <w:rsid w:val="008F1514"/>
    <w:rsid w:val="008F3B8A"/>
    <w:rsid w:val="008F54CE"/>
    <w:rsid w:val="008F5770"/>
    <w:rsid w:val="008F59E0"/>
    <w:rsid w:val="008F5E07"/>
    <w:rsid w:val="008F6161"/>
    <w:rsid w:val="009004BB"/>
    <w:rsid w:val="00901193"/>
    <w:rsid w:val="0090218F"/>
    <w:rsid w:val="00902592"/>
    <w:rsid w:val="0090273F"/>
    <w:rsid w:val="00905460"/>
    <w:rsid w:val="009077A1"/>
    <w:rsid w:val="00910B83"/>
    <w:rsid w:val="00911E2A"/>
    <w:rsid w:val="00912573"/>
    <w:rsid w:val="00914BF9"/>
    <w:rsid w:val="009170EC"/>
    <w:rsid w:val="009176E7"/>
    <w:rsid w:val="009206FF"/>
    <w:rsid w:val="009214FC"/>
    <w:rsid w:val="0092178C"/>
    <w:rsid w:val="00922FD0"/>
    <w:rsid w:val="009238C5"/>
    <w:rsid w:val="00925C70"/>
    <w:rsid w:val="009262E4"/>
    <w:rsid w:val="00926EAB"/>
    <w:rsid w:val="009272BA"/>
    <w:rsid w:val="00930B88"/>
    <w:rsid w:val="00930C9F"/>
    <w:rsid w:val="00930CCF"/>
    <w:rsid w:val="00931620"/>
    <w:rsid w:val="00931AB2"/>
    <w:rsid w:val="00931E69"/>
    <w:rsid w:val="0093484B"/>
    <w:rsid w:val="009367FF"/>
    <w:rsid w:val="00937303"/>
    <w:rsid w:val="00937598"/>
    <w:rsid w:val="00940DCC"/>
    <w:rsid w:val="009413C5"/>
    <w:rsid w:val="0094179A"/>
    <w:rsid w:val="00942581"/>
    <w:rsid w:val="00942B44"/>
    <w:rsid w:val="00943EEE"/>
    <w:rsid w:val="0094459E"/>
    <w:rsid w:val="00944DBC"/>
    <w:rsid w:val="00944EA7"/>
    <w:rsid w:val="00945CAF"/>
    <w:rsid w:val="00946068"/>
    <w:rsid w:val="00946C58"/>
    <w:rsid w:val="0094756A"/>
    <w:rsid w:val="0095011E"/>
    <w:rsid w:val="00950977"/>
    <w:rsid w:val="00951512"/>
    <w:rsid w:val="00951A7B"/>
    <w:rsid w:val="00954247"/>
    <w:rsid w:val="0095640A"/>
    <w:rsid w:val="009564A6"/>
    <w:rsid w:val="00956970"/>
    <w:rsid w:val="00956AE5"/>
    <w:rsid w:val="00960DCA"/>
    <w:rsid w:val="00961569"/>
    <w:rsid w:val="00961DB6"/>
    <w:rsid w:val="009621FB"/>
    <w:rsid w:val="00962E18"/>
    <w:rsid w:val="0096318B"/>
    <w:rsid w:val="00963CE2"/>
    <w:rsid w:val="00964454"/>
    <w:rsid w:val="00964766"/>
    <w:rsid w:val="00964EB3"/>
    <w:rsid w:val="00967621"/>
    <w:rsid w:val="00967E6A"/>
    <w:rsid w:val="00970C46"/>
    <w:rsid w:val="0097264B"/>
    <w:rsid w:val="009729F6"/>
    <w:rsid w:val="009732E5"/>
    <w:rsid w:val="0097354D"/>
    <w:rsid w:val="0097647A"/>
    <w:rsid w:val="00976634"/>
    <w:rsid w:val="009774EC"/>
    <w:rsid w:val="00977F5D"/>
    <w:rsid w:val="0098081F"/>
    <w:rsid w:val="00981DA6"/>
    <w:rsid w:val="00982541"/>
    <w:rsid w:val="00983377"/>
    <w:rsid w:val="009844F2"/>
    <w:rsid w:val="00985B2C"/>
    <w:rsid w:val="009875D1"/>
    <w:rsid w:val="0099015E"/>
    <w:rsid w:val="00990438"/>
    <w:rsid w:val="00990B4C"/>
    <w:rsid w:val="009922F1"/>
    <w:rsid w:val="009925C2"/>
    <w:rsid w:val="00992E96"/>
    <w:rsid w:val="00993869"/>
    <w:rsid w:val="009A0CA8"/>
    <w:rsid w:val="009A2836"/>
    <w:rsid w:val="009A4397"/>
    <w:rsid w:val="009A4877"/>
    <w:rsid w:val="009B1FE1"/>
    <w:rsid w:val="009B25C6"/>
    <w:rsid w:val="009B393A"/>
    <w:rsid w:val="009B3A49"/>
    <w:rsid w:val="009B3EFC"/>
    <w:rsid w:val="009B4A0F"/>
    <w:rsid w:val="009B79AE"/>
    <w:rsid w:val="009B7C64"/>
    <w:rsid w:val="009C11D2"/>
    <w:rsid w:val="009C26E5"/>
    <w:rsid w:val="009C2E0F"/>
    <w:rsid w:val="009C38CE"/>
    <w:rsid w:val="009C4238"/>
    <w:rsid w:val="009C5D0B"/>
    <w:rsid w:val="009C642B"/>
    <w:rsid w:val="009C6C70"/>
    <w:rsid w:val="009D0106"/>
    <w:rsid w:val="009D0292"/>
    <w:rsid w:val="009D0B63"/>
    <w:rsid w:val="009D2448"/>
    <w:rsid w:val="009D3ED4"/>
    <w:rsid w:val="009D46E8"/>
    <w:rsid w:val="009D5387"/>
    <w:rsid w:val="009D6D96"/>
    <w:rsid w:val="009D7DEC"/>
    <w:rsid w:val="009E043A"/>
    <w:rsid w:val="009E062E"/>
    <w:rsid w:val="009E0B4F"/>
    <w:rsid w:val="009E307E"/>
    <w:rsid w:val="009E3210"/>
    <w:rsid w:val="009E518A"/>
    <w:rsid w:val="009E573C"/>
    <w:rsid w:val="009E7D45"/>
    <w:rsid w:val="009F0370"/>
    <w:rsid w:val="009F222C"/>
    <w:rsid w:val="009F28AB"/>
    <w:rsid w:val="009F3B59"/>
    <w:rsid w:val="009F3CFA"/>
    <w:rsid w:val="009F6337"/>
    <w:rsid w:val="009F7F3F"/>
    <w:rsid w:val="00A005FB"/>
    <w:rsid w:val="00A05589"/>
    <w:rsid w:val="00A06644"/>
    <w:rsid w:val="00A07870"/>
    <w:rsid w:val="00A078DA"/>
    <w:rsid w:val="00A07F19"/>
    <w:rsid w:val="00A12018"/>
    <w:rsid w:val="00A1348D"/>
    <w:rsid w:val="00A14813"/>
    <w:rsid w:val="00A16EB9"/>
    <w:rsid w:val="00A21B3A"/>
    <w:rsid w:val="00A21E1B"/>
    <w:rsid w:val="00A22850"/>
    <w:rsid w:val="00A22A16"/>
    <w:rsid w:val="00A22B39"/>
    <w:rsid w:val="00A232EE"/>
    <w:rsid w:val="00A2412A"/>
    <w:rsid w:val="00A24B78"/>
    <w:rsid w:val="00A2547F"/>
    <w:rsid w:val="00A25C11"/>
    <w:rsid w:val="00A301DA"/>
    <w:rsid w:val="00A30FFE"/>
    <w:rsid w:val="00A31CC8"/>
    <w:rsid w:val="00A32D93"/>
    <w:rsid w:val="00A33A89"/>
    <w:rsid w:val="00A340CB"/>
    <w:rsid w:val="00A35B41"/>
    <w:rsid w:val="00A35B54"/>
    <w:rsid w:val="00A4095F"/>
    <w:rsid w:val="00A40DF6"/>
    <w:rsid w:val="00A4133C"/>
    <w:rsid w:val="00A413C1"/>
    <w:rsid w:val="00A4175F"/>
    <w:rsid w:val="00A42315"/>
    <w:rsid w:val="00A43E08"/>
    <w:rsid w:val="00A44411"/>
    <w:rsid w:val="00A45786"/>
    <w:rsid w:val="00A4592F"/>
    <w:rsid w:val="00A469FA"/>
    <w:rsid w:val="00A47BF4"/>
    <w:rsid w:val="00A50443"/>
    <w:rsid w:val="00A50ED9"/>
    <w:rsid w:val="00A519CD"/>
    <w:rsid w:val="00A51D44"/>
    <w:rsid w:val="00A53A80"/>
    <w:rsid w:val="00A53CF0"/>
    <w:rsid w:val="00A55B01"/>
    <w:rsid w:val="00A56B5B"/>
    <w:rsid w:val="00A57BD4"/>
    <w:rsid w:val="00A6000B"/>
    <w:rsid w:val="00A603FF"/>
    <w:rsid w:val="00A604C8"/>
    <w:rsid w:val="00A652A8"/>
    <w:rsid w:val="00A65513"/>
    <w:rsid w:val="00A65524"/>
    <w:rsid w:val="00A657DD"/>
    <w:rsid w:val="00A666A6"/>
    <w:rsid w:val="00A675FD"/>
    <w:rsid w:val="00A67AF2"/>
    <w:rsid w:val="00A67DF3"/>
    <w:rsid w:val="00A7067A"/>
    <w:rsid w:val="00A7170E"/>
    <w:rsid w:val="00A72437"/>
    <w:rsid w:val="00A76C51"/>
    <w:rsid w:val="00A80611"/>
    <w:rsid w:val="00A80ABC"/>
    <w:rsid w:val="00A816C6"/>
    <w:rsid w:val="00A85F65"/>
    <w:rsid w:val="00A8789F"/>
    <w:rsid w:val="00A93DC5"/>
    <w:rsid w:val="00A949BE"/>
    <w:rsid w:val="00A95A96"/>
    <w:rsid w:val="00A96520"/>
    <w:rsid w:val="00A97490"/>
    <w:rsid w:val="00AA1F89"/>
    <w:rsid w:val="00AA468A"/>
    <w:rsid w:val="00AA7678"/>
    <w:rsid w:val="00AB11EC"/>
    <w:rsid w:val="00AB1F1F"/>
    <w:rsid w:val="00AB3B23"/>
    <w:rsid w:val="00AB4E59"/>
    <w:rsid w:val="00AB5340"/>
    <w:rsid w:val="00AB54C2"/>
    <w:rsid w:val="00AC0A89"/>
    <w:rsid w:val="00AC36D0"/>
    <w:rsid w:val="00AC3D7B"/>
    <w:rsid w:val="00AC4343"/>
    <w:rsid w:val="00AC4397"/>
    <w:rsid w:val="00AC4B70"/>
    <w:rsid w:val="00AC572A"/>
    <w:rsid w:val="00AC7A5A"/>
    <w:rsid w:val="00AC7C96"/>
    <w:rsid w:val="00AD0322"/>
    <w:rsid w:val="00AD1839"/>
    <w:rsid w:val="00AD4D1E"/>
    <w:rsid w:val="00AD5697"/>
    <w:rsid w:val="00AD5802"/>
    <w:rsid w:val="00AD61C0"/>
    <w:rsid w:val="00AD662F"/>
    <w:rsid w:val="00AE0C94"/>
    <w:rsid w:val="00AE1592"/>
    <w:rsid w:val="00AE237D"/>
    <w:rsid w:val="00AE293B"/>
    <w:rsid w:val="00AE3FCF"/>
    <w:rsid w:val="00AE431B"/>
    <w:rsid w:val="00AE502A"/>
    <w:rsid w:val="00AE526F"/>
    <w:rsid w:val="00AF0353"/>
    <w:rsid w:val="00AF03E9"/>
    <w:rsid w:val="00AF7C07"/>
    <w:rsid w:val="00B015BB"/>
    <w:rsid w:val="00B019DD"/>
    <w:rsid w:val="00B03339"/>
    <w:rsid w:val="00B04288"/>
    <w:rsid w:val="00B04D07"/>
    <w:rsid w:val="00B0555A"/>
    <w:rsid w:val="00B05584"/>
    <w:rsid w:val="00B07158"/>
    <w:rsid w:val="00B07386"/>
    <w:rsid w:val="00B20369"/>
    <w:rsid w:val="00B20887"/>
    <w:rsid w:val="00B21202"/>
    <w:rsid w:val="00B21A81"/>
    <w:rsid w:val="00B22150"/>
    <w:rsid w:val="00B22C93"/>
    <w:rsid w:val="00B23579"/>
    <w:rsid w:val="00B2458D"/>
    <w:rsid w:val="00B24B42"/>
    <w:rsid w:val="00B25F30"/>
    <w:rsid w:val="00B27589"/>
    <w:rsid w:val="00B27FB2"/>
    <w:rsid w:val="00B30627"/>
    <w:rsid w:val="00B33081"/>
    <w:rsid w:val="00B3329A"/>
    <w:rsid w:val="00B3507C"/>
    <w:rsid w:val="00B35B7E"/>
    <w:rsid w:val="00B37818"/>
    <w:rsid w:val="00B405B7"/>
    <w:rsid w:val="00B41A2F"/>
    <w:rsid w:val="00B44766"/>
    <w:rsid w:val="00B45027"/>
    <w:rsid w:val="00B463AF"/>
    <w:rsid w:val="00B500F1"/>
    <w:rsid w:val="00B52222"/>
    <w:rsid w:val="00B54238"/>
    <w:rsid w:val="00B54FE7"/>
    <w:rsid w:val="00B57DC4"/>
    <w:rsid w:val="00B66901"/>
    <w:rsid w:val="00B709FD"/>
    <w:rsid w:val="00B719C1"/>
    <w:rsid w:val="00B71E6D"/>
    <w:rsid w:val="00B72070"/>
    <w:rsid w:val="00B7209C"/>
    <w:rsid w:val="00B7261A"/>
    <w:rsid w:val="00B728FA"/>
    <w:rsid w:val="00B731EB"/>
    <w:rsid w:val="00B74BCC"/>
    <w:rsid w:val="00B754E6"/>
    <w:rsid w:val="00B75589"/>
    <w:rsid w:val="00B76A36"/>
    <w:rsid w:val="00B779E1"/>
    <w:rsid w:val="00B801E1"/>
    <w:rsid w:val="00B87225"/>
    <w:rsid w:val="00B91528"/>
    <w:rsid w:val="00B91EE1"/>
    <w:rsid w:val="00B93E9C"/>
    <w:rsid w:val="00B94A05"/>
    <w:rsid w:val="00BA0090"/>
    <w:rsid w:val="00BA0B44"/>
    <w:rsid w:val="00BA1A67"/>
    <w:rsid w:val="00BA1E7C"/>
    <w:rsid w:val="00BA2A88"/>
    <w:rsid w:val="00BA39AB"/>
    <w:rsid w:val="00BA4CDB"/>
    <w:rsid w:val="00BA4D03"/>
    <w:rsid w:val="00BA68EC"/>
    <w:rsid w:val="00BB0F47"/>
    <w:rsid w:val="00BB55DF"/>
    <w:rsid w:val="00BB57F1"/>
    <w:rsid w:val="00BB638C"/>
    <w:rsid w:val="00BB7D83"/>
    <w:rsid w:val="00BC0020"/>
    <w:rsid w:val="00BC09DB"/>
    <w:rsid w:val="00BC1F4B"/>
    <w:rsid w:val="00BC7643"/>
    <w:rsid w:val="00BD094C"/>
    <w:rsid w:val="00BD4D76"/>
    <w:rsid w:val="00BD5B94"/>
    <w:rsid w:val="00BD601D"/>
    <w:rsid w:val="00BD7EB4"/>
    <w:rsid w:val="00BE48C6"/>
    <w:rsid w:val="00BE505A"/>
    <w:rsid w:val="00BE552E"/>
    <w:rsid w:val="00BE5B5F"/>
    <w:rsid w:val="00BF2D83"/>
    <w:rsid w:val="00BF5581"/>
    <w:rsid w:val="00BF70D1"/>
    <w:rsid w:val="00C02176"/>
    <w:rsid w:val="00C027AC"/>
    <w:rsid w:val="00C0549B"/>
    <w:rsid w:val="00C07B3E"/>
    <w:rsid w:val="00C07C6E"/>
    <w:rsid w:val="00C07F78"/>
    <w:rsid w:val="00C10A16"/>
    <w:rsid w:val="00C117E0"/>
    <w:rsid w:val="00C1273F"/>
    <w:rsid w:val="00C152C5"/>
    <w:rsid w:val="00C16EB7"/>
    <w:rsid w:val="00C2184F"/>
    <w:rsid w:val="00C22EE6"/>
    <w:rsid w:val="00C26CFA"/>
    <w:rsid w:val="00C26F55"/>
    <w:rsid w:val="00C27384"/>
    <w:rsid w:val="00C30C63"/>
    <w:rsid w:val="00C31A31"/>
    <w:rsid w:val="00C3230E"/>
    <w:rsid w:val="00C36B8B"/>
    <w:rsid w:val="00C37BD6"/>
    <w:rsid w:val="00C415C1"/>
    <w:rsid w:val="00C436A5"/>
    <w:rsid w:val="00C44078"/>
    <w:rsid w:val="00C44AD3"/>
    <w:rsid w:val="00C47C3B"/>
    <w:rsid w:val="00C47DBF"/>
    <w:rsid w:val="00C51094"/>
    <w:rsid w:val="00C530CD"/>
    <w:rsid w:val="00C54279"/>
    <w:rsid w:val="00C552FF"/>
    <w:rsid w:val="00C558DA"/>
    <w:rsid w:val="00C55AF3"/>
    <w:rsid w:val="00C55BFA"/>
    <w:rsid w:val="00C567B7"/>
    <w:rsid w:val="00C57D99"/>
    <w:rsid w:val="00C64C4A"/>
    <w:rsid w:val="00C65F3A"/>
    <w:rsid w:val="00C71B82"/>
    <w:rsid w:val="00C74B78"/>
    <w:rsid w:val="00C75BA8"/>
    <w:rsid w:val="00C75FD7"/>
    <w:rsid w:val="00C76FD0"/>
    <w:rsid w:val="00C83738"/>
    <w:rsid w:val="00C83778"/>
    <w:rsid w:val="00C84759"/>
    <w:rsid w:val="00C87CCB"/>
    <w:rsid w:val="00C914C7"/>
    <w:rsid w:val="00C933DB"/>
    <w:rsid w:val="00C9415C"/>
    <w:rsid w:val="00C96A08"/>
    <w:rsid w:val="00C97358"/>
    <w:rsid w:val="00C97DB3"/>
    <w:rsid w:val="00CA0783"/>
    <w:rsid w:val="00CA0C96"/>
    <w:rsid w:val="00CA2456"/>
    <w:rsid w:val="00CA2EF9"/>
    <w:rsid w:val="00CA3247"/>
    <w:rsid w:val="00CA4593"/>
    <w:rsid w:val="00CA4AE2"/>
    <w:rsid w:val="00CA53C0"/>
    <w:rsid w:val="00CA6C7F"/>
    <w:rsid w:val="00CB0537"/>
    <w:rsid w:val="00CB3B59"/>
    <w:rsid w:val="00CB64A8"/>
    <w:rsid w:val="00CB6EB1"/>
    <w:rsid w:val="00CC0A32"/>
    <w:rsid w:val="00CC10A6"/>
    <w:rsid w:val="00CC4FD8"/>
    <w:rsid w:val="00CC5BF0"/>
    <w:rsid w:val="00CC69EC"/>
    <w:rsid w:val="00CC6A29"/>
    <w:rsid w:val="00CC7F59"/>
    <w:rsid w:val="00CD0142"/>
    <w:rsid w:val="00CD0E76"/>
    <w:rsid w:val="00CD3C5B"/>
    <w:rsid w:val="00CD5EB8"/>
    <w:rsid w:val="00CD6CFE"/>
    <w:rsid w:val="00CD7044"/>
    <w:rsid w:val="00CE0165"/>
    <w:rsid w:val="00CE08B9"/>
    <w:rsid w:val="00CE09CB"/>
    <w:rsid w:val="00CE1F5F"/>
    <w:rsid w:val="00CE4195"/>
    <w:rsid w:val="00CE524C"/>
    <w:rsid w:val="00CE740C"/>
    <w:rsid w:val="00CE7657"/>
    <w:rsid w:val="00CE7D97"/>
    <w:rsid w:val="00CF076F"/>
    <w:rsid w:val="00CF141F"/>
    <w:rsid w:val="00CF1BD2"/>
    <w:rsid w:val="00CF2E68"/>
    <w:rsid w:val="00CF2F2E"/>
    <w:rsid w:val="00CF30C4"/>
    <w:rsid w:val="00CF41FC"/>
    <w:rsid w:val="00CF4644"/>
    <w:rsid w:val="00CF4777"/>
    <w:rsid w:val="00CF4BE8"/>
    <w:rsid w:val="00CF5CC9"/>
    <w:rsid w:val="00CF68F4"/>
    <w:rsid w:val="00CF6B22"/>
    <w:rsid w:val="00CF6BA8"/>
    <w:rsid w:val="00CF7C44"/>
    <w:rsid w:val="00CF7F27"/>
    <w:rsid w:val="00D01854"/>
    <w:rsid w:val="00D0261D"/>
    <w:rsid w:val="00D0279C"/>
    <w:rsid w:val="00D067BB"/>
    <w:rsid w:val="00D079F5"/>
    <w:rsid w:val="00D12AEB"/>
    <w:rsid w:val="00D134D2"/>
    <w:rsid w:val="00D1352A"/>
    <w:rsid w:val="00D160E8"/>
    <w:rsid w:val="00D169AF"/>
    <w:rsid w:val="00D21750"/>
    <w:rsid w:val="00D22682"/>
    <w:rsid w:val="00D25249"/>
    <w:rsid w:val="00D26106"/>
    <w:rsid w:val="00D2725D"/>
    <w:rsid w:val="00D30166"/>
    <w:rsid w:val="00D32397"/>
    <w:rsid w:val="00D33500"/>
    <w:rsid w:val="00D4089D"/>
    <w:rsid w:val="00D44172"/>
    <w:rsid w:val="00D469C5"/>
    <w:rsid w:val="00D5221C"/>
    <w:rsid w:val="00D530EC"/>
    <w:rsid w:val="00D53189"/>
    <w:rsid w:val="00D5440D"/>
    <w:rsid w:val="00D54F1F"/>
    <w:rsid w:val="00D55030"/>
    <w:rsid w:val="00D558E1"/>
    <w:rsid w:val="00D55DBB"/>
    <w:rsid w:val="00D566FB"/>
    <w:rsid w:val="00D57D3D"/>
    <w:rsid w:val="00D60C7C"/>
    <w:rsid w:val="00D6162B"/>
    <w:rsid w:val="00D63972"/>
    <w:rsid w:val="00D63B8C"/>
    <w:rsid w:val="00D65D69"/>
    <w:rsid w:val="00D6617F"/>
    <w:rsid w:val="00D66AB0"/>
    <w:rsid w:val="00D67049"/>
    <w:rsid w:val="00D739CC"/>
    <w:rsid w:val="00D747A7"/>
    <w:rsid w:val="00D74DB4"/>
    <w:rsid w:val="00D76435"/>
    <w:rsid w:val="00D76CFF"/>
    <w:rsid w:val="00D80314"/>
    <w:rsid w:val="00D8093D"/>
    <w:rsid w:val="00D8108C"/>
    <w:rsid w:val="00D8124D"/>
    <w:rsid w:val="00D815A6"/>
    <w:rsid w:val="00D842AE"/>
    <w:rsid w:val="00D85155"/>
    <w:rsid w:val="00D90E4B"/>
    <w:rsid w:val="00D9211C"/>
    <w:rsid w:val="00D92359"/>
    <w:rsid w:val="00D92DE0"/>
    <w:rsid w:val="00D92FEF"/>
    <w:rsid w:val="00D932AF"/>
    <w:rsid w:val="00D93A0F"/>
    <w:rsid w:val="00D93CDE"/>
    <w:rsid w:val="00D945A4"/>
    <w:rsid w:val="00D945DC"/>
    <w:rsid w:val="00D95B07"/>
    <w:rsid w:val="00D965BA"/>
    <w:rsid w:val="00DA1BCA"/>
    <w:rsid w:val="00DA2428"/>
    <w:rsid w:val="00DA269A"/>
    <w:rsid w:val="00DA43E3"/>
    <w:rsid w:val="00DA71C9"/>
    <w:rsid w:val="00DB1D35"/>
    <w:rsid w:val="00DB35C4"/>
    <w:rsid w:val="00DB3A2C"/>
    <w:rsid w:val="00DB3E2D"/>
    <w:rsid w:val="00DB49F7"/>
    <w:rsid w:val="00DC2043"/>
    <w:rsid w:val="00DC26F3"/>
    <w:rsid w:val="00DC3838"/>
    <w:rsid w:val="00DC426F"/>
    <w:rsid w:val="00DC4692"/>
    <w:rsid w:val="00DC46A2"/>
    <w:rsid w:val="00DC46FF"/>
    <w:rsid w:val="00DC5254"/>
    <w:rsid w:val="00DC603F"/>
    <w:rsid w:val="00DC7414"/>
    <w:rsid w:val="00DD0812"/>
    <w:rsid w:val="00DD1A4F"/>
    <w:rsid w:val="00DD1B9F"/>
    <w:rsid w:val="00DD3107"/>
    <w:rsid w:val="00DD7462"/>
    <w:rsid w:val="00DD7C2C"/>
    <w:rsid w:val="00DE01E8"/>
    <w:rsid w:val="00DE318D"/>
    <w:rsid w:val="00DE7044"/>
    <w:rsid w:val="00DF2B78"/>
    <w:rsid w:val="00DF3CE0"/>
    <w:rsid w:val="00DF463A"/>
    <w:rsid w:val="00DF476B"/>
    <w:rsid w:val="00DF507B"/>
    <w:rsid w:val="00DF649D"/>
    <w:rsid w:val="00DF6C86"/>
    <w:rsid w:val="00DF7F91"/>
    <w:rsid w:val="00E00B2E"/>
    <w:rsid w:val="00E00BAA"/>
    <w:rsid w:val="00E00DA1"/>
    <w:rsid w:val="00E01541"/>
    <w:rsid w:val="00E01BA4"/>
    <w:rsid w:val="00E02022"/>
    <w:rsid w:val="00E02508"/>
    <w:rsid w:val="00E02FC7"/>
    <w:rsid w:val="00E03255"/>
    <w:rsid w:val="00E03EBF"/>
    <w:rsid w:val="00E046FE"/>
    <w:rsid w:val="00E05821"/>
    <w:rsid w:val="00E06797"/>
    <w:rsid w:val="00E0754D"/>
    <w:rsid w:val="00E10BB1"/>
    <w:rsid w:val="00E1103D"/>
    <w:rsid w:val="00E1265B"/>
    <w:rsid w:val="00E13B48"/>
    <w:rsid w:val="00E1404F"/>
    <w:rsid w:val="00E140F1"/>
    <w:rsid w:val="00E16DBD"/>
    <w:rsid w:val="00E17DFD"/>
    <w:rsid w:val="00E206C2"/>
    <w:rsid w:val="00E20B1B"/>
    <w:rsid w:val="00E217E8"/>
    <w:rsid w:val="00E21824"/>
    <w:rsid w:val="00E21C83"/>
    <w:rsid w:val="00E2254B"/>
    <w:rsid w:val="00E24ADA"/>
    <w:rsid w:val="00E2704C"/>
    <w:rsid w:val="00E278EE"/>
    <w:rsid w:val="00E3058F"/>
    <w:rsid w:val="00E31DE5"/>
    <w:rsid w:val="00E32B47"/>
    <w:rsid w:val="00E32F59"/>
    <w:rsid w:val="00E331EB"/>
    <w:rsid w:val="00E33B70"/>
    <w:rsid w:val="00E33FE2"/>
    <w:rsid w:val="00E34AF9"/>
    <w:rsid w:val="00E34D1D"/>
    <w:rsid w:val="00E353C3"/>
    <w:rsid w:val="00E35F78"/>
    <w:rsid w:val="00E37EE5"/>
    <w:rsid w:val="00E4072B"/>
    <w:rsid w:val="00E43401"/>
    <w:rsid w:val="00E43CB7"/>
    <w:rsid w:val="00E46283"/>
    <w:rsid w:val="00E46D9A"/>
    <w:rsid w:val="00E477A4"/>
    <w:rsid w:val="00E518DC"/>
    <w:rsid w:val="00E524CC"/>
    <w:rsid w:val="00E565FF"/>
    <w:rsid w:val="00E57D29"/>
    <w:rsid w:val="00E6285D"/>
    <w:rsid w:val="00E630A2"/>
    <w:rsid w:val="00E63E6A"/>
    <w:rsid w:val="00E64438"/>
    <w:rsid w:val="00E64DCB"/>
    <w:rsid w:val="00E65388"/>
    <w:rsid w:val="00E65B0B"/>
    <w:rsid w:val="00E6603E"/>
    <w:rsid w:val="00E7157C"/>
    <w:rsid w:val="00E725A0"/>
    <w:rsid w:val="00E73343"/>
    <w:rsid w:val="00E74072"/>
    <w:rsid w:val="00E74586"/>
    <w:rsid w:val="00E77385"/>
    <w:rsid w:val="00E815DE"/>
    <w:rsid w:val="00E8243F"/>
    <w:rsid w:val="00E82FC3"/>
    <w:rsid w:val="00E83FD6"/>
    <w:rsid w:val="00E84BC1"/>
    <w:rsid w:val="00E85B7D"/>
    <w:rsid w:val="00E9121B"/>
    <w:rsid w:val="00E9204A"/>
    <w:rsid w:val="00E9402B"/>
    <w:rsid w:val="00E942DF"/>
    <w:rsid w:val="00E96824"/>
    <w:rsid w:val="00E9699A"/>
    <w:rsid w:val="00EA0AE2"/>
    <w:rsid w:val="00EA0C97"/>
    <w:rsid w:val="00EA0E0A"/>
    <w:rsid w:val="00EA2928"/>
    <w:rsid w:val="00EA2CD4"/>
    <w:rsid w:val="00EA39E5"/>
    <w:rsid w:val="00EA4C03"/>
    <w:rsid w:val="00EB1834"/>
    <w:rsid w:val="00EB4F74"/>
    <w:rsid w:val="00EB58D7"/>
    <w:rsid w:val="00EB6E1A"/>
    <w:rsid w:val="00EB7962"/>
    <w:rsid w:val="00EC04A3"/>
    <w:rsid w:val="00EC0B75"/>
    <w:rsid w:val="00EC371B"/>
    <w:rsid w:val="00EC4EA4"/>
    <w:rsid w:val="00EC4F0D"/>
    <w:rsid w:val="00EC5384"/>
    <w:rsid w:val="00EC5491"/>
    <w:rsid w:val="00EC5915"/>
    <w:rsid w:val="00EC5A46"/>
    <w:rsid w:val="00EC63E2"/>
    <w:rsid w:val="00EC7805"/>
    <w:rsid w:val="00ED060D"/>
    <w:rsid w:val="00ED0B4E"/>
    <w:rsid w:val="00ED2521"/>
    <w:rsid w:val="00ED3330"/>
    <w:rsid w:val="00ED556C"/>
    <w:rsid w:val="00ED5DC4"/>
    <w:rsid w:val="00ED66C6"/>
    <w:rsid w:val="00EE1C77"/>
    <w:rsid w:val="00EE45DF"/>
    <w:rsid w:val="00EE4CFD"/>
    <w:rsid w:val="00EE641F"/>
    <w:rsid w:val="00EE68A2"/>
    <w:rsid w:val="00EF0860"/>
    <w:rsid w:val="00EF1BC5"/>
    <w:rsid w:val="00EF22B3"/>
    <w:rsid w:val="00EF39D3"/>
    <w:rsid w:val="00EF3A42"/>
    <w:rsid w:val="00EF5CEC"/>
    <w:rsid w:val="00F01D8E"/>
    <w:rsid w:val="00F03B69"/>
    <w:rsid w:val="00F047CB"/>
    <w:rsid w:val="00F074C0"/>
    <w:rsid w:val="00F07A50"/>
    <w:rsid w:val="00F10EFB"/>
    <w:rsid w:val="00F113DA"/>
    <w:rsid w:val="00F114FF"/>
    <w:rsid w:val="00F11556"/>
    <w:rsid w:val="00F12A6E"/>
    <w:rsid w:val="00F14E0B"/>
    <w:rsid w:val="00F15231"/>
    <w:rsid w:val="00F15D94"/>
    <w:rsid w:val="00F17919"/>
    <w:rsid w:val="00F233B4"/>
    <w:rsid w:val="00F24C44"/>
    <w:rsid w:val="00F256FF"/>
    <w:rsid w:val="00F2593B"/>
    <w:rsid w:val="00F304EB"/>
    <w:rsid w:val="00F305AF"/>
    <w:rsid w:val="00F30C69"/>
    <w:rsid w:val="00F321FE"/>
    <w:rsid w:val="00F32C30"/>
    <w:rsid w:val="00F33D21"/>
    <w:rsid w:val="00F35159"/>
    <w:rsid w:val="00F351D7"/>
    <w:rsid w:val="00F36979"/>
    <w:rsid w:val="00F37796"/>
    <w:rsid w:val="00F37B03"/>
    <w:rsid w:val="00F37CEE"/>
    <w:rsid w:val="00F37DC8"/>
    <w:rsid w:val="00F37EF6"/>
    <w:rsid w:val="00F41731"/>
    <w:rsid w:val="00F4232E"/>
    <w:rsid w:val="00F4239C"/>
    <w:rsid w:val="00F426F7"/>
    <w:rsid w:val="00F439B3"/>
    <w:rsid w:val="00F44FF7"/>
    <w:rsid w:val="00F45546"/>
    <w:rsid w:val="00F46BE3"/>
    <w:rsid w:val="00F47181"/>
    <w:rsid w:val="00F47F83"/>
    <w:rsid w:val="00F52998"/>
    <w:rsid w:val="00F55DC8"/>
    <w:rsid w:val="00F6003F"/>
    <w:rsid w:val="00F61838"/>
    <w:rsid w:val="00F6297C"/>
    <w:rsid w:val="00F62ED2"/>
    <w:rsid w:val="00F64199"/>
    <w:rsid w:val="00F64F43"/>
    <w:rsid w:val="00F650C3"/>
    <w:rsid w:val="00F65D85"/>
    <w:rsid w:val="00F6667A"/>
    <w:rsid w:val="00F726A9"/>
    <w:rsid w:val="00F753AF"/>
    <w:rsid w:val="00F75480"/>
    <w:rsid w:val="00F76827"/>
    <w:rsid w:val="00F80793"/>
    <w:rsid w:val="00F8091E"/>
    <w:rsid w:val="00F82AF2"/>
    <w:rsid w:val="00F83379"/>
    <w:rsid w:val="00F84371"/>
    <w:rsid w:val="00F8504F"/>
    <w:rsid w:val="00F8615C"/>
    <w:rsid w:val="00F863B0"/>
    <w:rsid w:val="00F9183E"/>
    <w:rsid w:val="00F9191D"/>
    <w:rsid w:val="00F929D8"/>
    <w:rsid w:val="00F948C0"/>
    <w:rsid w:val="00F94B72"/>
    <w:rsid w:val="00F94C9D"/>
    <w:rsid w:val="00F95A53"/>
    <w:rsid w:val="00F965B0"/>
    <w:rsid w:val="00F969E5"/>
    <w:rsid w:val="00F9731F"/>
    <w:rsid w:val="00FA1093"/>
    <w:rsid w:val="00FA175C"/>
    <w:rsid w:val="00FA1B93"/>
    <w:rsid w:val="00FA2215"/>
    <w:rsid w:val="00FA2F16"/>
    <w:rsid w:val="00FA36D1"/>
    <w:rsid w:val="00FA4651"/>
    <w:rsid w:val="00FA4966"/>
    <w:rsid w:val="00FA57EE"/>
    <w:rsid w:val="00FA599B"/>
    <w:rsid w:val="00FA6BB0"/>
    <w:rsid w:val="00FB1995"/>
    <w:rsid w:val="00FB2489"/>
    <w:rsid w:val="00FB25F5"/>
    <w:rsid w:val="00FB2882"/>
    <w:rsid w:val="00FB3140"/>
    <w:rsid w:val="00FB3CA6"/>
    <w:rsid w:val="00FB4359"/>
    <w:rsid w:val="00FB5059"/>
    <w:rsid w:val="00FB67E0"/>
    <w:rsid w:val="00FC4067"/>
    <w:rsid w:val="00FC6ECE"/>
    <w:rsid w:val="00FD14E3"/>
    <w:rsid w:val="00FD173A"/>
    <w:rsid w:val="00FD18F8"/>
    <w:rsid w:val="00FD2E05"/>
    <w:rsid w:val="00FD50B3"/>
    <w:rsid w:val="00FD5860"/>
    <w:rsid w:val="00FD58D2"/>
    <w:rsid w:val="00FD5EDA"/>
    <w:rsid w:val="00FD63C9"/>
    <w:rsid w:val="00FD7980"/>
    <w:rsid w:val="00FE033B"/>
    <w:rsid w:val="00FE32A9"/>
    <w:rsid w:val="00FE352D"/>
    <w:rsid w:val="00FE40EB"/>
    <w:rsid w:val="00FE4D02"/>
    <w:rsid w:val="00FE7493"/>
    <w:rsid w:val="00FE7D62"/>
    <w:rsid w:val="00FF0878"/>
    <w:rsid w:val="00FF1C4E"/>
    <w:rsid w:val="00FF29AD"/>
    <w:rsid w:val="00FF2B68"/>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qFormat="1"/>
    <w:lsdException w:name="heading 9" w:semiHidden="0" w:qFormat="1"/>
    <w:lsdException w:name="index 2" w:semiHidden="0"/>
    <w:lsdException w:name="index 3" w:semiHidden="0"/>
    <w:lsdException w:name="footer" w:uiPriority="99"/>
    <w:lsdException w:name="caption" w:qFormat="1"/>
    <w:lsdException w:name="footnote reference" w:uiPriority="99"/>
    <w:lsdException w:name="List Number 2" w:semiHidden="0"/>
    <w:lsdException w:name="Title" w:semiHidden="0" w:unhideWhenUsed="0" w:qFormat="1"/>
    <w:lsdException w:name="Default Paragraph Font" w:uiPriority="1"/>
    <w:lsdException w:name="Subtitle" w:semiHidden="0" w:unhideWhenUsed="0" w:qFormat="1"/>
    <w:lsdException w:name="Body Text Indent 3" w:semiHidden="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
    <w:basedOn w:val="Normal"/>
    <w:link w:val="FootnoteTextChar"/>
    <w:rsid w:val="000D6941"/>
    <w:pPr>
      <w:spacing w:before="20" w:after="0" w:line="210" w:lineRule="exact"/>
      <w:ind w:left="475" w:hanging="475"/>
      <w:jc w:val="left"/>
    </w:pPr>
    <w:rPr>
      <w:noProof/>
      <w:spacing w:val="5"/>
      <w:w w:val="104"/>
      <w:kern w:val="14"/>
      <w:sz w:val="18"/>
      <w:szCs w:val="20"/>
    </w:rPr>
  </w:style>
  <w:style w:type="numbering" w:customStyle="1" w:styleId="NoList1">
    <w:name w:val="No List1"/>
    <w:next w:val="NoList"/>
    <w:uiPriority w:val="99"/>
    <w:semiHidden/>
    <w:unhideWhenUsed/>
    <w:rsid w:val="006B2718"/>
  </w:style>
  <w:style w:type="paragraph" w:styleId="Title">
    <w:name w:val="Title"/>
    <w:basedOn w:val="Normal"/>
    <w:link w:val="TitleChar"/>
    <w:autoRedefine/>
    <w:qFormat/>
    <w:rsid w:val="006B271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rPr>
  </w:style>
  <w:style w:type="character" w:customStyle="1" w:styleId="TitleChar">
    <w:name w:val="Title Char"/>
    <w:basedOn w:val="DefaultParagraphFont"/>
    <w:link w:val="Title"/>
    <w:rsid w:val="006B2718"/>
    <w:rPr>
      <w:rFonts w:cs="Arial"/>
      <w:b/>
      <w:bCs/>
      <w:kern w:val="28"/>
      <w:sz w:val="28"/>
      <w:szCs w:val="28"/>
    </w:rPr>
  </w:style>
  <w:style w:type="paragraph" w:customStyle="1" w:styleId="main">
    <w:name w:val="main"/>
    <w:basedOn w:val="Normal"/>
    <w:autoRedefine/>
    <w:rsid w:val="006B2718"/>
    <w:pPr>
      <w:tabs>
        <w:tab w:val="clear" w:pos="1247"/>
        <w:tab w:val="clear" w:pos="1814"/>
        <w:tab w:val="clear" w:pos="2381"/>
        <w:tab w:val="clear" w:pos="2948"/>
        <w:tab w:val="clear" w:pos="3515"/>
      </w:tabs>
      <w:ind w:left="2495" w:hanging="624"/>
    </w:pPr>
    <w:rPr>
      <w:szCs w:val="22"/>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link w:val="FootnoteText"/>
    <w:rsid w:val="006B2718"/>
    <w:rPr>
      <w:sz w:val="18"/>
      <w:lang w:val="fr-FR"/>
    </w:rPr>
  </w:style>
  <w:style w:type="paragraph" w:styleId="Caption">
    <w:name w:val="caption"/>
    <w:basedOn w:val="Normal"/>
    <w:next w:val="Normal"/>
    <w:qFormat/>
    <w:rsid w:val="006B2718"/>
    <w:pPr>
      <w:widowControl w:val="0"/>
      <w:tabs>
        <w:tab w:val="clear" w:pos="1247"/>
        <w:tab w:val="clear" w:pos="1814"/>
        <w:tab w:val="clear" w:pos="2381"/>
        <w:tab w:val="clear" w:pos="2948"/>
        <w:tab w:val="clear" w:pos="3515"/>
      </w:tabs>
    </w:pPr>
    <w:rPr>
      <w:snapToGrid w:val="0"/>
      <w:sz w:val="24"/>
      <w:lang w:val="en-GB"/>
    </w:rPr>
  </w:style>
  <w:style w:type="paragraph" w:styleId="BalloonText">
    <w:name w:val="Balloon Text"/>
    <w:basedOn w:val="Normal"/>
    <w:link w:val="BalloonTextChar"/>
    <w:rsid w:val="006B2718"/>
    <w:pPr>
      <w:tabs>
        <w:tab w:val="clear" w:pos="1247"/>
        <w:tab w:val="clear" w:pos="1814"/>
        <w:tab w:val="clear" w:pos="2381"/>
        <w:tab w:val="clear" w:pos="2948"/>
        <w:tab w:val="clear" w:pos="3515"/>
      </w:tabs>
    </w:pPr>
    <w:rPr>
      <w:rFonts w:ascii="Tahoma" w:hAnsi="Tahoma" w:cs="Tahoma"/>
      <w:sz w:val="16"/>
      <w:szCs w:val="16"/>
      <w:lang w:val="en-GB"/>
    </w:rPr>
  </w:style>
  <w:style w:type="character" w:customStyle="1" w:styleId="BalloonTextChar">
    <w:name w:val="Balloon Text Char"/>
    <w:basedOn w:val="DefaultParagraphFont"/>
    <w:link w:val="BalloonText"/>
    <w:rsid w:val="006B2718"/>
    <w:rPr>
      <w:rFonts w:ascii="Tahoma" w:hAnsi="Tahoma" w:cs="Tahoma"/>
      <w:sz w:val="16"/>
      <w:szCs w:val="16"/>
      <w:lang w:val="en-GB"/>
    </w:rPr>
  </w:style>
  <w:style w:type="paragraph" w:customStyle="1" w:styleId="Paralevel1">
    <w:name w:val="Para level1"/>
    <w:basedOn w:val="Normal"/>
    <w:autoRedefine/>
    <w:rsid w:val="006B2718"/>
    <w:pPr>
      <w:numPr>
        <w:numId w:val="4"/>
      </w:numPr>
      <w:tabs>
        <w:tab w:val="clear" w:pos="1247"/>
        <w:tab w:val="clear" w:pos="1814"/>
        <w:tab w:val="clear" w:pos="2381"/>
        <w:tab w:val="clear" w:pos="2948"/>
        <w:tab w:val="clear" w:pos="3515"/>
      </w:tabs>
      <w:suppressAutoHyphens/>
    </w:pPr>
    <w:rPr>
      <w:lang w:val="en-GB"/>
    </w:rPr>
  </w:style>
  <w:style w:type="character" w:styleId="CommentReference">
    <w:name w:val="annotation reference"/>
    <w:rsid w:val="006B2718"/>
    <w:rPr>
      <w:rFonts w:ascii="Times New Roman" w:eastAsia="SimSun" w:hAnsi="Times New Roman"/>
      <w:sz w:val="6"/>
    </w:rPr>
  </w:style>
  <w:style w:type="paragraph" w:styleId="CommentText">
    <w:name w:val="annotation text"/>
    <w:basedOn w:val="Normal"/>
    <w:link w:val="CommentTextChar"/>
    <w:rsid w:val="006B2718"/>
    <w:pPr>
      <w:tabs>
        <w:tab w:val="clear" w:pos="1247"/>
        <w:tab w:val="clear" w:pos="1814"/>
        <w:tab w:val="clear" w:pos="2381"/>
        <w:tab w:val="clear" w:pos="2948"/>
        <w:tab w:val="clear" w:pos="3515"/>
      </w:tabs>
    </w:pPr>
    <w:rPr>
      <w:sz w:val="24"/>
      <w:szCs w:val="24"/>
      <w:lang w:val="en-GB"/>
    </w:rPr>
  </w:style>
  <w:style w:type="character" w:customStyle="1" w:styleId="CommentTextChar">
    <w:name w:val="Comment Text Char"/>
    <w:basedOn w:val="DefaultParagraphFont"/>
    <w:link w:val="CommentText"/>
    <w:rsid w:val="006B2718"/>
    <w:rPr>
      <w:sz w:val="24"/>
      <w:szCs w:val="24"/>
      <w:lang w:val="en-GB"/>
    </w:rPr>
  </w:style>
  <w:style w:type="paragraph" w:styleId="CommentSubject">
    <w:name w:val="annotation subject"/>
    <w:basedOn w:val="CommentText"/>
    <w:next w:val="CommentText"/>
    <w:link w:val="CommentSubjectChar"/>
    <w:rsid w:val="006B2718"/>
    <w:rPr>
      <w:sz w:val="22"/>
      <w:szCs w:val="20"/>
    </w:rPr>
  </w:style>
  <w:style w:type="character" w:customStyle="1" w:styleId="CommentSubjectChar">
    <w:name w:val="Comment Subject Char"/>
    <w:basedOn w:val="CommentTextChar"/>
    <w:link w:val="CommentSubject"/>
    <w:rsid w:val="006B2718"/>
    <w:rPr>
      <w:sz w:val="22"/>
      <w:szCs w:val="24"/>
      <w:lang w:val="en-GB"/>
    </w:rPr>
  </w:style>
  <w:style w:type="paragraph" w:customStyle="1" w:styleId="Subtitle">
    <w:name w:val="Sub title"/>
    <w:basedOn w:val="Heading2"/>
    <w:rsid w:val="006B2718"/>
    <w:pPr>
      <w:tabs>
        <w:tab w:val="clear" w:pos="1247"/>
        <w:tab w:val="clear" w:pos="1814"/>
        <w:tab w:val="clear" w:pos="2381"/>
        <w:tab w:val="clear" w:pos="2948"/>
        <w:tab w:val="clear" w:pos="3515"/>
      </w:tabs>
      <w:spacing w:before="0" w:after="240"/>
      <w:ind w:firstLine="0"/>
    </w:pPr>
    <w:rPr>
      <w:lang w:val="en-GB"/>
    </w:rPr>
  </w:style>
  <w:style w:type="numbering" w:customStyle="1" w:styleId="Normallist1">
    <w:name w:val="Normal_list1"/>
    <w:basedOn w:val="NoList"/>
    <w:rsid w:val="006B2718"/>
  </w:style>
  <w:style w:type="character" w:customStyle="1" w:styleId="FooterChar">
    <w:name w:val="Footer Char"/>
    <w:link w:val="Footer"/>
    <w:uiPriority w:val="99"/>
    <w:rsid w:val="006B2718"/>
    <w:rPr>
      <w:sz w:val="18"/>
      <w:lang w:val="fr-FR"/>
    </w:rPr>
  </w:style>
  <w:style w:type="character" w:customStyle="1" w:styleId="NormalnumberChar">
    <w:name w:val="Normal_number Char"/>
    <w:link w:val="Normalnumber"/>
    <w:locked/>
    <w:rsid w:val="00556F3A"/>
    <w:rPr>
      <w:lang w:val="en-GB"/>
    </w:rPr>
  </w:style>
  <w:style w:type="character" w:customStyle="1" w:styleId="Normal-poolChar">
    <w:name w:val="Normal-pool Char"/>
    <w:link w:val="Normal-pool"/>
    <w:rsid w:val="006B2718"/>
    <w:rPr>
      <w:lang w:val="en-GB"/>
    </w:rPr>
  </w:style>
  <w:style w:type="character" w:customStyle="1" w:styleId="NormalNonumberChar">
    <w:name w:val="Normal_No_number Char"/>
    <w:link w:val="NormalNonumber"/>
    <w:uiPriority w:val="99"/>
    <w:locked/>
    <w:rsid w:val="006B2718"/>
    <w:rPr>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
    <w:locked/>
    <w:rsid w:val="006B2718"/>
    <w:rPr>
      <w:sz w:val="18"/>
      <w:lang w:val="fr-FR"/>
    </w:rPr>
  </w:style>
  <w:style w:type="paragraph" w:customStyle="1" w:styleId="ColorfulShading-Accent31">
    <w:name w:val="Colorful Shading - Accent 31"/>
    <w:basedOn w:val="Normal"/>
    <w:uiPriority w:val="34"/>
    <w:qFormat/>
    <w:rsid w:val="006B2718"/>
    <w:pPr>
      <w:tabs>
        <w:tab w:val="clear" w:pos="1247"/>
        <w:tab w:val="clear" w:pos="1814"/>
        <w:tab w:val="clear" w:pos="2381"/>
        <w:tab w:val="clear" w:pos="2948"/>
        <w:tab w:val="clear" w:pos="3515"/>
      </w:tabs>
      <w:ind w:left="708"/>
    </w:pPr>
    <w:rPr>
      <w:sz w:val="22"/>
      <w:lang w:val="en-GB"/>
    </w:rPr>
  </w:style>
  <w:style w:type="paragraph" w:customStyle="1" w:styleId="LightGrid-Accent31">
    <w:name w:val="Light Grid - Accent 31"/>
    <w:basedOn w:val="Normal"/>
    <w:uiPriority w:val="99"/>
    <w:rsid w:val="006B2718"/>
    <w:pPr>
      <w:tabs>
        <w:tab w:val="clear" w:pos="1247"/>
        <w:tab w:val="clear" w:pos="1814"/>
        <w:tab w:val="clear" w:pos="2381"/>
        <w:tab w:val="clear" w:pos="2948"/>
        <w:tab w:val="clear" w:pos="3515"/>
      </w:tabs>
      <w:ind w:left="720"/>
    </w:pPr>
    <w:rPr>
      <w:sz w:val="22"/>
      <w:szCs w:val="22"/>
      <w:lang w:val="en-GB"/>
    </w:rPr>
  </w:style>
  <w:style w:type="paragraph" w:customStyle="1" w:styleId="Level1">
    <w:name w:val="Level1"/>
    <w:basedOn w:val="Normal"/>
    <w:uiPriority w:val="99"/>
    <w:rsid w:val="006B2718"/>
    <w:pPr>
      <w:numPr>
        <w:numId w:val="5"/>
      </w:numPr>
      <w:tabs>
        <w:tab w:val="clear" w:pos="1247"/>
        <w:tab w:val="clear" w:pos="1814"/>
        <w:tab w:val="clear" w:pos="2381"/>
        <w:tab w:val="clear" w:pos="2948"/>
        <w:tab w:val="clear" w:pos="3515"/>
        <w:tab w:val="left" w:pos="1157"/>
      </w:tabs>
      <w:suppressAutoHyphens/>
      <w:spacing w:after="240"/>
    </w:pPr>
    <w:rPr>
      <w:rFonts w:eastAsia="MS Mincho"/>
      <w:lang w:val="en-GB"/>
    </w:rPr>
  </w:style>
  <w:style w:type="paragraph" w:customStyle="1" w:styleId="DarkList-Accent31">
    <w:name w:val="Dark List - Accent 31"/>
    <w:hidden/>
    <w:uiPriority w:val="99"/>
    <w:semiHidden/>
    <w:rsid w:val="006B2718"/>
    <w:rPr>
      <w:sz w:val="22"/>
    </w:rPr>
  </w:style>
  <w:style w:type="table" w:styleId="TableGrid">
    <w:name w:val="Table Grid"/>
    <w:basedOn w:val="TableNormal"/>
    <w:rsid w:val="006B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6B2718"/>
    <w:rPr>
      <w:b/>
      <w:sz w:val="24"/>
      <w:szCs w:val="24"/>
      <w:lang w:val="en-GB"/>
    </w:rPr>
  </w:style>
  <w:style w:type="paragraph" w:customStyle="1" w:styleId="NoSpacing1">
    <w:name w:val="No Spacing1"/>
    <w:next w:val="NoSpacing"/>
    <w:uiPriority w:val="1"/>
    <w:qFormat/>
    <w:rsid w:val="006B2718"/>
    <w:rPr>
      <w:rFonts w:ascii="Calibri" w:eastAsia="Calibri" w:hAnsi="Calibri"/>
      <w:sz w:val="22"/>
      <w:szCs w:val="22"/>
    </w:rPr>
  </w:style>
  <w:style w:type="paragraph" w:customStyle="1" w:styleId="ListParagraph1">
    <w:name w:val="List Paragraph1"/>
    <w:basedOn w:val="Normal"/>
    <w:next w:val="ListParagraph"/>
    <w:uiPriority w:val="34"/>
    <w:qFormat/>
    <w:rsid w:val="006B2718"/>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rPr>
  </w:style>
  <w:style w:type="paragraph" w:customStyle="1" w:styleId="Default">
    <w:name w:val="Default"/>
    <w:rsid w:val="006B271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2718"/>
    <w:rPr>
      <w:sz w:val="22"/>
    </w:rPr>
  </w:style>
  <w:style w:type="paragraph" w:customStyle="1" w:styleId="PlainText1">
    <w:name w:val="Plain Text1"/>
    <w:basedOn w:val="Normal"/>
    <w:next w:val="PlainText"/>
    <w:link w:val="PlainTextChar"/>
    <w:uiPriority w:val="99"/>
    <w:unhideWhenUsed/>
    <w:rsid w:val="006B2718"/>
    <w:pPr>
      <w:tabs>
        <w:tab w:val="clear" w:pos="1247"/>
        <w:tab w:val="clear" w:pos="1814"/>
        <w:tab w:val="clear" w:pos="2381"/>
        <w:tab w:val="clear" w:pos="2948"/>
        <w:tab w:val="clear" w:pos="3515"/>
      </w:tabs>
    </w:pPr>
    <w:rPr>
      <w:rFonts w:ascii="Consolas" w:hAnsi="Consolas" w:cs="Consolas"/>
      <w:szCs w:val="21"/>
    </w:rPr>
  </w:style>
  <w:style w:type="character" w:customStyle="1" w:styleId="PlainTextChar">
    <w:name w:val="Plain Text Char"/>
    <w:link w:val="PlainText1"/>
    <w:uiPriority w:val="99"/>
    <w:rsid w:val="006B2718"/>
    <w:rPr>
      <w:rFonts w:ascii="Consolas" w:eastAsia="Times New Roman" w:hAnsi="Consolas" w:cs="Consolas"/>
      <w:sz w:val="21"/>
      <w:szCs w:val="21"/>
    </w:rPr>
  </w:style>
  <w:style w:type="paragraph" w:styleId="NoSpacing">
    <w:name w:val="No Spacing"/>
    <w:uiPriority w:val="1"/>
    <w:qFormat/>
    <w:rsid w:val="006B2718"/>
    <w:pPr>
      <w:tabs>
        <w:tab w:val="left" w:pos="1247"/>
        <w:tab w:val="left" w:pos="1814"/>
        <w:tab w:val="left" w:pos="2381"/>
        <w:tab w:val="left" w:pos="2948"/>
        <w:tab w:val="left" w:pos="3515"/>
      </w:tabs>
    </w:pPr>
    <w:rPr>
      <w:lang w:val="fr-FR"/>
    </w:rPr>
  </w:style>
  <w:style w:type="paragraph" w:styleId="ListParagraph">
    <w:name w:val="List Paragraph"/>
    <w:basedOn w:val="Normal"/>
    <w:uiPriority w:val="34"/>
    <w:qFormat/>
    <w:rsid w:val="006B2718"/>
    <w:pPr>
      <w:ind w:left="720"/>
    </w:pPr>
  </w:style>
  <w:style w:type="paragraph" w:styleId="PlainText">
    <w:name w:val="Plain Text"/>
    <w:basedOn w:val="Normal"/>
    <w:link w:val="PlainTextChar1"/>
    <w:rsid w:val="006B2718"/>
    <w:rPr>
      <w:rFonts w:ascii="Courier New" w:hAnsi="Courier New" w:cs="Courier New"/>
    </w:rPr>
  </w:style>
  <w:style w:type="character" w:customStyle="1" w:styleId="PlainTextChar1">
    <w:name w:val="Plain Text Char1"/>
    <w:basedOn w:val="DefaultParagraphFont"/>
    <w:link w:val="PlainText"/>
    <w:rsid w:val="006B2718"/>
    <w:rPr>
      <w:rFonts w:ascii="Courier New" w:hAnsi="Courier New" w:cs="Courier New"/>
      <w:lang w:val="fr-FR"/>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556F3A"/>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tgc">
    <w:name w:val="_tgc"/>
    <w:basedOn w:val="DefaultParagraphFont"/>
    <w:rsid w:val="009077A1"/>
  </w:style>
  <w:style w:type="character" w:customStyle="1" w:styleId="PoWnumber">
    <w:name w:val="PoW number"/>
    <w:basedOn w:val="DefaultParagraphFont"/>
    <w:uiPriority w:val="1"/>
    <w:qFormat/>
    <w:rsid w:val="009D2448"/>
    <w:rPr>
      <w:b/>
      <w:bCs/>
      <w:sz w:val="28"/>
      <w:szCs w:val="28"/>
    </w:rPr>
  </w:style>
  <w:style w:type="table" w:customStyle="1" w:styleId="Tabledocright1">
    <w:name w:val="Table_doc_right1"/>
    <w:basedOn w:val="TableNormal"/>
    <w:rsid w:val="00CF2E68"/>
    <w:pPr>
      <w:spacing w:before="40" w:after="40"/>
    </w:pPr>
    <w:rPr>
      <w:rFonts w:eastAsia="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qFormat="1"/>
    <w:lsdException w:name="heading 9" w:semiHidden="0" w:qFormat="1"/>
    <w:lsdException w:name="index 2" w:semiHidden="0"/>
    <w:lsdException w:name="index 3" w:semiHidden="0"/>
    <w:lsdException w:name="footer" w:uiPriority="99"/>
    <w:lsdException w:name="caption" w:qFormat="1"/>
    <w:lsdException w:name="footnote reference" w:uiPriority="99"/>
    <w:lsdException w:name="List Number 2" w:semiHidden="0"/>
    <w:lsdException w:name="Title" w:semiHidden="0" w:unhideWhenUsed="0" w:qFormat="1"/>
    <w:lsdException w:name="Default Paragraph Font" w:uiPriority="1"/>
    <w:lsdException w:name="Subtitle" w:semiHidden="0" w:unhideWhenUsed="0" w:qFormat="1"/>
    <w:lsdException w:name="Body Text Indent 3" w:semiHidden="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
    <w:basedOn w:val="Normal"/>
    <w:link w:val="FootnoteTextChar"/>
    <w:rsid w:val="000D6941"/>
    <w:pPr>
      <w:spacing w:before="20" w:after="0" w:line="210" w:lineRule="exact"/>
      <w:ind w:left="475" w:hanging="475"/>
      <w:jc w:val="left"/>
    </w:pPr>
    <w:rPr>
      <w:noProof/>
      <w:spacing w:val="5"/>
      <w:w w:val="104"/>
      <w:kern w:val="14"/>
      <w:sz w:val="18"/>
      <w:szCs w:val="20"/>
    </w:rPr>
  </w:style>
  <w:style w:type="numbering" w:customStyle="1" w:styleId="NoList1">
    <w:name w:val="No List1"/>
    <w:next w:val="NoList"/>
    <w:uiPriority w:val="99"/>
    <w:semiHidden/>
    <w:unhideWhenUsed/>
    <w:rsid w:val="006B2718"/>
  </w:style>
  <w:style w:type="paragraph" w:styleId="Title">
    <w:name w:val="Title"/>
    <w:basedOn w:val="Normal"/>
    <w:link w:val="TitleChar"/>
    <w:autoRedefine/>
    <w:qFormat/>
    <w:rsid w:val="006B271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rPr>
  </w:style>
  <w:style w:type="character" w:customStyle="1" w:styleId="TitleChar">
    <w:name w:val="Title Char"/>
    <w:basedOn w:val="DefaultParagraphFont"/>
    <w:link w:val="Title"/>
    <w:rsid w:val="006B2718"/>
    <w:rPr>
      <w:rFonts w:cs="Arial"/>
      <w:b/>
      <w:bCs/>
      <w:kern w:val="28"/>
      <w:sz w:val="28"/>
      <w:szCs w:val="28"/>
    </w:rPr>
  </w:style>
  <w:style w:type="paragraph" w:customStyle="1" w:styleId="main">
    <w:name w:val="main"/>
    <w:basedOn w:val="Normal"/>
    <w:autoRedefine/>
    <w:rsid w:val="006B2718"/>
    <w:pPr>
      <w:tabs>
        <w:tab w:val="clear" w:pos="1247"/>
        <w:tab w:val="clear" w:pos="1814"/>
        <w:tab w:val="clear" w:pos="2381"/>
        <w:tab w:val="clear" w:pos="2948"/>
        <w:tab w:val="clear" w:pos="3515"/>
      </w:tabs>
      <w:ind w:left="2495" w:hanging="624"/>
    </w:pPr>
    <w:rPr>
      <w:szCs w:val="22"/>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link w:val="FootnoteText"/>
    <w:rsid w:val="006B2718"/>
    <w:rPr>
      <w:sz w:val="18"/>
      <w:lang w:val="fr-FR"/>
    </w:rPr>
  </w:style>
  <w:style w:type="paragraph" w:styleId="Caption">
    <w:name w:val="caption"/>
    <w:basedOn w:val="Normal"/>
    <w:next w:val="Normal"/>
    <w:qFormat/>
    <w:rsid w:val="006B2718"/>
    <w:pPr>
      <w:widowControl w:val="0"/>
      <w:tabs>
        <w:tab w:val="clear" w:pos="1247"/>
        <w:tab w:val="clear" w:pos="1814"/>
        <w:tab w:val="clear" w:pos="2381"/>
        <w:tab w:val="clear" w:pos="2948"/>
        <w:tab w:val="clear" w:pos="3515"/>
      </w:tabs>
    </w:pPr>
    <w:rPr>
      <w:snapToGrid w:val="0"/>
      <w:sz w:val="24"/>
      <w:lang w:val="en-GB"/>
    </w:rPr>
  </w:style>
  <w:style w:type="paragraph" w:styleId="BalloonText">
    <w:name w:val="Balloon Text"/>
    <w:basedOn w:val="Normal"/>
    <w:link w:val="BalloonTextChar"/>
    <w:rsid w:val="006B2718"/>
    <w:pPr>
      <w:tabs>
        <w:tab w:val="clear" w:pos="1247"/>
        <w:tab w:val="clear" w:pos="1814"/>
        <w:tab w:val="clear" w:pos="2381"/>
        <w:tab w:val="clear" w:pos="2948"/>
        <w:tab w:val="clear" w:pos="3515"/>
      </w:tabs>
    </w:pPr>
    <w:rPr>
      <w:rFonts w:ascii="Tahoma" w:hAnsi="Tahoma" w:cs="Tahoma"/>
      <w:sz w:val="16"/>
      <w:szCs w:val="16"/>
      <w:lang w:val="en-GB"/>
    </w:rPr>
  </w:style>
  <w:style w:type="character" w:customStyle="1" w:styleId="BalloonTextChar">
    <w:name w:val="Balloon Text Char"/>
    <w:basedOn w:val="DefaultParagraphFont"/>
    <w:link w:val="BalloonText"/>
    <w:rsid w:val="006B2718"/>
    <w:rPr>
      <w:rFonts w:ascii="Tahoma" w:hAnsi="Tahoma" w:cs="Tahoma"/>
      <w:sz w:val="16"/>
      <w:szCs w:val="16"/>
      <w:lang w:val="en-GB"/>
    </w:rPr>
  </w:style>
  <w:style w:type="paragraph" w:customStyle="1" w:styleId="Paralevel1">
    <w:name w:val="Para level1"/>
    <w:basedOn w:val="Normal"/>
    <w:autoRedefine/>
    <w:rsid w:val="006B2718"/>
    <w:pPr>
      <w:numPr>
        <w:numId w:val="4"/>
      </w:numPr>
      <w:tabs>
        <w:tab w:val="clear" w:pos="1247"/>
        <w:tab w:val="clear" w:pos="1814"/>
        <w:tab w:val="clear" w:pos="2381"/>
        <w:tab w:val="clear" w:pos="2948"/>
        <w:tab w:val="clear" w:pos="3515"/>
      </w:tabs>
      <w:suppressAutoHyphens/>
    </w:pPr>
    <w:rPr>
      <w:lang w:val="en-GB"/>
    </w:rPr>
  </w:style>
  <w:style w:type="character" w:styleId="CommentReference">
    <w:name w:val="annotation reference"/>
    <w:rsid w:val="006B2718"/>
    <w:rPr>
      <w:rFonts w:ascii="Times New Roman" w:eastAsia="SimSun" w:hAnsi="Times New Roman"/>
      <w:sz w:val="6"/>
    </w:rPr>
  </w:style>
  <w:style w:type="paragraph" w:styleId="CommentText">
    <w:name w:val="annotation text"/>
    <w:basedOn w:val="Normal"/>
    <w:link w:val="CommentTextChar"/>
    <w:rsid w:val="006B2718"/>
    <w:pPr>
      <w:tabs>
        <w:tab w:val="clear" w:pos="1247"/>
        <w:tab w:val="clear" w:pos="1814"/>
        <w:tab w:val="clear" w:pos="2381"/>
        <w:tab w:val="clear" w:pos="2948"/>
        <w:tab w:val="clear" w:pos="3515"/>
      </w:tabs>
    </w:pPr>
    <w:rPr>
      <w:sz w:val="24"/>
      <w:szCs w:val="24"/>
      <w:lang w:val="en-GB"/>
    </w:rPr>
  </w:style>
  <w:style w:type="character" w:customStyle="1" w:styleId="CommentTextChar">
    <w:name w:val="Comment Text Char"/>
    <w:basedOn w:val="DefaultParagraphFont"/>
    <w:link w:val="CommentText"/>
    <w:rsid w:val="006B2718"/>
    <w:rPr>
      <w:sz w:val="24"/>
      <w:szCs w:val="24"/>
      <w:lang w:val="en-GB"/>
    </w:rPr>
  </w:style>
  <w:style w:type="paragraph" w:styleId="CommentSubject">
    <w:name w:val="annotation subject"/>
    <w:basedOn w:val="CommentText"/>
    <w:next w:val="CommentText"/>
    <w:link w:val="CommentSubjectChar"/>
    <w:rsid w:val="006B2718"/>
    <w:rPr>
      <w:sz w:val="22"/>
      <w:szCs w:val="20"/>
    </w:rPr>
  </w:style>
  <w:style w:type="character" w:customStyle="1" w:styleId="CommentSubjectChar">
    <w:name w:val="Comment Subject Char"/>
    <w:basedOn w:val="CommentTextChar"/>
    <w:link w:val="CommentSubject"/>
    <w:rsid w:val="006B2718"/>
    <w:rPr>
      <w:sz w:val="22"/>
      <w:szCs w:val="24"/>
      <w:lang w:val="en-GB"/>
    </w:rPr>
  </w:style>
  <w:style w:type="paragraph" w:customStyle="1" w:styleId="Subtitle">
    <w:name w:val="Sub title"/>
    <w:basedOn w:val="Heading2"/>
    <w:rsid w:val="006B2718"/>
    <w:pPr>
      <w:tabs>
        <w:tab w:val="clear" w:pos="1247"/>
        <w:tab w:val="clear" w:pos="1814"/>
        <w:tab w:val="clear" w:pos="2381"/>
        <w:tab w:val="clear" w:pos="2948"/>
        <w:tab w:val="clear" w:pos="3515"/>
      </w:tabs>
      <w:spacing w:before="0" w:after="240"/>
      <w:ind w:firstLine="0"/>
    </w:pPr>
    <w:rPr>
      <w:lang w:val="en-GB"/>
    </w:rPr>
  </w:style>
  <w:style w:type="numbering" w:customStyle="1" w:styleId="Normallist1">
    <w:name w:val="Normal_list1"/>
    <w:basedOn w:val="NoList"/>
    <w:rsid w:val="006B2718"/>
  </w:style>
  <w:style w:type="character" w:customStyle="1" w:styleId="FooterChar">
    <w:name w:val="Footer Char"/>
    <w:link w:val="Footer"/>
    <w:uiPriority w:val="99"/>
    <w:rsid w:val="006B2718"/>
    <w:rPr>
      <w:sz w:val="18"/>
      <w:lang w:val="fr-FR"/>
    </w:rPr>
  </w:style>
  <w:style w:type="character" w:customStyle="1" w:styleId="NormalnumberChar">
    <w:name w:val="Normal_number Char"/>
    <w:link w:val="Normalnumber"/>
    <w:locked/>
    <w:rsid w:val="00556F3A"/>
    <w:rPr>
      <w:lang w:val="en-GB"/>
    </w:rPr>
  </w:style>
  <w:style w:type="character" w:customStyle="1" w:styleId="Normal-poolChar">
    <w:name w:val="Normal-pool Char"/>
    <w:link w:val="Normal-pool"/>
    <w:rsid w:val="006B2718"/>
    <w:rPr>
      <w:lang w:val="en-GB"/>
    </w:rPr>
  </w:style>
  <w:style w:type="character" w:customStyle="1" w:styleId="NormalNonumberChar">
    <w:name w:val="Normal_No_number Char"/>
    <w:link w:val="NormalNonumber"/>
    <w:uiPriority w:val="99"/>
    <w:locked/>
    <w:rsid w:val="006B2718"/>
    <w:rPr>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
    <w:locked/>
    <w:rsid w:val="006B2718"/>
    <w:rPr>
      <w:sz w:val="18"/>
      <w:lang w:val="fr-FR"/>
    </w:rPr>
  </w:style>
  <w:style w:type="paragraph" w:customStyle="1" w:styleId="ColorfulShading-Accent31">
    <w:name w:val="Colorful Shading - Accent 31"/>
    <w:basedOn w:val="Normal"/>
    <w:uiPriority w:val="34"/>
    <w:qFormat/>
    <w:rsid w:val="006B2718"/>
    <w:pPr>
      <w:tabs>
        <w:tab w:val="clear" w:pos="1247"/>
        <w:tab w:val="clear" w:pos="1814"/>
        <w:tab w:val="clear" w:pos="2381"/>
        <w:tab w:val="clear" w:pos="2948"/>
        <w:tab w:val="clear" w:pos="3515"/>
      </w:tabs>
      <w:ind w:left="708"/>
    </w:pPr>
    <w:rPr>
      <w:sz w:val="22"/>
      <w:lang w:val="en-GB"/>
    </w:rPr>
  </w:style>
  <w:style w:type="paragraph" w:customStyle="1" w:styleId="LightGrid-Accent31">
    <w:name w:val="Light Grid - Accent 31"/>
    <w:basedOn w:val="Normal"/>
    <w:uiPriority w:val="99"/>
    <w:rsid w:val="006B2718"/>
    <w:pPr>
      <w:tabs>
        <w:tab w:val="clear" w:pos="1247"/>
        <w:tab w:val="clear" w:pos="1814"/>
        <w:tab w:val="clear" w:pos="2381"/>
        <w:tab w:val="clear" w:pos="2948"/>
        <w:tab w:val="clear" w:pos="3515"/>
      </w:tabs>
      <w:ind w:left="720"/>
    </w:pPr>
    <w:rPr>
      <w:sz w:val="22"/>
      <w:szCs w:val="22"/>
      <w:lang w:val="en-GB"/>
    </w:rPr>
  </w:style>
  <w:style w:type="paragraph" w:customStyle="1" w:styleId="Level1">
    <w:name w:val="Level1"/>
    <w:basedOn w:val="Normal"/>
    <w:uiPriority w:val="99"/>
    <w:rsid w:val="006B2718"/>
    <w:pPr>
      <w:numPr>
        <w:numId w:val="5"/>
      </w:numPr>
      <w:tabs>
        <w:tab w:val="clear" w:pos="1247"/>
        <w:tab w:val="clear" w:pos="1814"/>
        <w:tab w:val="clear" w:pos="2381"/>
        <w:tab w:val="clear" w:pos="2948"/>
        <w:tab w:val="clear" w:pos="3515"/>
        <w:tab w:val="left" w:pos="1157"/>
      </w:tabs>
      <w:suppressAutoHyphens/>
      <w:spacing w:after="240"/>
    </w:pPr>
    <w:rPr>
      <w:rFonts w:eastAsia="MS Mincho"/>
      <w:lang w:val="en-GB"/>
    </w:rPr>
  </w:style>
  <w:style w:type="paragraph" w:customStyle="1" w:styleId="DarkList-Accent31">
    <w:name w:val="Dark List - Accent 31"/>
    <w:hidden/>
    <w:uiPriority w:val="99"/>
    <w:semiHidden/>
    <w:rsid w:val="006B2718"/>
    <w:rPr>
      <w:sz w:val="22"/>
    </w:rPr>
  </w:style>
  <w:style w:type="table" w:styleId="TableGrid">
    <w:name w:val="Table Grid"/>
    <w:basedOn w:val="TableNormal"/>
    <w:rsid w:val="006B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6B2718"/>
    <w:rPr>
      <w:b/>
      <w:sz w:val="24"/>
      <w:szCs w:val="24"/>
      <w:lang w:val="en-GB"/>
    </w:rPr>
  </w:style>
  <w:style w:type="paragraph" w:customStyle="1" w:styleId="NoSpacing1">
    <w:name w:val="No Spacing1"/>
    <w:next w:val="NoSpacing"/>
    <w:uiPriority w:val="1"/>
    <w:qFormat/>
    <w:rsid w:val="006B2718"/>
    <w:rPr>
      <w:rFonts w:ascii="Calibri" w:eastAsia="Calibri" w:hAnsi="Calibri"/>
      <w:sz w:val="22"/>
      <w:szCs w:val="22"/>
    </w:rPr>
  </w:style>
  <w:style w:type="paragraph" w:customStyle="1" w:styleId="ListParagraph1">
    <w:name w:val="List Paragraph1"/>
    <w:basedOn w:val="Normal"/>
    <w:next w:val="ListParagraph"/>
    <w:uiPriority w:val="34"/>
    <w:qFormat/>
    <w:rsid w:val="006B2718"/>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rPr>
  </w:style>
  <w:style w:type="paragraph" w:customStyle="1" w:styleId="Default">
    <w:name w:val="Default"/>
    <w:rsid w:val="006B271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2718"/>
    <w:rPr>
      <w:sz w:val="22"/>
    </w:rPr>
  </w:style>
  <w:style w:type="paragraph" w:customStyle="1" w:styleId="PlainText1">
    <w:name w:val="Plain Text1"/>
    <w:basedOn w:val="Normal"/>
    <w:next w:val="PlainText"/>
    <w:link w:val="PlainTextChar"/>
    <w:uiPriority w:val="99"/>
    <w:unhideWhenUsed/>
    <w:rsid w:val="006B2718"/>
    <w:pPr>
      <w:tabs>
        <w:tab w:val="clear" w:pos="1247"/>
        <w:tab w:val="clear" w:pos="1814"/>
        <w:tab w:val="clear" w:pos="2381"/>
        <w:tab w:val="clear" w:pos="2948"/>
        <w:tab w:val="clear" w:pos="3515"/>
      </w:tabs>
    </w:pPr>
    <w:rPr>
      <w:rFonts w:ascii="Consolas" w:hAnsi="Consolas" w:cs="Consolas"/>
      <w:szCs w:val="21"/>
    </w:rPr>
  </w:style>
  <w:style w:type="character" w:customStyle="1" w:styleId="PlainTextChar">
    <w:name w:val="Plain Text Char"/>
    <w:link w:val="PlainText1"/>
    <w:uiPriority w:val="99"/>
    <w:rsid w:val="006B2718"/>
    <w:rPr>
      <w:rFonts w:ascii="Consolas" w:eastAsia="Times New Roman" w:hAnsi="Consolas" w:cs="Consolas"/>
      <w:sz w:val="21"/>
      <w:szCs w:val="21"/>
    </w:rPr>
  </w:style>
  <w:style w:type="paragraph" w:styleId="NoSpacing">
    <w:name w:val="No Spacing"/>
    <w:uiPriority w:val="1"/>
    <w:qFormat/>
    <w:rsid w:val="006B2718"/>
    <w:pPr>
      <w:tabs>
        <w:tab w:val="left" w:pos="1247"/>
        <w:tab w:val="left" w:pos="1814"/>
        <w:tab w:val="left" w:pos="2381"/>
        <w:tab w:val="left" w:pos="2948"/>
        <w:tab w:val="left" w:pos="3515"/>
      </w:tabs>
    </w:pPr>
    <w:rPr>
      <w:lang w:val="fr-FR"/>
    </w:rPr>
  </w:style>
  <w:style w:type="paragraph" w:styleId="ListParagraph">
    <w:name w:val="List Paragraph"/>
    <w:basedOn w:val="Normal"/>
    <w:uiPriority w:val="34"/>
    <w:qFormat/>
    <w:rsid w:val="006B2718"/>
    <w:pPr>
      <w:ind w:left="720"/>
    </w:pPr>
  </w:style>
  <w:style w:type="paragraph" w:styleId="PlainText">
    <w:name w:val="Plain Text"/>
    <w:basedOn w:val="Normal"/>
    <w:link w:val="PlainTextChar1"/>
    <w:rsid w:val="006B2718"/>
    <w:rPr>
      <w:rFonts w:ascii="Courier New" w:hAnsi="Courier New" w:cs="Courier New"/>
    </w:rPr>
  </w:style>
  <w:style w:type="character" w:customStyle="1" w:styleId="PlainTextChar1">
    <w:name w:val="Plain Text Char1"/>
    <w:basedOn w:val="DefaultParagraphFont"/>
    <w:link w:val="PlainText"/>
    <w:rsid w:val="006B2718"/>
    <w:rPr>
      <w:rFonts w:ascii="Courier New" w:hAnsi="Courier New" w:cs="Courier New"/>
      <w:lang w:val="fr-FR"/>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556F3A"/>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tgc">
    <w:name w:val="_tgc"/>
    <w:basedOn w:val="DefaultParagraphFont"/>
    <w:rsid w:val="009077A1"/>
  </w:style>
  <w:style w:type="character" w:customStyle="1" w:styleId="PoWnumber">
    <w:name w:val="PoW number"/>
    <w:basedOn w:val="DefaultParagraphFont"/>
    <w:uiPriority w:val="1"/>
    <w:qFormat/>
    <w:rsid w:val="009D2448"/>
    <w:rPr>
      <w:b/>
      <w:bCs/>
      <w:sz w:val="28"/>
      <w:szCs w:val="28"/>
    </w:rPr>
  </w:style>
  <w:style w:type="table" w:customStyle="1" w:styleId="Tabledocright1">
    <w:name w:val="Table_doc_right1"/>
    <w:basedOn w:val="TableNormal"/>
    <w:rsid w:val="00CF2E68"/>
    <w:pPr>
      <w:spacing w:before="40" w:after="40"/>
    </w:pPr>
    <w:rPr>
      <w:rFonts w:eastAsia="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89199336">
      <w:bodyDiv w:val="1"/>
      <w:marLeft w:val="0"/>
      <w:marRight w:val="0"/>
      <w:marTop w:val="0"/>
      <w:marBottom w:val="0"/>
      <w:divBdr>
        <w:top w:val="none" w:sz="0" w:space="0" w:color="auto"/>
        <w:left w:val="none" w:sz="0" w:space="0" w:color="auto"/>
        <w:bottom w:val="none" w:sz="0" w:space="0" w:color="auto"/>
        <w:right w:val="none" w:sz="0" w:space="0" w:color="auto"/>
      </w:divBdr>
    </w:div>
    <w:div w:id="10249420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CFC9-C8CF-44DA-BFDC-5DD6238C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2017-09-13T12:15:00Z</dcterms:created>
  <dcterms:modified xsi:type="dcterms:W3CDTF">2017-09-13T12:21:00Z</dcterms:modified>
</cp:coreProperties>
</file>