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35"/>
        <w:gridCol w:w="4952"/>
        <w:gridCol w:w="3225"/>
      </w:tblGrid>
      <w:tr w:rsidR="007F33C2" w:rsidRPr="003240FB" w14:paraId="6F394113" w14:textId="77777777" w:rsidTr="003F05AD">
        <w:trPr>
          <w:cantSplit/>
          <w:trHeight w:val="850"/>
          <w:jc w:val="right"/>
        </w:trPr>
        <w:tc>
          <w:tcPr>
            <w:tcW w:w="1535" w:type="dxa"/>
          </w:tcPr>
          <w:p w14:paraId="1638734E" w14:textId="0D0FF751" w:rsidR="005D542B" w:rsidRPr="003240FB" w:rsidRDefault="00F94331" w:rsidP="00BB01F4">
            <w:pPr>
              <w:ind w:leftChars="-54" w:left="-108" w:firstLine="108"/>
              <w:rPr>
                <w:rFonts w:ascii="Univers" w:hAnsi="Univers"/>
                <w:b/>
                <w:noProof/>
                <w:color w:val="000000" w:themeColor="text1"/>
                <w:sz w:val="27"/>
                <w:lang w:val="en-GB"/>
              </w:rPr>
            </w:pPr>
            <w:r>
              <w:rPr>
                <w:rFonts w:ascii="SimHei" w:eastAsia="SimHei" w:hAnsi="SimHei" w:cs="Arial" w:hint="eastAsia"/>
                <w:b/>
                <w:noProof/>
                <w:sz w:val="32"/>
                <w:szCs w:val="32"/>
                <w:lang w:eastAsia="zh-CN"/>
              </w:rPr>
              <w:t>联合国</w:t>
            </w:r>
          </w:p>
        </w:tc>
        <w:tc>
          <w:tcPr>
            <w:tcW w:w="4952" w:type="dxa"/>
          </w:tcPr>
          <w:p w14:paraId="0EAC46FD" w14:textId="77777777" w:rsidR="005D542B" w:rsidRPr="003240FB" w:rsidRDefault="005D542B" w:rsidP="00BA6586">
            <w:pPr>
              <w:rPr>
                <w:rFonts w:ascii="Univers" w:hAnsi="Univers"/>
                <w:b/>
                <w:color w:val="000000" w:themeColor="text1"/>
                <w:sz w:val="27"/>
                <w:lang w:val="en-GB"/>
              </w:rPr>
            </w:pPr>
          </w:p>
        </w:tc>
        <w:tc>
          <w:tcPr>
            <w:tcW w:w="3225" w:type="dxa"/>
          </w:tcPr>
          <w:p w14:paraId="022C0E9D" w14:textId="77777777" w:rsidR="005D542B" w:rsidRPr="003240FB" w:rsidRDefault="0001627D" w:rsidP="00BA6586">
            <w:pPr>
              <w:jc w:val="right"/>
              <w:rPr>
                <w:rFonts w:ascii="Arial" w:hAnsi="Arial" w:cs="Arial"/>
                <w:b/>
                <w:color w:val="000000" w:themeColor="text1"/>
                <w:sz w:val="64"/>
                <w:szCs w:val="64"/>
                <w:lang w:val="en-GB"/>
              </w:rPr>
            </w:pPr>
            <w:r w:rsidRPr="003240FB">
              <w:rPr>
                <w:rFonts w:ascii="Arial" w:hAnsi="Arial" w:cs="Arial"/>
                <w:b/>
                <w:color w:val="000000" w:themeColor="text1"/>
                <w:sz w:val="64"/>
                <w:szCs w:val="64"/>
                <w:lang w:val="en-GB"/>
              </w:rPr>
              <w:t>M</w:t>
            </w:r>
            <w:bookmarkStart w:id="0" w:name="_GoBack"/>
            <w:bookmarkEnd w:id="0"/>
            <w:r w:rsidRPr="003240FB">
              <w:rPr>
                <w:rFonts w:ascii="Arial" w:hAnsi="Arial" w:cs="Arial"/>
                <w:b/>
                <w:color w:val="000000" w:themeColor="text1"/>
                <w:sz w:val="64"/>
                <w:szCs w:val="64"/>
                <w:lang w:val="en-GB"/>
              </w:rPr>
              <w:t>C</w:t>
            </w:r>
          </w:p>
        </w:tc>
      </w:tr>
      <w:tr w:rsidR="007F33C2" w:rsidRPr="003240FB" w14:paraId="6EADEDF5" w14:textId="77777777" w:rsidTr="003F05AD">
        <w:trPr>
          <w:cantSplit/>
          <w:trHeight w:val="281"/>
          <w:jc w:val="right"/>
        </w:trPr>
        <w:tc>
          <w:tcPr>
            <w:tcW w:w="1535" w:type="dxa"/>
            <w:tcBorders>
              <w:bottom w:val="single" w:sz="4" w:space="0" w:color="auto"/>
            </w:tcBorders>
          </w:tcPr>
          <w:p w14:paraId="02825DE9" w14:textId="77777777" w:rsidR="005D542B" w:rsidRPr="003240FB" w:rsidRDefault="005D542B" w:rsidP="00BA6586">
            <w:pPr>
              <w:rPr>
                <w:noProof/>
                <w:color w:val="000000" w:themeColor="text1"/>
                <w:sz w:val="18"/>
                <w:lang w:val="en-GB"/>
              </w:rPr>
            </w:pPr>
          </w:p>
        </w:tc>
        <w:tc>
          <w:tcPr>
            <w:tcW w:w="4952" w:type="dxa"/>
            <w:tcBorders>
              <w:bottom w:val="single" w:sz="4" w:space="0" w:color="auto"/>
            </w:tcBorders>
          </w:tcPr>
          <w:p w14:paraId="5E595C54" w14:textId="77777777" w:rsidR="005D542B" w:rsidRPr="003240FB" w:rsidRDefault="005D542B" w:rsidP="00BA6586">
            <w:pPr>
              <w:rPr>
                <w:rFonts w:ascii="Univers" w:hAnsi="Univers"/>
                <w:b/>
                <w:color w:val="000000" w:themeColor="text1"/>
                <w:sz w:val="18"/>
                <w:lang w:val="en-GB"/>
              </w:rPr>
            </w:pPr>
          </w:p>
        </w:tc>
        <w:tc>
          <w:tcPr>
            <w:tcW w:w="3225" w:type="dxa"/>
            <w:tcBorders>
              <w:bottom w:val="single" w:sz="4" w:space="0" w:color="auto"/>
            </w:tcBorders>
          </w:tcPr>
          <w:p w14:paraId="2537F490" w14:textId="77777777" w:rsidR="005D542B" w:rsidRPr="000E39A5" w:rsidRDefault="0001627D" w:rsidP="00740878">
            <w:pPr>
              <w:rPr>
                <w:noProof/>
                <w:color w:val="000000" w:themeColor="text1"/>
                <w:sz w:val="18"/>
                <w:lang w:val="en-GB"/>
              </w:rPr>
            </w:pPr>
            <w:r w:rsidRPr="003240FB">
              <w:rPr>
                <w:b/>
                <w:bCs/>
                <w:color w:val="000000" w:themeColor="text1"/>
                <w:sz w:val="28"/>
                <w:lang w:val="en-GB"/>
              </w:rPr>
              <w:t>UNEP</w:t>
            </w:r>
            <w:bookmarkStart w:id="1" w:name="OLE_LINK1"/>
            <w:bookmarkStart w:id="2" w:name="OLE_LINK2"/>
            <w:r w:rsidRPr="003240FB">
              <w:rPr>
                <w:b/>
                <w:bCs/>
                <w:color w:val="000000" w:themeColor="text1"/>
                <w:sz w:val="28"/>
                <w:lang w:val="en-GB"/>
              </w:rPr>
              <w:t>/</w:t>
            </w:r>
            <w:r w:rsidRPr="00A60E70">
              <w:rPr>
                <w:color w:val="000000" w:themeColor="text1"/>
                <w:lang w:val="en-GB"/>
              </w:rPr>
              <w:t>MC/</w:t>
            </w:r>
            <w:bookmarkEnd w:id="1"/>
            <w:bookmarkEnd w:id="2"/>
            <w:r w:rsidRPr="00C55F06">
              <w:rPr>
                <w:color w:val="000000" w:themeColor="text1"/>
                <w:lang w:val="en-GB"/>
              </w:rPr>
              <w:t>COP.1</w:t>
            </w:r>
            <w:r w:rsidRPr="000E39A5">
              <w:rPr>
                <w:color w:val="000000" w:themeColor="text1"/>
                <w:lang w:val="en-GB"/>
              </w:rPr>
              <w:t>/1/Add.1</w:t>
            </w:r>
          </w:p>
        </w:tc>
      </w:tr>
      <w:tr w:rsidR="007F33C2" w:rsidRPr="00243734" w14:paraId="51BB3B3E" w14:textId="77777777" w:rsidTr="003F05AD">
        <w:trPr>
          <w:cantSplit/>
          <w:trHeight w:val="2549"/>
          <w:jc w:val="right"/>
        </w:trPr>
        <w:tc>
          <w:tcPr>
            <w:tcW w:w="1535" w:type="dxa"/>
            <w:tcBorders>
              <w:top w:val="single" w:sz="4" w:space="0" w:color="auto"/>
              <w:bottom w:val="single" w:sz="24" w:space="0" w:color="auto"/>
            </w:tcBorders>
          </w:tcPr>
          <w:p w14:paraId="218ED24E" w14:textId="77777777" w:rsidR="005D542B" w:rsidRPr="00A60E70" w:rsidRDefault="005D542B" w:rsidP="00BA6586">
            <w:pPr>
              <w:rPr>
                <w:noProof/>
                <w:color w:val="000000" w:themeColor="text1"/>
                <w:lang w:val="en-GB"/>
              </w:rPr>
            </w:pPr>
            <w:r w:rsidRPr="00A60E70">
              <w:rPr>
                <w:noProof/>
                <w:color w:val="000000" w:themeColor="text1"/>
                <w:lang w:val="en-GB"/>
              </w:rPr>
              <w:object w:dxaOrig="1831" w:dyaOrig="1726" w14:anchorId="2B7E9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61.8pt" o:ole="" fillcolor="window">
                  <v:imagedata r:id="rId12" o:title=""/>
                </v:shape>
                <o:OLEObject Type="Embed" ProgID="Word.Picture.8" ShapeID="_x0000_i1025" DrawAspect="Content" ObjectID="_1565701480" r:id="rId13"/>
              </w:object>
            </w:r>
            <w:r w:rsidRPr="00A60E70">
              <w:rPr>
                <w:noProof/>
                <w:color w:val="000000" w:themeColor="text1"/>
                <w:lang w:val="en-US" w:eastAsia="zh-CN"/>
              </w:rPr>
              <w:drawing>
                <wp:inline distT="0" distB="0" distL="0" distR="0" wp14:anchorId="32BDB4E2" wp14:editId="32D11473">
                  <wp:extent cx="723900" cy="760730"/>
                  <wp:effectExtent l="0" t="0" r="0" b="1270"/>
                  <wp:docPr id="2" name="Picture 2"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E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760730"/>
                          </a:xfrm>
                          <a:prstGeom prst="rect">
                            <a:avLst/>
                          </a:prstGeom>
                          <a:noFill/>
                          <a:ln>
                            <a:noFill/>
                          </a:ln>
                        </pic:spPr>
                      </pic:pic>
                    </a:graphicData>
                  </a:graphic>
                </wp:inline>
              </w:drawing>
            </w:r>
          </w:p>
        </w:tc>
        <w:tc>
          <w:tcPr>
            <w:tcW w:w="4952" w:type="dxa"/>
            <w:tcBorders>
              <w:top w:val="single" w:sz="4" w:space="0" w:color="auto"/>
              <w:bottom w:val="single" w:sz="24" w:space="0" w:color="auto"/>
            </w:tcBorders>
          </w:tcPr>
          <w:p w14:paraId="0FB8AE8A" w14:textId="77777777" w:rsidR="00F94331" w:rsidRPr="00144A39" w:rsidRDefault="00F94331" w:rsidP="00F94331">
            <w:pPr>
              <w:rPr>
                <w:rFonts w:ascii="SimHei" w:eastAsia="SimHei" w:hAnsi="SimHei" w:cs="Arial"/>
                <w:b/>
                <w:sz w:val="36"/>
                <w:szCs w:val="36"/>
                <w:lang w:val="en-GB" w:eastAsia="zh-CN"/>
              </w:rPr>
            </w:pPr>
          </w:p>
          <w:p w14:paraId="5F77F25F" w14:textId="77777777" w:rsidR="00F94331" w:rsidRPr="00144A39" w:rsidRDefault="00F94331" w:rsidP="00F94331">
            <w:pPr>
              <w:rPr>
                <w:rFonts w:ascii="SimHei" w:eastAsia="SimHei" w:hAnsi="SimHei" w:cs="Arial"/>
                <w:b/>
                <w:sz w:val="36"/>
                <w:szCs w:val="36"/>
                <w:lang w:val="en-GB" w:eastAsia="zh-CN"/>
              </w:rPr>
            </w:pPr>
          </w:p>
          <w:p w14:paraId="3BBDD6A1" w14:textId="77777777" w:rsidR="00F94331" w:rsidRPr="00144A39" w:rsidRDefault="00F94331" w:rsidP="00F94331">
            <w:pPr>
              <w:rPr>
                <w:rFonts w:ascii="SimHei" w:eastAsia="SimHei" w:hAnsi="SimHei" w:cs="Arial"/>
                <w:b/>
                <w:sz w:val="32"/>
                <w:szCs w:val="32"/>
                <w:lang w:val="en-GB" w:eastAsia="zh-CN"/>
              </w:rPr>
            </w:pPr>
          </w:p>
          <w:p w14:paraId="01AEC309" w14:textId="47A5B92D" w:rsidR="00F94331" w:rsidRPr="00F94331" w:rsidRDefault="00F94331" w:rsidP="009D5C66">
            <w:pPr>
              <w:spacing w:before="120"/>
              <w:rPr>
                <w:rFonts w:ascii="SimHei" w:eastAsia="SimHei" w:hAnsi="SimHei" w:cs="Arial"/>
                <w:b/>
                <w:sz w:val="32"/>
                <w:szCs w:val="32"/>
                <w:lang w:val="en-GB" w:eastAsia="zh-CN"/>
              </w:rPr>
            </w:pPr>
            <w:r w:rsidRPr="00F94331">
              <w:rPr>
                <w:rFonts w:ascii="SimHei" w:eastAsia="SimHei" w:hAnsi="SimHei" w:cs="Arial" w:hint="eastAsia"/>
                <w:b/>
                <w:sz w:val="32"/>
                <w:szCs w:val="32"/>
                <w:lang w:val="en-GB" w:eastAsia="zh-CN"/>
              </w:rPr>
              <w:t>联合国</w:t>
            </w:r>
          </w:p>
          <w:p w14:paraId="7F26CF60" w14:textId="287CEC5D" w:rsidR="005D542B" w:rsidRPr="00F94331" w:rsidRDefault="00F94331" w:rsidP="00F94331">
            <w:pPr>
              <w:rPr>
                <w:rFonts w:ascii="SimHei" w:eastAsia="SimHei" w:hAnsi="SimHei"/>
                <w:b/>
                <w:color w:val="000000" w:themeColor="text1"/>
                <w:sz w:val="28"/>
                <w:lang w:val="en-GB"/>
              </w:rPr>
            </w:pPr>
            <w:r w:rsidRPr="00F94331">
              <w:rPr>
                <w:rFonts w:ascii="SimHei" w:eastAsia="SimHei" w:hAnsi="SimHei" w:cs="Arial" w:hint="eastAsia"/>
                <w:b/>
                <w:sz w:val="32"/>
                <w:szCs w:val="32"/>
                <w:lang w:val="en-GB" w:eastAsia="zh-CN"/>
              </w:rPr>
              <w:t>环境规划署</w:t>
            </w:r>
          </w:p>
        </w:tc>
        <w:tc>
          <w:tcPr>
            <w:tcW w:w="3225" w:type="dxa"/>
            <w:tcBorders>
              <w:top w:val="single" w:sz="4" w:space="0" w:color="auto"/>
              <w:bottom w:val="single" w:sz="24" w:space="0" w:color="auto"/>
            </w:tcBorders>
          </w:tcPr>
          <w:p w14:paraId="0EEE9C4D" w14:textId="1564F00E" w:rsidR="005D542B" w:rsidRPr="000E39A5" w:rsidRDefault="005D542B" w:rsidP="00BA6586">
            <w:pPr>
              <w:spacing w:before="120"/>
              <w:rPr>
                <w:color w:val="000000" w:themeColor="text1"/>
                <w:lang w:val="en-GB"/>
              </w:rPr>
            </w:pPr>
            <w:r w:rsidRPr="003240FB">
              <w:rPr>
                <w:color w:val="000000" w:themeColor="text1"/>
                <w:lang w:val="en-GB"/>
              </w:rPr>
              <w:t>Distr.: General</w:t>
            </w:r>
            <w:r w:rsidRPr="003240FB">
              <w:rPr>
                <w:color w:val="000000" w:themeColor="text1"/>
                <w:lang w:val="en-GB"/>
              </w:rPr>
              <w:br/>
            </w:r>
            <w:r w:rsidR="003240FB">
              <w:rPr>
                <w:color w:val="000000" w:themeColor="text1"/>
                <w:lang w:val="en-GB"/>
              </w:rPr>
              <w:t>17</w:t>
            </w:r>
            <w:r w:rsidR="003240FB" w:rsidRPr="00A60E70">
              <w:rPr>
                <w:color w:val="000000" w:themeColor="text1"/>
                <w:lang w:val="en-GB"/>
              </w:rPr>
              <w:t xml:space="preserve"> </w:t>
            </w:r>
            <w:r w:rsidR="0098785E" w:rsidRPr="00A60E70">
              <w:rPr>
                <w:color w:val="000000" w:themeColor="text1"/>
                <w:lang w:val="en-GB"/>
              </w:rPr>
              <w:t>Ju</w:t>
            </w:r>
            <w:r w:rsidR="0001627D" w:rsidRPr="00A60E70">
              <w:rPr>
                <w:color w:val="000000" w:themeColor="text1"/>
                <w:lang w:val="en-GB"/>
              </w:rPr>
              <w:t>ly</w:t>
            </w:r>
            <w:r w:rsidRPr="00C55F06">
              <w:rPr>
                <w:color w:val="000000" w:themeColor="text1"/>
                <w:lang w:val="en-GB"/>
              </w:rPr>
              <w:t xml:space="preserve"> 201</w:t>
            </w:r>
            <w:r w:rsidR="00740878" w:rsidRPr="000E39A5">
              <w:rPr>
                <w:color w:val="000000" w:themeColor="text1"/>
                <w:lang w:val="en-GB"/>
              </w:rPr>
              <w:t>7</w:t>
            </w:r>
          </w:p>
          <w:p w14:paraId="407D3499" w14:textId="77777777" w:rsidR="00F94331" w:rsidRDefault="00F94331" w:rsidP="00F94331">
            <w:pPr>
              <w:rPr>
                <w:color w:val="000000" w:themeColor="text1"/>
                <w:lang w:val="en-GB"/>
              </w:rPr>
            </w:pPr>
          </w:p>
          <w:p w14:paraId="0BF9A9F7" w14:textId="518A44C6" w:rsidR="00F94331" w:rsidRDefault="00F94331" w:rsidP="00F94331">
            <w:pPr>
              <w:rPr>
                <w:color w:val="000000" w:themeColor="text1"/>
                <w:lang w:val="en-GB"/>
              </w:rPr>
            </w:pPr>
            <w:r>
              <w:rPr>
                <w:color w:val="000000" w:themeColor="text1"/>
                <w:lang w:val="en-GB"/>
              </w:rPr>
              <w:t xml:space="preserve">Chinese </w:t>
            </w:r>
          </w:p>
          <w:p w14:paraId="72EEE45A" w14:textId="53234ACE" w:rsidR="005D542B" w:rsidRPr="003240FB" w:rsidRDefault="005D542B" w:rsidP="00F94331">
            <w:pPr>
              <w:rPr>
                <w:color w:val="000000" w:themeColor="text1"/>
                <w:lang w:val="en-GB"/>
              </w:rPr>
            </w:pPr>
            <w:r w:rsidRPr="000E39A5">
              <w:rPr>
                <w:color w:val="000000" w:themeColor="text1"/>
                <w:lang w:val="en-GB"/>
              </w:rPr>
              <w:t>Original: English</w:t>
            </w:r>
          </w:p>
        </w:tc>
      </w:tr>
    </w:tbl>
    <w:p w14:paraId="4C71B8BD" w14:textId="77777777" w:rsidR="00F94331" w:rsidRPr="00F94331" w:rsidRDefault="00F94331" w:rsidP="00F94331">
      <w:pPr>
        <w:tabs>
          <w:tab w:val="left" w:pos="4082"/>
        </w:tabs>
        <w:suppressAutoHyphens/>
        <w:ind w:right="5103"/>
        <w:rPr>
          <w:rFonts w:ascii="SimHei" w:eastAsia="SimHei" w:hAnsi="SimHei"/>
          <w:b/>
          <w:sz w:val="24"/>
          <w:szCs w:val="24"/>
          <w:lang w:val="zh-CN" w:eastAsia="zh-CN"/>
        </w:rPr>
      </w:pPr>
      <w:r w:rsidRPr="00F94331">
        <w:rPr>
          <w:rFonts w:ascii="SimHei" w:eastAsia="SimHei" w:hAnsi="SimHei" w:hint="eastAsia"/>
          <w:b/>
          <w:sz w:val="24"/>
          <w:szCs w:val="24"/>
          <w:lang w:val="zh-CN" w:eastAsia="zh-CN"/>
        </w:rPr>
        <w:t>关于汞的水俣公约缔约方大会</w:t>
      </w:r>
    </w:p>
    <w:p w14:paraId="41C90C97" w14:textId="77777777" w:rsidR="00F94331" w:rsidRPr="00F94331" w:rsidRDefault="00F94331" w:rsidP="00F94331">
      <w:pPr>
        <w:tabs>
          <w:tab w:val="left" w:pos="4082"/>
        </w:tabs>
        <w:suppressAutoHyphens/>
        <w:ind w:right="5103"/>
        <w:rPr>
          <w:rFonts w:ascii="SimHei" w:eastAsia="SimHei" w:hAnsi="SimHei"/>
          <w:b/>
          <w:sz w:val="24"/>
          <w:szCs w:val="24"/>
          <w:lang w:val="en-GB" w:eastAsia="zh-CN"/>
        </w:rPr>
      </w:pPr>
      <w:r w:rsidRPr="00F94331">
        <w:rPr>
          <w:rFonts w:ascii="SimHei" w:eastAsia="SimHei" w:hAnsi="SimHei" w:hint="eastAsia"/>
          <w:b/>
          <w:sz w:val="24"/>
          <w:szCs w:val="24"/>
          <w:lang w:val="zh-CN" w:eastAsia="zh-CN"/>
        </w:rPr>
        <w:t>第一次会议</w:t>
      </w:r>
    </w:p>
    <w:p w14:paraId="6293633C" w14:textId="58F4E634" w:rsidR="0001627D" w:rsidRPr="00B05344" w:rsidRDefault="00F94331" w:rsidP="00F94331">
      <w:pPr>
        <w:pStyle w:val="AATitle"/>
        <w:rPr>
          <w:b w:val="0"/>
          <w:color w:val="000000" w:themeColor="text1"/>
          <w:lang w:val="en-GB" w:eastAsia="zh-CN"/>
        </w:rPr>
      </w:pPr>
      <w:r w:rsidRPr="00F94331">
        <w:rPr>
          <w:rFonts w:eastAsia="SimSun"/>
          <w:b w:val="0"/>
          <w:sz w:val="24"/>
          <w:szCs w:val="24"/>
          <w:lang w:val="zh-CN" w:eastAsia="zh-CN"/>
        </w:rPr>
        <w:t>2017</w:t>
      </w:r>
      <w:r w:rsidRPr="00F94331">
        <w:rPr>
          <w:rFonts w:eastAsia="SimSun" w:hint="eastAsia"/>
          <w:b w:val="0"/>
          <w:sz w:val="24"/>
          <w:szCs w:val="24"/>
          <w:lang w:val="zh-CN" w:eastAsia="zh-CN"/>
        </w:rPr>
        <w:t>年</w:t>
      </w:r>
      <w:r w:rsidRPr="00F94331">
        <w:rPr>
          <w:rFonts w:eastAsia="SimSun"/>
          <w:b w:val="0"/>
          <w:sz w:val="24"/>
          <w:szCs w:val="24"/>
          <w:lang w:val="zh-CN" w:eastAsia="zh-CN"/>
        </w:rPr>
        <w:t>9</w:t>
      </w:r>
      <w:r w:rsidRPr="00F94331">
        <w:rPr>
          <w:rFonts w:eastAsia="SimSun" w:hint="eastAsia"/>
          <w:b w:val="0"/>
          <w:sz w:val="24"/>
          <w:szCs w:val="24"/>
          <w:lang w:val="zh-CN" w:eastAsia="zh-CN"/>
        </w:rPr>
        <w:t>月</w:t>
      </w:r>
      <w:r w:rsidRPr="00F94331">
        <w:rPr>
          <w:rFonts w:eastAsia="SimSun"/>
          <w:b w:val="0"/>
          <w:sz w:val="24"/>
          <w:szCs w:val="24"/>
          <w:lang w:val="zh-CN" w:eastAsia="zh-CN"/>
        </w:rPr>
        <w:t>24</w:t>
      </w:r>
      <w:r w:rsidRPr="00F94331">
        <w:rPr>
          <w:rFonts w:eastAsia="SimSun" w:hint="eastAsia"/>
          <w:b w:val="0"/>
          <w:sz w:val="24"/>
          <w:szCs w:val="24"/>
          <w:lang w:val="zh-CN" w:eastAsia="zh-CN"/>
        </w:rPr>
        <w:t>日至</w:t>
      </w:r>
      <w:r w:rsidRPr="00F94331">
        <w:rPr>
          <w:rFonts w:eastAsia="SimSun"/>
          <w:b w:val="0"/>
          <w:sz w:val="24"/>
          <w:szCs w:val="24"/>
          <w:lang w:val="zh-CN" w:eastAsia="zh-CN"/>
        </w:rPr>
        <w:t>29</w:t>
      </w:r>
      <w:r w:rsidRPr="00F94331">
        <w:rPr>
          <w:rFonts w:eastAsia="SimSun" w:hint="eastAsia"/>
          <w:b w:val="0"/>
          <w:sz w:val="24"/>
          <w:szCs w:val="24"/>
          <w:lang w:val="zh-CN" w:eastAsia="zh-CN"/>
        </w:rPr>
        <w:t>日，日内瓦</w:t>
      </w:r>
    </w:p>
    <w:p w14:paraId="4B52E8B6" w14:textId="6ED6644D" w:rsidR="0001627D" w:rsidRPr="00F94331" w:rsidRDefault="00F94331" w:rsidP="0001627D">
      <w:pPr>
        <w:pStyle w:val="AATitle"/>
        <w:rPr>
          <w:b w:val="0"/>
          <w:color w:val="000000" w:themeColor="text1"/>
          <w:sz w:val="24"/>
          <w:szCs w:val="24"/>
          <w:lang w:val="en-GB" w:eastAsia="zh-CN"/>
        </w:rPr>
      </w:pPr>
      <w:r w:rsidRPr="00F94331">
        <w:rPr>
          <w:rFonts w:hint="eastAsia"/>
          <w:b w:val="0"/>
          <w:color w:val="000000" w:themeColor="text1"/>
          <w:sz w:val="24"/>
          <w:szCs w:val="24"/>
          <w:lang w:val="en-GB" w:eastAsia="zh-CN"/>
        </w:rPr>
        <w:t>临时议程</w:t>
      </w:r>
      <w:r w:rsidR="00243734" w:rsidRPr="00DF35D8">
        <w:rPr>
          <w:rStyle w:val="FootnoteReference"/>
          <w:sz w:val="24"/>
          <w:szCs w:val="24"/>
          <w:lang w:val="en-GB" w:eastAsia="zh-CN"/>
        </w:rPr>
        <w:footnoteReference w:customMarkFollows="1" w:id="1"/>
        <w:t>*</w:t>
      </w:r>
      <w:r w:rsidRPr="00F94331">
        <w:rPr>
          <w:rFonts w:hint="eastAsia"/>
          <w:b w:val="0"/>
          <w:color w:val="000000" w:themeColor="text1"/>
          <w:sz w:val="24"/>
          <w:szCs w:val="24"/>
          <w:lang w:val="en-GB" w:eastAsia="zh-CN"/>
        </w:rPr>
        <w:t>项目</w:t>
      </w:r>
      <w:r w:rsidRPr="00F94331">
        <w:rPr>
          <w:rFonts w:hint="eastAsia"/>
          <w:b w:val="0"/>
          <w:color w:val="000000" w:themeColor="text1"/>
          <w:sz w:val="24"/>
          <w:szCs w:val="24"/>
          <w:lang w:val="en-GB" w:eastAsia="zh-CN"/>
        </w:rPr>
        <w:t>2(</w:t>
      </w:r>
      <w:r w:rsidRPr="00F94331">
        <w:rPr>
          <w:b w:val="0"/>
          <w:color w:val="000000" w:themeColor="text1"/>
          <w:sz w:val="24"/>
          <w:szCs w:val="24"/>
          <w:lang w:val="en-GB" w:eastAsia="zh-CN"/>
        </w:rPr>
        <w:t>e</w:t>
      </w:r>
      <w:r w:rsidRPr="00F94331">
        <w:rPr>
          <w:rFonts w:hint="eastAsia"/>
          <w:b w:val="0"/>
          <w:color w:val="000000" w:themeColor="text1"/>
          <w:sz w:val="24"/>
          <w:szCs w:val="24"/>
          <w:lang w:val="en-GB" w:eastAsia="zh-CN"/>
        </w:rPr>
        <w:t>)</w:t>
      </w:r>
    </w:p>
    <w:p w14:paraId="46B667E2" w14:textId="308A026C" w:rsidR="0001627D" w:rsidRPr="00F94331" w:rsidRDefault="00F94331" w:rsidP="004E2C4A">
      <w:pPr>
        <w:pStyle w:val="AATitle2"/>
        <w:rPr>
          <w:rFonts w:ascii="SimHei" w:eastAsia="SimHei" w:hAnsi="SimHei"/>
          <w:sz w:val="24"/>
          <w:szCs w:val="24"/>
          <w:lang w:val="en-GB" w:eastAsia="zh-CN"/>
        </w:rPr>
      </w:pPr>
      <w:r w:rsidRPr="00F94331">
        <w:rPr>
          <w:rFonts w:ascii="SimHei" w:eastAsia="SimHei" w:hAnsi="SimHei" w:hint="eastAsia"/>
          <w:sz w:val="24"/>
          <w:szCs w:val="24"/>
          <w:lang w:val="en-GB" w:eastAsia="zh-CN"/>
        </w:rPr>
        <w:t>组织事项</w:t>
      </w:r>
      <w:r>
        <w:rPr>
          <w:rFonts w:ascii="SimHei" w:eastAsia="SimHei" w:hAnsi="SimHei" w:hint="eastAsia"/>
          <w:sz w:val="24"/>
          <w:szCs w:val="24"/>
          <w:lang w:val="en-GB" w:eastAsia="zh-CN"/>
        </w:rPr>
        <w:t>：</w:t>
      </w:r>
      <w:r w:rsidRPr="00F94331">
        <w:rPr>
          <w:rFonts w:ascii="SimHei" w:eastAsia="SimHei" w:hAnsi="SimHei" w:hint="eastAsia"/>
          <w:sz w:val="24"/>
          <w:szCs w:val="24"/>
          <w:lang w:val="en-GB" w:eastAsia="zh-CN"/>
        </w:rPr>
        <w:t>工作安排</w:t>
      </w:r>
    </w:p>
    <w:p w14:paraId="0EDC4822" w14:textId="77777777" w:rsidR="009C13F0" w:rsidRPr="00F874E6" w:rsidRDefault="009C13F0" w:rsidP="00F874E6">
      <w:pPr>
        <w:keepNext/>
        <w:keepLines/>
        <w:tabs>
          <w:tab w:val="left" w:pos="4082"/>
        </w:tabs>
        <w:suppressAutoHyphens/>
        <w:spacing w:before="320" w:after="240"/>
        <w:ind w:left="1247" w:right="567"/>
        <w:rPr>
          <w:rFonts w:eastAsia="SimHei"/>
          <w:b/>
          <w:color w:val="000000" w:themeColor="text1"/>
          <w:sz w:val="32"/>
          <w:szCs w:val="32"/>
          <w:lang w:val="fr-CA" w:eastAsia="zh-CN"/>
        </w:rPr>
      </w:pPr>
      <w:r w:rsidRPr="00F874E6">
        <w:rPr>
          <w:rFonts w:eastAsia="SimHei"/>
          <w:b/>
          <w:sz w:val="32"/>
          <w:szCs w:val="32"/>
          <w:lang w:val="zh-CN" w:eastAsia="zh-CN"/>
        </w:rPr>
        <w:t>临时议程的附加说明</w:t>
      </w:r>
    </w:p>
    <w:p w14:paraId="33C7EF09" w14:textId="77777777" w:rsidR="009C13F0" w:rsidRPr="000F0E8B" w:rsidRDefault="009C13F0" w:rsidP="002209D5">
      <w:pPr>
        <w:tabs>
          <w:tab w:val="right" w:pos="851"/>
          <w:tab w:val="left" w:pos="4082"/>
        </w:tabs>
        <w:suppressAutoHyphens/>
        <w:spacing w:before="80" w:after="80"/>
        <w:ind w:leftChars="-28" w:left="-56" w:right="284" w:firstLineChars="250" w:firstLine="602"/>
        <w:rPr>
          <w:rFonts w:eastAsia="SimHei"/>
          <w:b/>
          <w:color w:val="000000" w:themeColor="text1"/>
          <w:sz w:val="24"/>
          <w:szCs w:val="24"/>
          <w:lang w:val="fr-CA" w:eastAsia="zh-CN"/>
        </w:rPr>
      </w:pPr>
      <w:r w:rsidRPr="000F0E8B">
        <w:rPr>
          <w:rFonts w:eastAsia="SimHei"/>
          <w:b/>
          <w:sz w:val="24"/>
          <w:szCs w:val="24"/>
          <w:lang w:val="zh-CN" w:eastAsia="zh-CN"/>
        </w:rPr>
        <w:t>项目</w:t>
      </w:r>
      <w:r w:rsidRPr="000F0E8B">
        <w:rPr>
          <w:rFonts w:eastAsia="SimHei"/>
          <w:b/>
          <w:sz w:val="24"/>
          <w:szCs w:val="24"/>
          <w:lang w:val="zh-CN" w:eastAsia="zh-CN"/>
        </w:rPr>
        <w:t>1</w:t>
      </w:r>
    </w:p>
    <w:p w14:paraId="1829FCF8" w14:textId="77777777" w:rsidR="009C13F0" w:rsidRPr="000F0E8B" w:rsidRDefault="009C13F0" w:rsidP="002209D5">
      <w:pPr>
        <w:tabs>
          <w:tab w:val="right" w:pos="851"/>
          <w:tab w:val="left" w:pos="4082"/>
        </w:tabs>
        <w:suppressAutoHyphens/>
        <w:spacing w:before="80" w:after="80"/>
        <w:ind w:right="284" w:firstLineChars="235" w:firstLine="566"/>
        <w:rPr>
          <w:rFonts w:eastAsia="SimHei"/>
          <w:b/>
          <w:color w:val="000000" w:themeColor="text1"/>
          <w:sz w:val="24"/>
          <w:szCs w:val="24"/>
          <w:lang w:val="fr-CA"/>
        </w:rPr>
      </w:pPr>
      <w:proofErr w:type="spellStart"/>
      <w:r w:rsidRPr="000F0E8B">
        <w:rPr>
          <w:rFonts w:eastAsia="SimHei"/>
          <w:b/>
          <w:sz w:val="24"/>
          <w:szCs w:val="24"/>
          <w:lang w:val="zh-CN"/>
        </w:rPr>
        <w:t>会议开幕</w:t>
      </w:r>
      <w:proofErr w:type="spellEnd"/>
    </w:p>
    <w:p w14:paraId="1DDA81A0" w14:textId="77777777" w:rsidR="009C13F0" w:rsidRPr="000F0E8B" w:rsidRDefault="009C13F0" w:rsidP="002209D5">
      <w:pPr>
        <w:numPr>
          <w:ilvl w:val="0"/>
          <w:numId w:val="1"/>
        </w:numPr>
        <w:tabs>
          <w:tab w:val="clear" w:pos="1247"/>
          <w:tab w:val="clear" w:pos="1814"/>
          <w:tab w:val="clear" w:pos="2381"/>
          <w:tab w:val="clear" w:pos="2948"/>
          <w:tab w:val="clear" w:pos="3515"/>
          <w:tab w:val="left" w:pos="624"/>
        </w:tabs>
        <w:spacing w:after="80"/>
        <w:ind w:left="1276"/>
        <w:jc w:val="both"/>
        <w:rPr>
          <w:rFonts w:eastAsia="SimSun"/>
          <w:color w:val="000000" w:themeColor="text1"/>
          <w:sz w:val="24"/>
          <w:szCs w:val="24"/>
          <w:lang w:val="fr-CA" w:eastAsia="zh-CN"/>
        </w:rPr>
      </w:pPr>
      <w:r w:rsidRPr="000F0E8B">
        <w:rPr>
          <w:rFonts w:eastAsia="SimSun"/>
          <w:sz w:val="24"/>
          <w:szCs w:val="24"/>
          <w:lang w:val="zh-CN" w:eastAsia="zh-CN"/>
        </w:rPr>
        <w:t>关于汞的水俣公约缔约方大会第一次会议将于</w:t>
      </w:r>
      <w:r w:rsidRPr="000F0E8B">
        <w:rPr>
          <w:rFonts w:eastAsia="SimSun"/>
          <w:sz w:val="24"/>
          <w:szCs w:val="24"/>
          <w:lang w:val="zh-CN" w:eastAsia="zh-CN"/>
        </w:rPr>
        <w:t>2017</w:t>
      </w:r>
      <w:r w:rsidRPr="000F0E8B">
        <w:rPr>
          <w:rFonts w:eastAsia="SimSun"/>
          <w:sz w:val="24"/>
          <w:szCs w:val="24"/>
          <w:lang w:val="zh-CN" w:eastAsia="zh-CN"/>
        </w:rPr>
        <w:t>年</w:t>
      </w:r>
      <w:r w:rsidRPr="000F0E8B">
        <w:rPr>
          <w:rFonts w:eastAsia="SimSun"/>
          <w:sz w:val="24"/>
          <w:szCs w:val="24"/>
          <w:lang w:val="zh-CN" w:eastAsia="zh-CN"/>
        </w:rPr>
        <w:t>9</w:t>
      </w:r>
      <w:r w:rsidRPr="000F0E8B">
        <w:rPr>
          <w:rFonts w:eastAsia="SimSun"/>
          <w:sz w:val="24"/>
          <w:szCs w:val="24"/>
          <w:lang w:val="zh-CN" w:eastAsia="zh-CN"/>
        </w:rPr>
        <w:t>月</w:t>
      </w:r>
      <w:r w:rsidRPr="000F0E8B">
        <w:rPr>
          <w:rFonts w:eastAsia="SimSun"/>
          <w:sz w:val="24"/>
          <w:szCs w:val="24"/>
          <w:lang w:val="zh-CN" w:eastAsia="zh-CN"/>
        </w:rPr>
        <w:t>24</w:t>
      </w:r>
      <w:r w:rsidRPr="000F0E8B">
        <w:rPr>
          <w:rFonts w:eastAsia="SimSun"/>
          <w:sz w:val="24"/>
          <w:szCs w:val="24"/>
          <w:lang w:val="zh-CN" w:eastAsia="zh-CN"/>
        </w:rPr>
        <w:t>日至</w:t>
      </w:r>
      <w:r w:rsidRPr="000F0E8B">
        <w:rPr>
          <w:rFonts w:eastAsia="SimSun"/>
          <w:sz w:val="24"/>
          <w:szCs w:val="24"/>
          <w:lang w:val="zh-CN" w:eastAsia="zh-CN"/>
        </w:rPr>
        <w:t>29</w:t>
      </w:r>
      <w:r w:rsidRPr="000F0E8B">
        <w:rPr>
          <w:rFonts w:eastAsia="SimSun"/>
          <w:sz w:val="24"/>
          <w:szCs w:val="24"/>
          <w:lang w:val="zh-CN" w:eastAsia="zh-CN"/>
        </w:rPr>
        <w:t>日在日内瓦国际会议中心举行，将于</w:t>
      </w:r>
      <w:r w:rsidRPr="000F0E8B">
        <w:rPr>
          <w:rFonts w:eastAsia="SimSun"/>
          <w:sz w:val="24"/>
          <w:szCs w:val="24"/>
          <w:lang w:val="zh-CN" w:eastAsia="zh-CN"/>
        </w:rPr>
        <w:t>2017</w:t>
      </w:r>
      <w:r w:rsidRPr="000F0E8B">
        <w:rPr>
          <w:rFonts w:eastAsia="SimSun"/>
          <w:sz w:val="24"/>
          <w:szCs w:val="24"/>
          <w:lang w:val="zh-CN" w:eastAsia="zh-CN"/>
        </w:rPr>
        <w:t>年</w:t>
      </w:r>
      <w:r w:rsidRPr="000F0E8B">
        <w:rPr>
          <w:rFonts w:eastAsia="SimSun"/>
          <w:sz w:val="24"/>
          <w:szCs w:val="24"/>
          <w:lang w:val="zh-CN" w:eastAsia="zh-CN"/>
        </w:rPr>
        <w:t>9</w:t>
      </w:r>
      <w:r w:rsidRPr="000F0E8B">
        <w:rPr>
          <w:rFonts w:eastAsia="SimSun"/>
          <w:sz w:val="24"/>
          <w:szCs w:val="24"/>
          <w:lang w:val="zh-CN" w:eastAsia="zh-CN"/>
        </w:rPr>
        <w:t>月</w:t>
      </w:r>
      <w:r w:rsidRPr="000F0E8B">
        <w:rPr>
          <w:rFonts w:eastAsia="SimSun"/>
          <w:sz w:val="24"/>
          <w:szCs w:val="24"/>
          <w:lang w:val="zh-CN" w:eastAsia="zh-CN"/>
        </w:rPr>
        <w:t>24</w:t>
      </w:r>
      <w:r w:rsidRPr="000F0E8B">
        <w:rPr>
          <w:rFonts w:eastAsia="SimSun"/>
          <w:sz w:val="24"/>
          <w:szCs w:val="24"/>
          <w:lang w:val="zh-CN" w:eastAsia="zh-CN"/>
        </w:rPr>
        <w:t>日星期日下午</w:t>
      </w:r>
      <w:r w:rsidRPr="000F0E8B">
        <w:rPr>
          <w:rFonts w:eastAsia="SimSun"/>
          <w:sz w:val="24"/>
          <w:szCs w:val="24"/>
          <w:lang w:val="zh-CN" w:eastAsia="zh-CN"/>
        </w:rPr>
        <w:t>3</w:t>
      </w:r>
      <w:r w:rsidRPr="000F0E8B">
        <w:rPr>
          <w:rFonts w:eastAsia="SimSun"/>
          <w:sz w:val="24"/>
          <w:szCs w:val="24"/>
          <w:lang w:val="zh-CN" w:eastAsia="zh-CN"/>
        </w:rPr>
        <w:t>时开幕。</w:t>
      </w:r>
    </w:p>
    <w:p w14:paraId="62AB8E32" w14:textId="3878D36C" w:rsidR="009C13F0" w:rsidRPr="000F0E8B" w:rsidRDefault="009C13F0" w:rsidP="002209D5">
      <w:pPr>
        <w:numPr>
          <w:ilvl w:val="0"/>
          <w:numId w:val="1"/>
        </w:numPr>
        <w:tabs>
          <w:tab w:val="clear" w:pos="1247"/>
          <w:tab w:val="clear" w:pos="1814"/>
          <w:tab w:val="clear" w:pos="2381"/>
          <w:tab w:val="clear" w:pos="2948"/>
          <w:tab w:val="clear" w:pos="3515"/>
          <w:tab w:val="left" w:pos="624"/>
        </w:tabs>
        <w:spacing w:after="80"/>
        <w:ind w:left="1276"/>
        <w:jc w:val="both"/>
        <w:rPr>
          <w:rFonts w:eastAsia="SimSun"/>
          <w:color w:val="000000" w:themeColor="text1"/>
          <w:sz w:val="24"/>
          <w:szCs w:val="24"/>
          <w:lang w:val="fr-CA" w:eastAsia="zh-CN"/>
        </w:rPr>
      </w:pPr>
      <w:r w:rsidRPr="000F0E8B">
        <w:rPr>
          <w:rFonts w:eastAsia="SimSun"/>
          <w:sz w:val="24"/>
          <w:szCs w:val="24"/>
          <w:lang w:val="zh-CN" w:eastAsia="zh-CN"/>
        </w:rPr>
        <w:t>瑞士政府和联合国环境规划署的代表</w:t>
      </w:r>
      <w:r w:rsidR="005E16A2">
        <w:rPr>
          <w:rFonts w:eastAsia="SimSun" w:hint="eastAsia"/>
          <w:sz w:val="24"/>
          <w:szCs w:val="24"/>
          <w:lang w:val="zh-CN" w:eastAsia="zh-CN"/>
        </w:rPr>
        <w:t>将</w:t>
      </w:r>
      <w:r w:rsidRPr="000F0E8B">
        <w:rPr>
          <w:rFonts w:eastAsia="SimSun"/>
          <w:sz w:val="24"/>
          <w:szCs w:val="24"/>
          <w:lang w:val="zh-CN" w:eastAsia="zh-CN"/>
        </w:rPr>
        <w:t>致开幕辞。</w:t>
      </w:r>
    </w:p>
    <w:p w14:paraId="6A7B0168" w14:textId="77777777" w:rsidR="009C13F0" w:rsidRPr="000F0E8B" w:rsidRDefault="009C13F0" w:rsidP="002209D5">
      <w:pPr>
        <w:tabs>
          <w:tab w:val="right" w:pos="851"/>
          <w:tab w:val="left" w:pos="4082"/>
        </w:tabs>
        <w:suppressAutoHyphens/>
        <w:spacing w:before="80" w:after="80"/>
        <w:ind w:leftChars="-28" w:left="-56" w:right="284" w:firstLineChars="250" w:firstLine="602"/>
        <w:rPr>
          <w:rFonts w:eastAsia="SimHei"/>
          <w:color w:val="000000" w:themeColor="text1"/>
          <w:sz w:val="24"/>
          <w:szCs w:val="24"/>
          <w:lang w:val="fr-CA" w:eastAsia="zh-CN"/>
        </w:rPr>
      </w:pPr>
      <w:r w:rsidRPr="000F0E8B">
        <w:rPr>
          <w:rFonts w:eastAsia="SimHei"/>
          <w:b/>
          <w:sz w:val="24"/>
          <w:szCs w:val="24"/>
          <w:lang w:val="zh-CN" w:eastAsia="zh-CN"/>
        </w:rPr>
        <w:t>项目</w:t>
      </w:r>
      <w:r w:rsidRPr="000F0E8B">
        <w:rPr>
          <w:rFonts w:eastAsia="SimHei"/>
          <w:b/>
          <w:sz w:val="24"/>
          <w:szCs w:val="24"/>
          <w:lang w:val="zh-CN" w:eastAsia="zh-CN"/>
        </w:rPr>
        <w:t>2</w:t>
      </w:r>
    </w:p>
    <w:p w14:paraId="0BF1EC8B" w14:textId="77777777" w:rsidR="009C13F0" w:rsidRPr="000F0E8B" w:rsidRDefault="009C13F0" w:rsidP="002209D5">
      <w:pPr>
        <w:tabs>
          <w:tab w:val="right" w:pos="851"/>
          <w:tab w:val="left" w:pos="4082"/>
        </w:tabs>
        <w:suppressAutoHyphens/>
        <w:spacing w:before="80" w:after="80"/>
        <w:ind w:right="284" w:firstLineChars="235" w:firstLine="566"/>
        <w:rPr>
          <w:rFonts w:eastAsia="SimHei"/>
          <w:color w:val="000000" w:themeColor="text1"/>
          <w:sz w:val="24"/>
          <w:szCs w:val="24"/>
          <w:lang w:val="fr-CA" w:eastAsia="zh-CN"/>
        </w:rPr>
      </w:pPr>
      <w:r w:rsidRPr="000F0E8B">
        <w:rPr>
          <w:rFonts w:eastAsia="SimHei"/>
          <w:b/>
          <w:sz w:val="24"/>
          <w:szCs w:val="24"/>
          <w:lang w:val="zh-CN" w:eastAsia="zh-CN"/>
        </w:rPr>
        <w:t>组织事项</w:t>
      </w:r>
    </w:p>
    <w:p w14:paraId="5B0C4A57" w14:textId="1C1C0B5E" w:rsidR="009C13F0" w:rsidRPr="000F0E8B" w:rsidRDefault="00F874E6" w:rsidP="002209D5">
      <w:pPr>
        <w:keepNext/>
        <w:keepLines/>
        <w:tabs>
          <w:tab w:val="left" w:pos="567"/>
          <w:tab w:val="right" w:pos="851"/>
          <w:tab w:val="left" w:pos="4082"/>
        </w:tabs>
        <w:suppressAutoHyphens/>
        <w:spacing w:after="80"/>
        <w:ind w:left="1247" w:right="284" w:hanging="1247"/>
        <w:rPr>
          <w:rFonts w:eastAsia="SimSun"/>
          <w:sz w:val="24"/>
          <w:szCs w:val="24"/>
          <w:lang w:val="fr-CA" w:eastAsia="zh-CN"/>
        </w:rPr>
      </w:pPr>
      <w:r>
        <w:rPr>
          <w:rFonts w:eastAsia="SimSun"/>
          <w:b/>
          <w:lang w:val="zh-CN" w:eastAsia="zh-CN"/>
        </w:rPr>
        <w:t xml:space="preserve">           </w:t>
      </w:r>
      <w:r w:rsidR="009C13F0" w:rsidRPr="000F0E8B">
        <w:rPr>
          <w:rFonts w:eastAsia="SimSun"/>
          <w:b/>
          <w:sz w:val="24"/>
          <w:szCs w:val="24"/>
          <w:lang w:val="zh-CN" w:eastAsia="zh-CN"/>
        </w:rPr>
        <w:t>(a)</w:t>
      </w:r>
      <w:r w:rsidR="009C13F0" w:rsidRPr="000F0E8B">
        <w:rPr>
          <w:rFonts w:eastAsia="SimSun"/>
          <w:b/>
          <w:sz w:val="24"/>
          <w:szCs w:val="24"/>
          <w:lang w:val="zh-CN" w:eastAsia="zh-CN"/>
        </w:rPr>
        <w:tab/>
      </w:r>
      <w:r>
        <w:rPr>
          <w:rFonts w:eastAsia="SimSun"/>
          <w:b/>
          <w:sz w:val="24"/>
          <w:szCs w:val="24"/>
          <w:lang w:val="en-US" w:eastAsia="zh-CN"/>
        </w:rPr>
        <w:t xml:space="preserve">       </w:t>
      </w:r>
      <w:r w:rsidR="009C13F0" w:rsidRPr="000F0E8B">
        <w:rPr>
          <w:rFonts w:ascii="SimHei" w:eastAsia="SimHei" w:hAnsi="SimHei"/>
          <w:b/>
          <w:sz w:val="24"/>
          <w:szCs w:val="24"/>
          <w:lang w:val="zh-CN" w:eastAsia="zh-CN"/>
        </w:rPr>
        <w:t>通过议事规则</w:t>
      </w:r>
    </w:p>
    <w:p w14:paraId="018CCE24" w14:textId="7C09430D" w:rsidR="009C13F0" w:rsidRPr="000F0E8B" w:rsidRDefault="009C13F0" w:rsidP="002209D5">
      <w:pPr>
        <w:numPr>
          <w:ilvl w:val="0"/>
          <w:numId w:val="1"/>
        </w:numPr>
        <w:tabs>
          <w:tab w:val="clear" w:pos="1247"/>
          <w:tab w:val="clear" w:pos="1814"/>
          <w:tab w:val="clear" w:pos="2381"/>
          <w:tab w:val="clear" w:pos="2948"/>
          <w:tab w:val="clear" w:pos="3515"/>
          <w:tab w:val="left" w:pos="624"/>
        </w:tabs>
        <w:spacing w:after="80"/>
        <w:ind w:left="1276"/>
        <w:jc w:val="both"/>
        <w:rPr>
          <w:rFonts w:eastAsia="SimSun"/>
          <w:color w:val="000000" w:themeColor="text1"/>
          <w:sz w:val="24"/>
          <w:szCs w:val="24"/>
          <w:lang w:val="fr-CA" w:eastAsia="zh-CN"/>
        </w:rPr>
      </w:pPr>
      <w:r w:rsidRPr="000F0E8B">
        <w:rPr>
          <w:rFonts w:eastAsia="SimSun"/>
          <w:sz w:val="24"/>
          <w:szCs w:val="24"/>
          <w:lang w:val="zh-CN" w:eastAsia="zh-CN"/>
        </w:rPr>
        <w:t>大会不妨</w:t>
      </w:r>
      <w:r w:rsidR="00F9328B">
        <w:rPr>
          <w:rFonts w:eastAsia="SimSun" w:hint="eastAsia"/>
          <w:sz w:val="24"/>
          <w:szCs w:val="24"/>
          <w:lang w:val="zh-CN" w:eastAsia="zh-CN"/>
        </w:rPr>
        <w:t>决定</w:t>
      </w:r>
      <w:r w:rsidRPr="000F0E8B">
        <w:rPr>
          <w:rFonts w:eastAsia="SimSun"/>
          <w:sz w:val="24"/>
          <w:szCs w:val="24"/>
          <w:lang w:val="zh-CN" w:eastAsia="zh-CN"/>
        </w:rPr>
        <w:t>通过载于</w:t>
      </w:r>
      <w:r w:rsidRPr="000F0E8B">
        <w:rPr>
          <w:rFonts w:eastAsia="SimSun"/>
          <w:sz w:val="24"/>
          <w:szCs w:val="24"/>
          <w:lang w:val="zh-CN" w:eastAsia="zh-CN"/>
        </w:rPr>
        <w:t>UNEP/MC/COP.1/3</w:t>
      </w:r>
      <w:r w:rsidRPr="000F0E8B">
        <w:rPr>
          <w:rFonts w:eastAsia="SimSun"/>
          <w:sz w:val="24"/>
          <w:szCs w:val="24"/>
          <w:lang w:val="zh-CN" w:eastAsia="zh-CN"/>
        </w:rPr>
        <w:t>号文件的议事规则。</w:t>
      </w:r>
    </w:p>
    <w:p w14:paraId="11CCE916" w14:textId="16599BF5" w:rsidR="009C13F0" w:rsidRPr="009C13F0" w:rsidRDefault="00F874E6" w:rsidP="002209D5">
      <w:pPr>
        <w:keepNext/>
        <w:keepLines/>
        <w:tabs>
          <w:tab w:val="right" w:pos="851"/>
          <w:tab w:val="left" w:pos="4082"/>
        </w:tabs>
        <w:suppressAutoHyphens/>
        <w:spacing w:before="80" w:after="80"/>
        <w:ind w:left="1247" w:right="284" w:hanging="1247"/>
        <w:rPr>
          <w:rFonts w:eastAsia="SimSun"/>
          <w:lang w:val="fr-CA"/>
        </w:rPr>
      </w:pPr>
      <w:r>
        <w:rPr>
          <w:rFonts w:eastAsia="SimSun"/>
          <w:b/>
          <w:lang w:val="zh-CN" w:eastAsia="zh-CN"/>
        </w:rPr>
        <w:t xml:space="preserve">           </w:t>
      </w:r>
      <w:r w:rsidR="009C13F0" w:rsidRPr="000F0E8B">
        <w:rPr>
          <w:rFonts w:eastAsia="SimSun"/>
          <w:b/>
          <w:sz w:val="24"/>
          <w:szCs w:val="24"/>
          <w:lang w:val="zh-CN"/>
        </w:rPr>
        <w:t>(b)</w:t>
      </w:r>
      <w:r>
        <w:rPr>
          <w:rFonts w:eastAsia="SimSun"/>
          <w:b/>
          <w:sz w:val="24"/>
          <w:szCs w:val="24"/>
          <w:lang w:val="en-US"/>
        </w:rPr>
        <w:t xml:space="preserve">  </w:t>
      </w:r>
      <w:r w:rsidR="009C13F0" w:rsidRPr="009C13F0">
        <w:rPr>
          <w:rFonts w:eastAsia="SimSun"/>
          <w:b/>
          <w:lang w:val="zh-CN"/>
        </w:rPr>
        <w:tab/>
      </w:r>
      <w:proofErr w:type="spellStart"/>
      <w:r w:rsidR="009C13F0" w:rsidRPr="00B24BBE">
        <w:rPr>
          <w:rFonts w:ascii="SimHei" w:eastAsia="SimHei" w:hAnsi="SimHei"/>
          <w:b/>
          <w:sz w:val="24"/>
          <w:szCs w:val="24"/>
          <w:lang w:val="zh-CN"/>
        </w:rPr>
        <w:t>选举主席团成员</w:t>
      </w:r>
      <w:proofErr w:type="spellEnd"/>
    </w:p>
    <w:p w14:paraId="7D16B8B2" w14:textId="02A695B0" w:rsidR="009C13F0" w:rsidRPr="000F0E8B" w:rsidRDefault="009C13F0" w:rsidP="002209D5">
      <w:pPr>
        <w:numPr>
          <w:ilvl w:val="0"/>
          <w:numId w:val="1"/>
        </w:numPr>
        <w:tabs>
          <w:tab w:val="clear" w:pos="1247"/>
          <w:tab w:val="clear" w:pos="1814"/>
          <w:tab w:val="clear" w:pos="2381"/>
          <w:tab w:val="clear" w:pos="2948"/>
          <w:tab w:val="clear" w:pos="3515"/>
          <w:tab w:val="left" w:pos="624"/>
        </w:tabs>
        <w:spacing w:after="80"/>
        <w:ind w:left="1276"/>
        <w:jc w:val="both"/>
        <w:rPr>
          <w:rFonts w:eastAsia="SimSun"/>
          <w:color w:val="000000" w:themeColor="text1"/>
          <w:sz w:val="24"/>
          <w:szCs w:val="24"/>
          <w:lang w:val="fr-CA" w:eastAsia="zh-CN"/>
        </w:rPr>
      </w:pPr>
      <w:r w:rsidRPr="000F0E8B">
        <w:rPr>
          <w:rFonts w:eastAsia="SimSun"/>
          <w:sz w:val="24"/>
          <w:szCs w:val="24"/>
          <w:lang w:val="zh-CN" w:eastAsia="zh-CN"/>
        </w:rPr>
        <w:t>依照议事规则，大会将选举产生一个由下列成员构成、将在大会第二次会议</w:t>
      </w:r>
      <w:r w:rsidR="00B24BBE">
        <w:rPr>
          <w:rFonts w:eastAsia="SimSun" w:hint="eastAsia"/>
          <w:sz w:val="24"/>
          <w:szCs w:val="24"/>
          <w:lang w:val="zh-CN" w:eastAsia="zh-CN"/>
        </w:rPr>
        <w:t>闭幕</w:t>
      </w:r>
      <w:r w:rsidRPr="000F0E8B">
        <w:rPr>
          <w:rFonts w:eastAsia="SimSun"/>
          <w:sz w:val="24"/>
          <w:szCs w:val="24"/>
          <w:lang w:val="zh-CN" w:eastAsia="zh-CN"/>
        </w:rPr>
        <w:t>前任职的主席团：</w:t>
      </w:r>
    </w:p>
    <w:p w14:paraId="6BB889D9" w14:textId="33CCD0F4" w:rsidR="009C13F0" w:rsidRPr="000F0E8B" w:rsidRDefault="009C13F0" w:rsidP="002209D5">
      <w:pPr>
        <w:tabs>
          <w:tab w:val="clear" w:pos="1247"/>
          <w:tab w:val="clear" w:pos="1814"/>
          <w:tab w:val="clear" w:pos="2381"/>
          <w:tab w:val="clear" w:pos="2948"/>
          <w:tab w:val="clear" w:pos="3515"/>
          <w:tab w:val="left" w:pos="624"/>
          <w:tab w:val="left" w:pos="2552"/>
        </w:tabs>
        <w:spacing w:after="80"/>
        <w:ind w:left="1871"/>
        <w:rPr>
          <w:rFonts w:eastAsia="SimSun"/>
          <w:color w:val="000000" w:themeColor="text1"/>
          <w:sz w:val="24"/>
          <w:szCs w:val="24"/>
          <w:lang w:val="fr-CA"/>
        </w:rPr>
      </w:pPr>
      <w:r w:rsidRPr="000F0E8B">
        <w:rPr>
          <w:rFonts w:eastAsia="SimSun"/>
          <w:sz w:val="24"/>
          <w:szCs w:val="24"/>
          <w:lang w:val="zh-CN"/>
        </w:rPr>
        <w:t>(a)</w:t>
      </w:r>
      <w:r w:rsidR="000F0E8B">
        <w:rPr>
          <w:rFonts w:eastAsia="SimSun"/>
          <w:sz w:val="24"/>
          <w:szCs w:val="24"/>
          <w:lang w:val="zh-CN"/>
        </w:rPr>
        <w:t xml:space="preserve"> </w:t>
      </w:r>
      <w:r w:rsidR="00B24BBE">
        <w:rPr>
          <w:rFonts w:eastAsia="SimSun"/>
          <w:sz w:val="24"/>
          <w:szCs w:val="24"/>
          <w:lang w:val="zh-CN"/>
        </w:rPr>
        <w:t xml:space="preserve">     </w:t>
      </w:r>
      <w:proofErr w:type="spellStart"/>
      <w:r w:rsidRPr="000F0E8B">
        <w:rPr>
          <w:rFonts w:eastAsia="SimSun"/>
          <w:sz w:val="24"/>
          <w:szCs w:val="24"/>
          <w:lang w:val="zh-CN"/>
        </w:rPr>
        <w:t>主席</w:t>
      </w:r>
      <w:proofErr w:type="spellEnd"/>
      <w:r w:rsidRPr="000F0E8B">
        <w:rPr>
          <w:rFonts w:eastAsia="SimSun"/>
          <w:sz w:val="24"/>
          <w:szCs w:val="24"/>
          <w:lang w:val="zh-CN"/>
        </w:rPr>
        <w:t>；</w:t>
      </w:r>
    </w:p>
    <w:p w14:paraId="218D31C2" w14:textId="0842B14F" w:rsidR="009C13F0" w:rsidRPr="000F0E8B" w:rsidRDefault="009C13F0" w:rsidP="002209D5">
      <w:pPr>
        <w:tabs>
          <w:tab w:val="clear" w:pos="1247"/>
          <w:tab w:val="clear" w:pos="1814"/>
          <w:tab w:val="clear" w:pos="2381"/>
          <w:tab w:val="clear" w:pos="2948"/>
          <w:tab w:val="clear" w:pos="3515"/>
          <w:tab w:val="left" w:pos="624"/>
          <w:tab w:val="left" w:pos="2552"/>
        </w:tabs>
        <w:spacing w:after="80"/>
        <w:ind w:left="1871"/>
        <w:rPr>
          <w:rFonts w:eastAsia="SimSun"/>
          <w:color w:val="000000" w:themeColor="text1"/>
          <w:sz w:val="24"/>
          <w:szCs w:val="24"/>
          <w:lang w:val="fr-CA"/>
        </w:rPr>
      </w:pPr>
      <w:r w:rsidRPr="000F0E8B">
        <w:rPr>
          <w:rFonts w:eastAsia="SimSun"/>
          <w:sz w:val="24"/>
          <w:szCs w:val="24"/>
          <w:lang w:val="zh-CN"/>
        </w:rPr>
        <w:t>(b)</w:t>
      </w:r>
      <w:r w:rsidR="000F0E8B">
        <w:rPr>
          <w:rFonts w:eastAsia="SimSun"/>
          <w:sz w:val="24"/>
          <w:szCs w:val="24"/>
          <w:lang w:val="zh-CN"/>
        </w:rPr>
        <w:t xml:space="preserve"> </w:t>
      </w:r>
      <w:r w:rsidR="00B24BBE">
        <w:rPr>
          <w:rFonts w:eastAsia="SimSun"/>
          <w:sz w:val="24"/>
          <w:szCs w:val="24"/>
          <w:lang w:val="zh-CN"/>
        </w:rPr>
        <w:t xml:space="preserve">      </w:t>
      </w:r>
      <w:proofErr w:type="spellStart"/>
      <w:r w:rsidRPr="000F0E8B">
        <w:rPr>
          <w:rFonts w:eastAsia="SimSun"/>
          <w:sz w:val="24"/>
          <w:szCs w:val="24"/>
          <w:lang w:val="zh-CN"/>
        </w:rPr>
        <w:t>九名副主席，其中一位亦应兼任报告员</w:t>
      </w:r>
      <w:proofErr w:type="spellEnd"/>
      <w:r w:rsidRPr="000F0E8B">
        <w:rPr>
          <w:rFonts w:eastAsia="SimSun"/>
          <w:sz w:val="24"/>
          <w:szCs w:val="24"/>
          <w:lang w:val="zh-CN"/>
        </w:rPr>
        <w:t>。</w:t>
      </w:r>
    </w:p>
    <w:p w14:paraId="40BAB6EB" w14:textId="77777777" w:rsidR="009C13F0" w:rsidRPr="000F0E8B" w:rsidRDefault="009C13F0" w:rsidP="002209D5">
      <w:pPr>
        <w:numPr>
          <w:ilvl w:val="0"/>
          <w:numId w:val="1"/>
        </w:numPr>
        <w:tabs>
          <w:tab w:val="clear" w:pos="1247"/>
          <w:tab w:val="clear" w:pos="1814"/>
          <w:tab w:val="clear" w:pos="2381"/>
          <w:tab w:val="clear" w:pos="2948"/>
          <w:tab w:val="clear" w:pos="3515"/>
          <w:tab w:val="left" w:pos="624"/>
        </w:tabs>
        <w:spacing w:after="80"/>
        <w:ind w:left="1276"/>
        <w:jc w:val="both"/>
        <w:rPr>
          <w:rFonts w:eastAsia="SimSun"/>
          <w:color w:val="000000" w:themeColor="text1"/>
          <w:sz w:val="24"/>
          <w:szCs w:val="24"/>
          <w:lang w:val="fr-CA" w:eastAsia="zh-CN"/>
        </w:rPr>
      </w:pPr>
      <w:r w:rsidRPr="000F0E8B">
        <w:rPr>
          <w:rFonts w:eastAsia="SimSun"/>
          <w:sz w:val="24"/>
          <w:szCs w:val="24"/>
          <w:lang w:val="zh-CN" w:eastAsia="zh-CN"/>
        </w:rPr>
        <w:t>一俟当选</w:t>
      </w:r>
      <w:r w:rsidRPr="000F0E8B">
        <w:rPr>
          <w:rFonts w:eastAsia="SimSun"/>
          <w:sz w:val="24"/>
          <w:szCs w:val="24"/>
          <w:lang w:val="zh-CN" w:eastAsia="zh-CN"/>
        </w:rPr>
        <w:t xml:space="preserve"> </w:t>
      </w:r>
      <w:r w:rsidRPr="000F0E8B">
        <w:rPr>
          <w:rFonts w:eastAsia="SimSun"/>
          <w:sz w:val="24"/>
          <w:szCs w:val="24"/>
          <w:lang w:val="zh-CN" w:eastAsia="zh-CN"/>
        </w:rPr>
        <w:t>，主席应随即依照议事规则开始主持会议。在选出主席之前，会议将由环境署执行主任或其代表主持。</w:t>
      </w:r>
    </w:p>
    <w:p w14:paraId="56082E3C" w14:textId="09972E52" w:rsidR="009C13F0" w:rsidRPr="000F0E8B" w:rsidRDefault="00F874E6" w:rsidP="002209D5">
      <w:pPr>
        <w:keepNext/>
        <w:keepLines/>
        <w:tabs>
          <w:tab w:val="left" w:pos="567"/>
          <w:tab w:val="left" w:pos="709"/>
          <w:tab w:val="right" w:pos="851"/>
          <w:tab w:val="left" w:pos="4082"/>
        </w:tabs>
        <w:suppressAutoHyphens/>
        <w:spacing w:before="80" w:after="80"/>
        <w:ind w:left="1247" w:right="284" w:hanging="1247"/>
        <w:rPr>
          <w:rFonts w:eastAsia="SimSun"/>
          <w:b/>
          <w:sz w:val="24"/>
          <w:szCs w:val="24"/>
          <w:lang w:val="fr-CA"/>
        </w:rPr>
      </w:pPr>
      <w:r>
        <w:rPr>
          <w:rFonts w:eastAsia="SimSun"/>
          <w:b/>
          <w:sz w:val="24"/>
          <w:szCs w:val="24"/>
          <w:lang w:val="zh-CN" w:eastAsia="zh-CN"/>
        </w:rPr>
        <w:t xml:space="preserve">         </w:t>
      </w:r>
      <w:r w:rsidR="009C13F0" w:rsidRPr="000F0E8B">
        <w:rPr>
          <w:rFonts w:eastAsia="SimSun"/>
          <w:b/>
          <w:sz w:val="24"/>
          <w:szCs w:val="24"/>
          <w:lang w:val="zh-CN"/>
        </w:rPr>
        <w:t>(c)</w:t>
      </w:r>
      <w:r>
        <w:rPr>
          <w:rFonts w:eastAsia="SimSun"/>
          <w:b/>
          <w:sz w:val="24"/>
          <w:szCs w:val="24"/>
          <w:lang w:val="en-US"/>
        </w:rPr>
        <w:t xml:space="preserve"> </w:t>
      </w:r>
      <w:r w:rsidR="009C13F0" w:rsidRPr="000F0E8B">
        <w:rPr>
          <w:rFonts w:eastAsia="SimSun"/>
          <w:b/>
          <w:sz w:val="24"/>
          <w:szCs w:val="24"/>
          <w:lang w:val="zh-CN"/>
        </w:rPr>
        <w:tab/>
      </w:r>
      <w:proofErr w:type="spellStart"/>
      <w:r w:rsidR="009C13F0" w:rsidRPr="000F0E8B">
        <w:rPr>
          <w:rFonts w:ascii="SimHei" w:eastAsia="SimHei" w:hAnsi="SimHei"/>
          <w:b/>
          <w:sz w:val="24"/>
          <w:szCs w:val="24"/>
          <w:lang w:val="zh-CN"/>
        </w:rPr>
        <w:t>通过议程</w:t>
      </w:r>
      <w:proofErr w:type="spellEnd"/>
    </w:p>
    <w:p w14:paraId="12E29DF9" w14:textId="77777777" w:rsidR="009C13F0" w:rsidRPr="000F0E8B" w:rsidRDefault="009C13F0" w:rsidP="002209D5">
      <w:pPr>
        <w:numPr>
          <w:ilvl w:val="0"/>
          <w:numId w:val="1"/>
        </w:numPr>
        <w:tabs>
          <w:tab w:val="clear" w:pos="1247"/>
          <w:tab w:val="clear" w:pos="1814"/>
          <w:tab w:val="clear" w:pos="2381"/>
          <w:tab w:val="clear" w:pos="2948"/>
          <w:tab w:val="clear" w:pos="3515"/>
          <w:tab w:val="left" w:pos="624"/>
        </w:tabs>
        <w:spacing w:after="80"/>
        <w:ind w:left="1276"/>
        <w:jc w:val="both"/>
        <w:rPr>
          <w:rFonts w:eastAsia="SimSun"/>
          <w:color w:val="000000" w:themeColor="text1"/>
          <w:sz w:val="24"/>
          <w:szCs w:val="24"/>
          <w:lang w:val="fr-CA" w:eastAsia="zh-CN"/>
        </w:rPr>
      </w:pPr>
      <w:r w:rsidRPr="000F0E8B">
        <w:rPr>
          <w:rFonts w:eastAsia="SimSun"/>
          <w:sz w:val="24"/>
          <w:szCs w:val="24"/>
          <w:lang w:val="zh-CN" w:eastAsia="zh-CN"/>
        </w:rPr>
        <w:t>大会不妨根据列于</w:t>
      </w:r>
      <w:r w:rsidRPr="000F0E8B">
        <w:rPr>
          <w:rFonts w:eastAsia="SimSun"/>
          <w:sz w:val="24"/>
          <w:szCs w:val="24"/>
          <w:lang w:val="zh-CN" w:eastAsia="zh-CN"/>
        </w:rPr>
        <w:t>UNEP/MC/COP.1/1</w:t>
      </w:r>
      <w:r w:rsidRPr="000F0E8B">
        <w:rPr>
          <w:rFonts w:eastAsia="SimSun"/>
          <w:sz w:val="24"/>
          <w:szCs w:val="24"/>
          <w:lang w:val="zh-CN" w:eastAsia="zh-CN"/>
        </w:rPr>
        <w:t>号文件中的临时议程通过其议程。</w:t>
      </w:r>
    </w:p>
    <w:p w14:paraId="1AD31BB2" w14:textId="1E086F70" w:rsidR="009C13F0" w:rsidRPr="000F0E8B" w:rsidRDefault="00F874E6" w:rsidP="00F874E6">
      <w:pPr>
        <w:keepNext/>
        <w:keepLines/>
        <w:tabs>
          <w:tab w:val="left" w:pos="567"/>
          <w:tab w:val="right" w:pos="851"/>
          <w:tab w:val="left" w:pos="4082"/>
        </w:tabs>
        <w:suppressAutoHyphens/>
        <w:spacing w:before="80" w:after="120"/>
        <w:ind w:left="1247" w:right="284" w:hanging="1247"/>
        <w:rPr>
          <w:rFonts w:eastAsia="SimSun"/>
          <w:sz w:val="24"/>
          <w:szCs w:val="24"/>
          <w:lang w:val="fr-CA" w:eastAsia="zh-CN"/>
        </w:rPr>
      </w:pPr>
      <w:r>
        <w:rPr>
          <w:rFonts w:eastAsia="SimSun"/>
          <w:b/>
          <w:sz w:val="24"/>
          <w:szCs w:val="24"/>
          <w:lang w:val="zh-CN" w:eastAsia="zh-CN"/>
        </w:rPr>
        <w:lastRenderedPageBreak/>
        <w:t xml:space="preserve">         </w:t>
      </w:r>
      <w:r w:rsidR="009C13F0" w:rsidRPr="000F0E8B">
        <w:rPr>
          <w:rFonts w:eastAsia="SimSun"/>
          <w:b/>
          <w:sz w:val="24"/>
          <w:szCs w:val="24"/>
          <w:lang w:val="zh-CN" w:eastAsia="zh-CN"/>
        </w:rPr>
        <w:t>(d)</w:t>
      </w:r>
      <w:r w:rsidR="009C13F0" w:rsidRPr="000F0E8B">
        <w:rPr>
          <w:rFonts w:eastAsia="SimSun"/>
          <w:b/>
          <w:sz w:val="24"/>
          <w:szCs w:val="24"/>
          <w:lang w:val="zh-CN" w:eastAsia="zh-CN"/>
        </w:rPr>
        <w:tab/>
      </w:r>
      <w:r>
        <w:rPr>
          <w:rFonts w:eastAsia="SimSun"/>
          <w:b/>
          <w:sz w:val="24"/>
          <w:szCs w:val="24"/>
          <w:lang w:val="en-US" w:eastAsia="zh-CN"/>
        </w:rPr>
        <w:t xml:space="preserve">       </w:t>
      </w:r>
      <w:r w:rsidR="009C13F0" w:rsidRPr="000F0E8B">
        <w:rPr>
          <w:rFonts w:ascii="SimHei" w:eastAsia="SimHei" w:hAnsi="SimHei"/>
          <w:b/>
          <w:sz w:val="24"/>
          <w:szCs w:val="24"/>
          <w:lang w:val="zh-CN" w:eastAsia="zh-CN"/>
        </w:rPr>
        <w:t>任命全权证书委员会</w:t>
      </w:r>
    </w:p>
    <w:p w14:paraId="2FDA4505" w14:textId="77777777"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可请大会主席团作为全权证书委员会行使职能，在秘书处的协助下，酌情审查证书和全权证书，并就此向大会报告。</w:t>
      </w:r>
    </w:p>
    <w:p w14:paraId="6396A3FC" w14:textId="5903992D" w:rsidR="009C13F0" w:rsidRPr="000F0E8B" w:rsidRDefault="00F874E6" w:rsidP="00F874E6">
      <w:pPr>
        <w:keepNext/>
        <w:keepLines/>
        <w:tabs>
          <w:tab w:val="right" w:pos="851"/>
          <w:tab w:val="left" w:pos="4082"/>
        </w:tabs>
        <w:suppressAutoHyphens/>
        <w:spacing w:before="80" w:after="120"/>
        <w:ind w:left="1247" w:right="284" w:hanging="1247"/>
        <w:rPr>
          <w:rFonts w:eastAsia="SimSun"/>
          <w:sz w:val="24"/>
          <w:szCs w:val="24"/>
          <w:lang w:val="fr-CA"/>
        </w:rPr>
      </w:pPr>
      <w:r>
        <w:rPr>
          <w:rFonts w:eastAsia="SimSun"/>
          <w:b/>
          <w:lang w:val="zh-CN" w:eastAsia="zh-CN"/>
        </w:rPr>
        <w:t xml:space="preserve">           </w:t>
      </w:r>
      <w:r w:rsidR="009C13F0" w:rsidRPr="000F0E8B">
        <w:rPr>
          <w:rFonts w:eastAsia="SimSun"/>
          <w:b/>
          <w:sz w:val="24"/>
          <w:szCs w:val="24"/>
          <w:lang w:val="zh-CN"/>
        </w:rPr>
        <w:t>(e)</w:t>
      </w:r>
      <w:r w:rsidR="009C13F0" w:rsidRPr="000F0E8B">
        <w:rPr>
          <w:rFonts w:eastAsia="SimSun"/>
          <w:b/>
          <w:sz w:val="24"/>
          <w:szCs w:val="24"/>
          <w:lang w:val="zh-CN"/>
        </w:rPr>
        <w:tab/>
      </w:r>
      <w:r>
        <w:rPr>
          <w:rFonts w:eastAsia="SimSun"/>
          <w:b/>
          <w:sz w:val="24"/>
          <w:szCs w:val="24"/>
          <w:lang w:val="en-US"/>
        </w:rPr>
        <w:t xml:space="preserve">        </w:t>
      </w:r>
      <w:proofErr w:type="spellStart"/>
      <w:r w:rsidR="009C13F0" w:rsidRPr="000F0E8B">
        <w:rPr>
          <w:rFonts w:ascii="SimHei" w:eastAsia="SimHei" w:hAnsi="SimHei"/>
          <w:b/>
          <w:sz w:val="24"/>
          <w:szCs w:val="24"/>
          <w:lang w:val="zh-CN"/>
        </w:rPr>
        <w:t>工作安排</w:t>
      </w:r>
      <w:proofErr w:type="spellEnd"/>
    </w:p>
    <w:p w14:paraId="251DEC37" w14:textId="77777777"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CA11CA">
        <w:rPr>
          <w:rFonts w:eastAsia="SimSun"/>
          <w:spacing w:val="-6"/>
          <w:sz w:val="24"/>
          <w:szCs w:val="24"/>
          <w:lang w:val="zh-CN" w:eastAsia="zh-CN"/>
        </w:rPr>
        <w:t>缔约方大会不妨于</w:t>
      </w:r>
      <w:r w:rsidRPr="00CA11CA">
        <w:rPr>
          <w:rFonts w:eastAsia="SimSun"/>
          <w:spacing w:val="-6"/>
          <w:sz w:val="24"/>
          <w:szCs w:val="24"/>
          <w:lang w:val="zh-CN" w:eastAsia="zh-CN"/>
        </w:rPr>
        <w:t>9</w:t>
      </w:r>
      <w:r w:rsidRPr="00CA11CA">
        <w:rPr>
          <w:rFonts w:eastAsia="SimSun"/>
          <w:spacing w:val="-6"/>
          <w:sz w:val="24"/>
          <w:szCs w:val="24"/>
          <w:lang w:val="zh-CN" w:eastAsia="zh-CN"/>
        </w:rPr>
        <w:t>月</w:t>
      </w:r>
      <w:r w:rsidRPr="00CA11CA">
        <w:rPr>
          <w:rFonts w:eastAsia="SimSun"/>
          <w:spacing w:val="-6"/>
          <w:sz w:val="24"/>
          <w:szCs w:val="24"/>
          <w:lang w:val="zh-CN" w:eastAsia="zh-CN"/>
        </w:rPr>
        <w:t>24</w:t>
      </w:r>
      <w:r w:rsidRPr="00CA11CA">
        <w:rPr>
          <w:rFonts w:eastAsia="SimSun"/>
          <w:spacing w:val="-6"/>
          <w:sz w:val="24"/>
          <w:szCs w:val="24"/>
          <w:lang w:val="zh-CN" w:eastAsia="zh-CN"/>
        </w:rPr>
        <w:t>日星期日下午</w:t>
      </w:r>
      <w:r w:rsidRPr="00CA11CA">
        <w:rPr>
          <w:rFonts w:eastAsia="SimSun"/>
          <w:spacing w:val="-6"/>
          <w:sz w:val="24"/>
          <w:szCs w:val="24"/>
          <w:lang w:val="zh-CN" w:eastAsia="zh-CN"/>
        </w:rPr>
        <w:t>3</w:t>
      </w:r>
      <w:r w:rsidRPr="00CA11CA">
        <w:rPr>
          <w:rFonts w:eastAsia="SimSun"/>
          <w:spacing w:val="-6"/>
          <w:sz w:val="24"/>
          <w:szCs w:val="24"/>
          <w:lang w:val="zh-CN" w:eastAsia="zh-CN"/>
        </w:rPr>
        <w:t>时至</w:t>
      </w:r>
      <w:r w:rsidRPr="00CA11CA">
        <w:rPr>
          <w:rFonts w:eastAsia="SimSun"/>
          <w:spacing w:val="-6"/>
          <w:sz w:val="24"/>
          <w:szCs w:val="24"/>
          <w:lang w:val="zh-CN" w:eastAsia="zh-CN"/>
        </w:rPr>
        <w:t>6</w:t>
      </w:r>
      <w:r w:rsidRPr="00CA11CA">
        <w:rPr>
          <w:rFonts w:eastAsia="SimSun"/>
          <w:spacing w:val="-6"/>
          <w:sz w:val="24"/>
          <w:szCs w:val="24"/>
          <w:lang w:val="zh-CN" w:eastAsia="zh-CN"/>
        </w:rPr>
        <w:t>时举行会议，然后从</w:t>
      </w:r>
      <w:r w:rsidRPr="00CA11CA">
        <w:rPr>
          <w:rFonts w:eastAsia="SimSun"/>
          <w:spacing w:val="-6"/>
          <w:sz w:val="24"/>
          <w:szCs w:val="24"/>
          <w:lang w:val="zh-CN" w:eastAsia="zh-CN"/>
        </w:rPr>
        <w:t>9</w:t>
      </w:r>
      <w:r w:rsidRPr="000F0E8B">
        <w:rPr>
          <w:rFonts w:eastAsia="SimSun"/>
          <w:sz w:val="24"/>
          <w:szCs w:val="24"/>
          <w:lang w:val="zh-CN" w:eastAsia="zh-CN"/>
        </w:rPr>
        <w:t>月</w:t>
      </w:r>
      <w:r w:rsidRPr="000F0E8B">
        <w:rPr>
          <w:rFonts w:eastAsia="SimSun"/>
          <w:sz w:val="24"/>
          <w:szCs w:val="24"/>
          <w:lang w:val="zh-CN" w:eastAsia="zh-CN"/>
        </w:rPr>
        <w:t>25</w:t>
      </w:r>
      <w:r w:rsidRPr="000F0E8B">
        <w:rPr>
          <w:rFonts w:eastAsia="SimSun"/>
          <w:sz w:val="24"/>
          <w:szCs w:val="24"/>
          <w:lang w:val="zh-CN" w:eastAsia="zh-CN"/>
        </w:rPr>
        <w:t>日星期一开始每天上午</w:t>
      </w:r>
      <w:r w:rsidRPr="000F0E8B">
        <w:rPr>
          <w:rFonts w:eastAsia="SimSun"/>
          <w:sz w:val="24"/>
          <w:szCs w:val="24"/>
          <w:lang w:val="zh-CN" w:eastAsia="zh-CN"/>
        </w:rPr>
        <w:t>10</w:t>
      </w:r>
      <w:r w:rsidRPr="000F0E8B">
        <w:rPr>
          <w:rFonts w:eastAsia="SimSun"/>
          <w:sz w:val="24"/>
          <w:szCs w:val="24"/>
          <w:lang w:val="zh-CN" w:eastAsia="zh-CN"/>
        </w:rPr>
        <w:t>时至下午</w:t>
      </w:r>
      <w:r w:rsidRPr="000F0E8B">
        <w:rPr>
          <w:rFonts w:eastAsia="SimSun"/>
          <w:sz w:val="24"/>
          <w:szCs w:val="24"/>
          <w:lang w:val="zh-CN" w:eastAsia="zh-CN"/>
        </w:rPr>
        <w:t>1</w:t>
      </w:r>
      <w:r w:rsidRPr="000F0E8B">
        <w:rPr>
          <w:rFonts w:eastAsia="SimSun"/>
          <w:sz w:val="24"/>
          <w:szCs w:val="24"/>
          <w:lang w:val="zh-CN" w:eastAsia="zh-CN"/>
        </w:rPr>
        <w:t>时以及下午</w:t>
      </w:r>
      <w:r w:rsidRPr="000F0E8B">
        <w:rPr>
          <w:rFonts w:eastAsia="SimSun"/>
          <w:sz w:val="24"/>
          <w:szCs w:val="24"/>
          <w:lang w:val="zh-CN" w:eastAsia="zh-CN"/>
        </w:rPr>
        <w:t>3</w:t>
      </w:r>
      <w:r w:rsidRPr="000F0E8B">
        <w:rPr>
          <w:rFonts w:eastAsia="SimSun"/>
          <w:sz w:val="24"/>
          <w:szCs w:val="24"/>
          <w:lang w:val="zh-CN" w:eastAsia="zh-CN"/>
        </w:rPr>
        <w:t>时至</w:t>
      </w:r>
      <w:r w:rsidRPr="000F0E8B">
        <w:rPr>
          <w:rFonts w:eastAsia="SimSun"/>
          <w:sz w:val="24"/>
          <w:szCs w:val="24"/>
          <w:lang w:val="zh-CN" w:eastAsia="zh-CN"/>
        </w:rPr>
        <w:t>6</w:t>
      </w:r>
      <w:r w:rsidRPr="000F0E8B">
        <w:rPr>
          <w:rFonts w:eastAsia="SimSun"/>
          <w:sz w:val="24"/>
          <w:szCs w:val="24"/>
          <w:lang w:val="zh-CN" w:eastAsia="zh-CN"/>
        </w:rPr>
        <w:t>时举行会议，并视需做出调整。</w:t>
      </w:r>
    </w:p>
    <w:p w14:paraId="07FBC284" w14:textId="2E4E6EE2"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CA11CA">
        <w:rPr>
          <w:rFonts w:eastAsia="SimSun"/>
          <w:spacing w:val="-10"/>
          <w:sz w:val="24"/>
          <w:szCs w:val="24"/>
          <w:lang w:val="zh-CN" w:eastAsia="zh-CN"/>
        </w:rPr>
        <w:t>会议期间，缔约方大会不妨成立全体委员会，就载于临时议程项目</w:t>
      </w:r>
      <w:r w:rsidRPr="00CA11CA">
        <w:rPr>
          <w:rFonts w:eastAsia="SimSun"/>
          <w:spacing w:val="-10"/>
          <w:sz w:val="24"/>
          <w:szCs w:val="24"/>
          <w:lang w:val="zh-CN" w:eastAsia="zh-CN"/>
        </w:rPr>
        <w:t>5</w:t>
      </w:r>
      <w:r w:rsidRPr="00CA11CA">
        <w:rPr>
          <w:rFonts w:eastAsia="SimSun"/>
          <w:spacing w:val="-10"/>
          <w:sz w:val="24"/>
          <w:szCs w:val="24"/>
          <w:lang w:val="zh-CN" w:eastAsia="zh-CN"/>
        </w:rPr>
        <w:t>和</w:t>
      </w:r>
      <w:r w:rsidRPr="00CA11CA">
        <w:rPr>
          <w:rFonts w:eastAsia="SimSun"/>
          <w:spacing w:val="-10"/>
          <w:sz w:val="24"/>
          <w:szCs w:val="24"/>
          <w:lang w:val="zh-CN" w:eastAsia="zh-CN"/>
        </w:rPr>
        <w:t>6</w:t>
      </w:r>
      <w:r w:rsidRPr="000F0E8B">
        <w:rPr>
          <w:rFonts w:eastAsia="SimSun"/>
          <w:sz w:val="24"/>
          <w:szCs w:val="24"/>
          <w:lang w:val="zh-CN" w:eastAsia="zh-CN"/>
        </w:rPr>
        <w:t>的实质性议题开展工作。全体委员会不妨视需</w:t>
      </w:r>
      <w:r w:rsidR="00B24BBE">
        <w:rPr>
          <w:rFonts w:eastAsia="SimSun" w:hint="eastAsia"/>
          <w:sz w:val="24"/>
          <w:szCs w:val="24"/>
          <w:lang w:val="zh-CN" w:eastAsia="zh-CN"/>
        </w:rPr>
        <w:t>要</w:t>
      </w:r>
      <w:r w:rsidRPr="000F0E8B">
        <w:rPr>
          <w:rFonts w:eastAsia="SimSun"/>
          <w:sz w:val="24"/>
          <w:szCs w:val="24"/>
          <w:lang w:val="zh-CN" w:eastAsia="zh-CN"/>
        </w:rPr>
        <w:t>设立小组和其他会期工作组，并明确规定其任务。</w:t>
      </w:r>
    </w:p>
    <w:p w14:paraId="6061EED5" w14:textId="77777777" w:rsidR="009C13F0" w:rsidRPr="000F0E8B" w:rsidRDefault="009C13F0" w:rsidP="00F874E6">
      <w:pPr>
        <w:tabs>
          <w:tab w:val="right" w:pos="851"/>
          <w:tab w:val="left" w:pos="4082"/>
        </w:tabs>
        <w:suppressAutoHyphens/>
        <w:spacing w:before="80" w:after="120"/>
        <w:ind w:leftChars="-28" w:left="-56" w:right="284" w:firstLineChars="250" w:firstLine="602"/>
        <w:rPr>
          <w:rFonts w:eastAsia="SimHei"/>
          <w:b/>
          <w:color w:val="000000" w:themeColor="text1"/>
          <w:sz w:val="24"/>
          <w:szCs w:val="24"/>
          <w:lang w:val="fr-CA" w:eastAsia="zh-CN"/>
        </w:rPr>
      </w:pPr>
      <w:r w:rsidRPr="000F0E8B">
        <w:rPr>
          <w:rFonts w:eastAsia="SimHei"/>
          <w:b/>
          <w:sz w:val="24"/>
          <w:szCs w:val="24"/>
          <w:lang w:val="zh-CN" w:eastAsia="zh-CN"/>
        </w:rPr>
        <w:t>项目</w:t>
      </w:r>
      <w:r w:rsidRPr="000F0E8B">
        <w:rPr>
          <w:rFonts w:eastAsia="SimHei"/>
          <w:b/>
          <w:sz w:val="24"/>
          <w:szCs w:val="24"/>
          <w:lang w:val="zh-CN" w:eastAsia="zh-CN"/>
        </w:rPr>
        <w:t>3</w:t>
      </w:r>
    </w:p>
    <w:p w14:paraId="28145A04" w14:textId="3FFAD21E" w:rsidR="009C13F0" w:rsidRPr="000F0E8B" w:rsidRDefault="009C13F0" w:rsidP="00F874E6">
      <w:pPr>
        <w:tabs>
          <w:tab w:val="right" w:pos="851"/>
          <w:tab w:val="left" w:pos="4082"/>
        </w:tabs>
        <w:suppressAutoHyphens/>
        <w:spacing w:before="80" w:after="120"/>
        <w:ind w:leftChars="-28" w:left="-1" w:right="284" w:hangingChars="23" w:hanging="55"/>
        <w:rPr>
          <w:rFonts w:eastAsia="SimHei"/>
          <w:color w:val="000000" w:themeColor="text1"/>
          <w:sz w:val="24"/>
          <w:szCs w:val="24"/>
          <w:lang w:val="fr-CA" w:eastAsia="zh-CN"/>
        </w:rPr>
      </w:pPr>
      <w:r w:rsidRPr="000F0E8B">
        <w:rPr>
          <w:rFonts w:eastAsia="SimHei"/>
          <w:b/>
          <w:sz w:val="24"/>
          <w:szCs w:val="24"/>
          <w:lang w:val="zh-CN" w:eastAsia="zh-CN"/>
        </w:rPr>
        <w:tab/>
      </w:r>
      <w:r w:rsidR="00F874E6">
        <w:rPr>
          <w:rFonts w:eastAsia="SimHei"/>
          <w:b/>
          <w:sz w:val="24"/>
          <w:szCs w:val="24"/>
          <w:lang w:val="en-US" w:eastAsia="zh-CN"/>
        </w:rPr>
        <w:t xml:space="preserve">         </w:t>
      </w:r>
      <w:r w:rsidRPr="000F0E8B">
        <w:rPr>
          <w:rFonts w:eastAsia="SimHei"/>
          <w:b/>
          <w:sz w:val="24"/>
          <w:szCs w:val="24"/>
          <w:lang w:val="zh-CN" w:eastAsia="zh-CN"/>
        </w:rPr>
        <w:t>全权证书委员会的报告</w:t>
      </w:r>
    </w:p>
    <w:p w14:paraId="2FCE0FDD" w14:textId="77777777"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全权证书委员会在秘书处的协助下，将审查参加缔约方大会第一次会议的缔约方代表的全权证书，并就此向大会报告。</w:t>
      </w:r>
    </w:p>
    <w:p w14:paraId="0F4364E9" w14:textId="77777777" w:rsidR="009C13F0" w:rsidRPr="000F0E8B" w:rsidRDefault="009C13F0" w:rsidP="00F874E6">
      <w:pPr>
        <w:tabs>
          <w:tab w:val="right" w:pos="851"/>
          <w:tab w:val="left" w:pos="4082"/>
        </w:tabs>
        <w:suppressAutoHyphens/>
        <w:spacing w:before="80" w:after="120"/>
        <w:ind w:leftChars="-28" w:left="-56" w:right="284" w:firstLineChars="250" w:firstLine="602"/>
        <w:rPr>
          <w:rFonts w:eastAsia="SimHei"/>
          <w:color w:val="000000" w:themeColor="text1"/>
          <w:sz w:val="24"/>
          <w:szCs w:val="24"/>
          <w:lang w:val="fr-CA" w:eastAsia="zh-CN"/>
        </w:rPr>
      </w:pPr>
      <w:r w:rsidRPr="000F0E8B">
        <w:rPr>
          <w:rFonts w:eastAsia="SimHei"/>
          <w:b/>
          <w:sz w:val="24"/>
          <w:szCs w:val="24"/>
          <w:lang w:val="zh-CN" w:eastAsia="zh-CN"/>
        </w:rPr>
        <w:t>项目</w:t>
      </w:r>
      <w:r w:rsidRPr="000F0E8B">
        <w:rPr>
          <w:rFonts w:eastAsia="SimHei"/>
          <w:b/>
          <w:sz w:val="24"/>
          <w:szCs w:val="24"/>
          <w:lang w:val="zh-CN" w:eastAsia="zh-CN"/>
        </w:rPr>
        <w:t>4</w:t>
      </w:r>
    </w:p>
    <w:p w14:paraId="2782E708" w14:textId="77777777" w:rsidR="009C13F0" w:rsidRPr="000F0E8B" w:rsidRDefault="009C13F0" w:rsidP="00F874E6">
      <w:pPr>
        <w:tabs>
          <w:tab w:val="right" w:pos="851"/>
          <w:tab w:val="left" w:pos="4082"/>
        </w:tabs>
        <w:suppressAutoHyphens/>
        <w:spacing w:before="80" w:after="120"/>
        <w:ind w:leftChars="-28" w:left="-56" w:right="284" w:firstLineChars="250" w:firstLine="602"/>
        <w:rPr>
          <w:rFonts w:eastAsia="SimHei"/>
          <w:color w:val="000000" w:themeColor="text1"/>
          <w:sz w:val="24"/>
          <w:szCs w:val="24"/>
          <w:lang w:val="fr-CA" w:eastAsia="zh-CN"/>
        </w:rPr>
      </w:pPr>
      <w:r w:rsidRPr="000F0E8B">
        <w:rPr>
          <w:rFonts w:eastAsia="SimHei"/>
          <w:b/>
          <w:sz w:val="24"/>
          <w:szCs w:val="24"/>
          <w:lang w:val="zh-CN" w:eastAsia="zh-CN"/>
        </w:rPr>
        <w:t>拟定一项具有法律约束力的全球性汞问题文书政府间谈判委员会的成果报告</w:t>
      </w:r>
    </w:p>
    <w:p w14:paraId="63E5F412" w14:textId="77777777"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bCs/>
          <w:color w:val="000000" w:themeColor="text1"/>
          <w:sz w:val="24"/>
          <w:szCs w:val="24"/>
          <w:lang w:val="en-US" w:eastAsia="zh-CN"/>
        </w:rPr>
      </w:pPr>
      <w:r w:rsidRPr="000F0E8B">
        <w:rPr>
          <w:rFonts w:eastAsia="SimSun"/>
          <w:sz w:val="24"/>
          <w:szCs w:val="24"/>
          <w:lang w:val="zh-CN" w:eastAsia="zh-CN"/>
        </w:rPr>
        <w:t>大会收到了一份秘书处说明，包含一份拟定一项具有法律约束力的全球性汞问题文书政府间谈判委员会的成果报告</w:t>
      </w:r>
      <w:r w:rsidRPr="000F0E8B">
        <w:rPr>
          <w:rFonts w:eastAsia="SimSun"/>
          <w:sz w:val="24"/>
          <w:szCs w:val="24"/>
          <w:lang w:val="zh-CN" w:eastAsia="zh-CN"/>
        </w:rPr>
        <w:t>(UNEP/MC/COP.1/4)</w:t>
      </w:r>
      <w:r w:rsidRPr="000F0E8B">
        <w:rPr>
          <w:rFonts w:eastAsia="SimSun"/>
          <w:sz w:val="24"/>
          <w:szCs w:val="24"/>
          <w:lang w:val="zh-CN" w:eastAsia="zh-CN"/>
        </w:rPr>
        <w:t>。大会不妨表示注意到已取得的进展，并向委员会及其主席表示感谢。</w:t>
      </w:r>
    </w:p>
    <w:p w14:paraId="07D15266" w14:textId="77777777" w:rsidR="009C13F0" w:rsidRPr="000F0E8B" w:rsidRDefault="009C13F0" w:rsidP="00F874E6">
      <w:pPr>
        <w:tabs>
          <w:tab w:val="right" w:pos="851"/>
          <w:tab w:val="left" w:pos="4082"/>
        </w:tabs>
        <w:suppressAutoHyphens/>
        <w:spacing w:before="80" w:after="120"/>
        <w:ind w:right="284" w:firstLineChars="235" w:firstLine="566"/>
        <w:rPr>
          <w:rFonts w:eastAsia="SimHei"/>
          <w:b/>
          <w:color w:val="000000" w:themeColor="text1"/>
          <w:sz w:val="24"/>
          <w:szCs w:val="24"/>
          <w:lang w:val="fr-CA" w:eastAsia="zh-CN"/>
        </w:rPr>
      </w:pPr>
      <w:r w:rsidRPr="000F0E8B">
        <w:rPr>
          <w:rFonts w:eastAsia="SimHei"/>
          <w:b/>
          <w:sz w:val="24"/>
          <w:szCs w:val="24"/>
          <w:lang w:val="zh-CN" w:eastAsia="zh-CN"/>
        </w:rPr>
        <w:t>项目</w:t>
      </w:r>
      <w:r w:rsidRPr="000F0E8B">
        <w:rPr>
          <w:rFonts w:eastAsia="SimHei"/>
          <w:b/>
          <w:sz w:val="24"/>
          <w:szCs w:val="24"/>
          <w:lang w:val="zh-CN" w:eastAsia="zh-CN"/>
        </w:rPr>
        <w:t>5</w:t>
      </w:r>
    </w:p>
    <w:p w14:paraId="0452D033" w14:textId="77777777" w:rsidR="009C13F0" w:rsidRPr="000F0E8B" w:rsidRDefault="009C13F0" w:rsidP="00F874E6">
      <w:pPr>
        <w:tabs>
          <w:tab w:val="right" w:pos="851"/>
          <w:tab w:val="left" w:pos="4082"/>
        </w:tabs>
        <w:suppressAutoHyphens/>
        <w:spacing w:before="80" w:after="120"/>
        <w:ind w:leftChars="-28" w:left="-56" w:right="284" w:firstLineChars="250" w:firstLine="602"/>
        <w:rPr>
          <w:rFonts w:eastAsia="SimHei"/>
          <w:b/>
          <w:color w:val="000000" w:themeColor="text1"/>
          <w:sz w:val="24"/>
          <w:szCs w:val="24"/>
          <w:lang w:val="fr-CA" w:eastAsia="zh-CN"/>
        </w:rPr>
      </w:pPr>
      <w:r w:rsidRPr="000F0E8B">
        <w:rPr>
          <w:rFonts w:eastAsia="SimHei"/>
          <w:b/>
          <w:sz w:val="24"/>
          <w:szCs w:val="24"/>
          <w:lang w:val="zh-CN" w:eastAsia="zh-CN"/>
        </w:rPr>
        <w:t>供缔约方大会第一次会议采取行动的事项</w:t>
      </w:r>
    </w:p>
    <w:p w14:paraId="7809F064" w14:textId="77777777"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缔约方大会已被赋予责任，在第一次会议上就若干问题作出决定。作出上述决定的义务来自下列文件：</w:t>
      </w:r>
    </w:p>
    <w:p w14:paraId="3058318D" w14:textId="2E6112F9" w:rsidR="009C13F0" w:rsidRPr="000F0E8B" w:rsidRDefault="009C13F0" w:rsidP="00144A39">
      <w:pPr>
        <w:numPr>
          <w:ilvl w:val="0"/>
          <w:numId w:val="87"/>
        </w:numPr>
        <w:tabs>
          <w:tab w:val="clear" w:pos="1247"/>
          <w:tab w:val="clear" w:pos="1814"/>
          <w:tab w:val="clear" w:pos="2381"/>
          <w:tab w:val="clear" w:pos="2948"/>
          <w:tab w:val="clear" w:pos="3515"/>
          <w:tab w:val="left" w:pos="624"/>
        </w:tabs>
        <w:spacing w:after="120"/>
        <w:ind w:left="1247" w:firstLine="624"/>
        <w:jc w:val="both"/>
        <w:rPr>
          <w:rFonts w:eastAsia="SimSun"/>
          <w:sz w:val="24"/>
          <w:szCs w:val="24"/>
          <w:lang w:val="en-US" w:eastAsia="zh-CN"/>
        </w:rPr>
      </w:pPr>
      <w:r w:rsidRPr="000F0E8B">
        <w:rPr>
          <w:rFonts w:eastAsia="SimSun"/>
          <w:sz w:val="24"/>
          <w:szCs w:val="24"/>
          <w:lang w:val="zh-CN" w:eastAsia="zh-CN"/>
        </w:rPr>
        <w:t>《关于汞的水俣公约》案文；</w:t>
      </w:r>
    </w:p>
    <w:p w14:paraId="4271C690" w14:textId="29399D73" w:rsidR="009C13F0" w:rsidRPr="000F0E8B" w:rsidRDefault="009C13F0" w:rsidP="00144A39">
      <w:pPr>
        <w:numPr>
          <w:ilvl w:val="0"/>
          <w:numId w:val="87"/>
        </w:numPr>
        <w:tabs>
          <w:tab w:val="clear" w:pos="1247"/>
          <w:tab w:val="clear" w:pos="1814"/>
          <w:tab w:val="clear" w:pos="2381"/>
          <w:tab w:val="clear" w:pos="2948"/>
          <w:tab w:val="clear" w:pos="3515"/>
          <w:tab w:val="left" w:pos="624"/>
        </w:tabs>
        <w:spacing w:after="120"/>
        <w:ind w:left="1247" w:firstLine="624"/>
        <w:jc w:val="both"/>
        <w:rPr>
          <w:rFonts w:eastAsia="SimSun"/>
          <w:sz w:val="24"/>
          <w:szCs w:val="24"/>
          <w:lang w:val="en-US" w:eastAsia="zh-CN"/>
        </w:rPr>
      </w:pPr>
      <w:r w:rsidRPr="000F0E8B">
        <w:rPr>
          <w:rFonts w:eastAsia="SimSun"/>
          <w:sz w:val="24"/>
          <w:szCs w:val="24"/>
          <w:lang w:val="zh-CN" w:eastAsia="zh-CN"/>
        </w:rPr>
        <w:t>载于</w:t>
      </w:r>
      <w:r w:rsidRPr="000F0E8B">
        <w:rPr>
          <w:rFonts w:eastAsia="SimSun"/>
          <w:sz w:val="24"/>
          <w:szCs w:val="24"/>
          <w:lang w:val="zh-CN" w:eastAsia="zh-CN"/>
        </w:rPr>
        <w:t>UNEP(DTIE)/Hg/CONF/4</w:t>
      </w:r>
      <w:r w:rsidRPr="000F0E8B">
        <w:rPr>
          <w:rFonts w:eastAsia="SimSun"/>
          <w:sz w:val="24"/>
          <w:szCs w:val="24"/>
          <w:lang w:val="zh-CN" w:eastAsia="zh-CN"/>
        </w:rPr>
        <w:t>号文件的</w:t>
      </w:r>
      <w:r w:rsidR="00974567">
        <w:rPr>
          <w:rFonts w:eastAsia="SimSun" w:hint="eastAsia"/>
          <w:sz w:val="24"/>
          <w:szCs w:val="24"/>
          <w:lang w:val="zh-CN" w:eastAsia="zh-CN"/>
        </w:rPr>
        <w:t>《</w:t>
      </w:r>
      <w:r w:rsidRPr="000F0E8B">
        <w:rPr>
          <w:rFonts w:eastAsia="SimSun"/>
          <w:sz w:val="24"/>
          <w:szCs w:val="24"/>
          <w:lang w:val="zh-CN" w:eastAsia="zh-CN"/>
        </w:rPr>
        <w:t>关于汞的水俣公约全权代表会议最后文件</w:t>
      </w:r>
      <w:r w:rsidR="00974567">
        <w:rPr>
          <w:rFonts w:eastAsia="SimSun" w:hint="eastAsia"/>
          <w:sz w:val="24"/>
          <w:szCs w:val="24"/>
          <w:lang w:val="zh-CN" w:eastAsia="zh-CN"/>
        </w:rPr>
        <w:t>》</w:t>
      </w:r>
      <w:r w:rsidRPr="000F0E8B">
        <w:rPr>
          <w:rFonts w:eastAsia="SimSun"/>
          <w:sz w:val="24"/>
          <w:szCs w:val="24"/>
          <w:lang w:val="zh-CN" w:eastAsia="zh-CN"/>
        </w:rPr>
        <w:t>；</w:t>
      </w:r>
    </w:p>
    <w:p w14:paraId="21DB6213" w14:textId="77777777" w:rsidR="009C13F0" w:rsidRPr="000F0E8B" w:rsidRDefault="009C13F0" w:rsidP="00144A39">
      <w:pPr>
        <w:numPr>
          <w:ilvl w:val="0"/>
          <w:numId w:val="87"/>
        </w:numPr>
        <w:tabs>
          <w:tab w:val="clear" w:pos="1247"/>
          <w:tab w:val="clear" w:pos="1814"/>
          <w:tab w:val="clear" w:pos="2381"/>
          <w:tab w:val="clear" w:pos="2948"/>
          <w:tab w:val="clear" w:pos="3515"/>
          <w:tab w:val="left" w:pos="624"/>
        </w:tabs>
        <w:spacing w:after="120"/>
        <w:ind w:left="1247" w:firstLine="624"/>
        <w:jc w:val="both"/>
        <w:rPr>
          <w:rFonts w:eastAsia="SimSun"/>
          <w:sz w:val="24"/>
          <w:szCs w:val="24"/>
          <w:lang w:val="en-US" w:eastAsia="zh-CN"/>
        </w:rPr>
      </w:pPr>
      <w:r w:rsidRPr="000F0E8B">
        <w:rPr>
          <w:rFonts w:eastAsia="SimSun"/>
          <w:sz w:val="24"/>
          <w:szCs w:val="24"/>
          <w:lang w:val="zh-CN" w:eastAsia="zh-CN"/>
        </w:rPr>
        <w:t>政府间谈判委员会建议由缔约方大会采取行动的事项。</w:t>
      </w:r>
    </w:p>
    <w:p w14:paraId="784E2B9F" w14:textId="31D2DD80"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此外，为了使秘书处开始全面运作，缔约方大会第一次会议需要商定秘书处</w:t>
      </w:r>
      <w:r w:rsidRPr="000F0E8B">
        <w:rPr>
          <w:rFonts w:eastAsia="SimSun"/>
          <w:sz w:val="24"/>
          <w:szCs w:val="24"/>
          <w:lang w:val="zh-CN" w:eastAsia="zh-CN"/>
        </w:rPr>
        <w:t>2018</w:t>
      </w:r>
      <w:r w:rsidR="00FA6753">
        <w:rPr>
          <w:rFonts w:eastAsia="SimSun"/>
          <w:sz w:val="24"/>
          <w:szCs w:val="24"/>
          <w:lang w:val="zh-CN" w:eastAsia="zh-CN"/>
        </w:rPr>
        <w:t>-</w:t>
      </w:r>
      <w:r w:rsidR="00FA6753" w:rsidRPr="000F0E8B" w:rsidDel="00FA6753">
        <w:rPr>
          <w:rFonts w:eastAsia="SimSun"/>
          <w:sz w:val="24"/>
          <w:szCs w:val="24"/>
          <w:lang w:val="zh-CN" w:eastAsia="zh-CN"/>
        </w:rPr>
        <w:t xml:space="preserve"> </w:t>
      </w:r>
      <w:r w:rsidRPr="000F0E8B">
        <w:rPr>
          <w:rFonts w:eastAsia="SimSun"/>
          <w:sz w:val="24"/>
          <w:szCs w:val="24"/>
          <w:lang w:val="zh-CN" w:eastAsia="zh-CN"/>
        </w:rPr>
        <w:t>2019</w:t>
      </w:r>
      <w:r w:rsidRPr="000F0E8B">
        <w:rPr>
          <w:rFonts w:eastAsia="SimSun"/>
          <w:sz w:val="24"/>
          <w:szCs w:val="24"/>
          <w:lang w:val="zh-CN" w:eastAsia="zh-CN"/>
        </w:rPr>
        <w:t>年期间的工作方案及其相关预算。</w:t>
      </w:r>
    </w:p>
    <w:p w14:paraId="69EC5FDB" w14:textId="5248C0AA" w:rsidR="009C13F0" w:rsidRPr="000F0E8B" w:rsidRDefault="004A4D09" w:rsidP="00F874E6">
      <w:pPr>
        <w:keepNext/>
        <w:keepLines/>
        <w:tabs>
          <w:tab w:val="left" w:pos="567"/>
          <w:tab w:val="right" w:pos="851"/>
          <w:tab w:val="left" w:pos="4082"/>
        </w:tabs>
        <w:suppressAutoHyphens/>
        <w:spacing w:before="80" w:after="120"/>
        <w:ind w:left="1247" w:right="284" w:hanging="1247"/>
        <w:rPr>
          <w:rFonts w:eastAsia="SimHei"/>
          <w:sz w:val="24"/>
          <w:szCs w:val="24"/>
          <w:lang w:val="fr-CA" w:eastAsia="zh-CN"/>
        </w:rPr>
      </w:pPr>
      <w:r>
        <w:rPr>
          <w:rFonts w:eastAsia="SimSun"/>
          <w:b/>
          <w:sz w:val="24"/>
          <w:szCs w:val="24"/>
          <w:lang w:val="zh-CN" w:eastAsia="zh-CN"/>
        </w:rPr>
        <w:t xml:space="preserve">           </w:t>
      </w:r>
      <w:r w:rsidR="009C13F0" w:rsidRPr="000F0E8B">
        <w:rPr>
          <w:rFonts w:eastAsia="SimSun"/>
          <w:b/>
          <w:sz w:val="24"/>
          <w:szCs w:val="24"/>
          <w:lang w:val="zh-CN" w:eastAsia="zh-CN"/>
        </w:rPr>
        <w:t>(a)</w:t>
      </w:r>
      <w:r w:rsidR="009C13F0" w:rsidRPr="000F0E8B">
        <w:rPr>
          <w:rFonts w:eastAsia="SimSun"/>
          <w:b/>
          <w:sz w:val="24"/>
          <w:szCs w:val="24"/>
          <w:lang w:val="zh-CN" w:eastAsia="zh-CN"/>
        </w:rPr>
        <w:tab/>
      </w:r>
      <w:r w:rsidR="009C13F0" w:rsidRPr="000F0E8B">
        <w:rPr>
          <w:rFonts w:eastAsia="SimHei"/>
          <w:b/>
          <w:sz w:val="24"/>
          <w:szCs w:val="24"/>
          <w:lang w:val="zh-CN" w:eastAsia="zh-CN"/>
        </w:rPr>
        <w:t>《公约》规定的事项</w:t>
      </w:r>
    </w:p>
    <w:p w14:paraId="2C264062" w14:textId="006ADC58" w:rsidR="009C13F0" w:rsidRPr="004A4D09" w:rsidRDefault="000F0E8B" w:rsidP="00F874E6">
      <w:pPr>
        <w:keepNext/>
        <w:keepLines/>
        <w:tabs>
          <w:tab w:val="clear" w:pos="1814"/>
          <w:tab w:val="left" w:pos="567"/>
          <w:tab w:val="right" w:pos="851"/>
          <w:tab w:val="left" w:pos="1276"/>
          <w:tab w:val="left" w:pos="4082"/>
        </w:tabs>
        <w:suppressAutoHyphens/>
        <w:spacing w:before="80" w:after="120"/>
        <w:ind w:left="1247" w:right="136" w:hanging="1247"/>
        <w:rPr>
          <w:rFonts w:eastAsia="SimHei"/>
          <w:spacing w:val="-4"/>
          <w:sz w:val="24"/>
          <w:szCs w:val="24"/>
          <w:lang w:val="fr-CA" w:eastAsia="zh-CN"/>
        </w:rPr>
      </w:pPr>
      <w:r w:rsidRPr="000F0E8B">
        <w:rPr>
          <w:rFonts w:eastAsia="SimHei"/>
          <w:b/>
          <w:sz w:val="24"/>
          <w:szCs w:val="24"/>
          <w:lang w:val="zh-CN" w:eastAsia="zh-CN"/>
        </w:rPr>
        <w:t xml:space="preserve">      </w:t>
      </w:r>
      <w:r w:rsidR="006C2B26">
        <w:rPr>
          <w:rFonts w:eastAsia="SimHei"/>
          <w:b/>
          <w:sz w:val="24"/>
          <w:szCs w:val="24"/>
          <w:lang w:val="zh-CN" w:eastAsia="zh-CN"/>
        </w:rPr>
        <w:t xml:space="preserve"> </w:t>
      </w:r>
      <w:r w:rsidR="009C13F0" w:rsidRPr="000F0E8B">
        <w:rPr>
          <w:rFonts w:eastAsia="SimHei"/>
          <w:b/>
          <w:sz w:val="24"/>
          <w:szCs w:val="24"/>
          <w:lang w:val="zh-CN" w:eastAsia="zh-CN"/>
        </w:rPr>
        <w:t>（一）</w:t>
      </w:r>
      <w:r w:rsidR="009C13F0" w:rsidRPr="000F0E8B">
        <w:rPr>
          <w:rFonts w:eastAsia="SimHei"/>
          <w:b/>
          <w:sz w:val="24"/>
          <w:szCs w:val="24"/>
          <w:lang w:val="zh-CN" w:eastAsia="zh-CN"/>
        </w:rPr>
        <w:tab/>
      </w:r>
      <w:r w:rsidR="009C13F0" w:rsidRPr="004A4D09">
        <w:rPr>
          <w:rFonts w:eastAsia="SimHei"/>
          <w:b/>
          <w:spacing w:val="-4"/>
          <w:sz w:val="24"/>
          <w:szCs w:val="24"/>
          <w:lang w:val="zh-CN" w:eastAsia="zh-CN"/>
        </w:rPr>
        <w:t>针对第</w:t>
      </w:r>
      <w:r w:rsidR="009C13F0" w:rsidRPr="004A4D09">
        <w:rPr>
          <w:rFonts w:eastAsia="SimHei"/>
          <w:b/>
          <w:spacing w:val="-4"/>
          <w:sz w:val="24"/>
          <w:szCs w:val="24"/>
          <w:lang w:val="zh-CN" w:eastAsia="zh-CN"/>
        </w:rPr>
        <w:t>3</w:t>
      </w:r>
      <w:r w:rsidR="009C13F0" w:rsidRPr="004A4D09">
        <w:rPr>
          <w:rFonts w:eastAsia="SimHei"/>
          <w:b/>
          <w:spacing w:val="-4"/>
          <w:sz w:val="24"/>
          <w:szCs w:val="24"/>
          <w:lang w:val="zh-CN" w:eastAsia="zh-CN"/>
        </w:rPr>
        <w:t>条的指导意见，尤其是针对第</w:t>
      </w:r>
      <w:r w:rsidR="009C13F0" w:rsidRPr="004A4D09">
        <w:rPr>
          <w:rFonts w:eastAsia="SimHei"/>
          <w:b/>
          <w:spacing w:val="-4"/>
          <w:sz w:val="24"/>
          <w:szCs w:val="24"/>
          <w:lang w:val="zh-CN" w:eastAsia="zh-CN"/>
        </w:rPr>
        <w:t>3</w:t>
      </w:r>
      <w:r w:rsidR="009C13F0" w:rsidRPr="004A4D09">
        <w:rPr>
          <w:rFonts w:eastAsia="SimHei"/>
          <w:b/>
          <w:spacing w:val="-4"/>
          <w:sz w:val="24"/>
          <w:szCs w:val="24"/>
          <w:lang w:val="zh-CN" w:eastAsia="zh-CN"/>
        </w:rPr>
        <w:t>条第</w:t>
      </w:r>
      <w:r w:rsidR="009C13F0" w:rsidRPr="004A4D09">
        <w:rPr>
          <w:rFonts w:eastAsia="SimHei"/>
          <w:b/>
          <w:spacing w:val="-4"/>
          <w:sz w:val="24"/>
          <w:szCs w:val="24"/>
          <w:lang w:val="zh-CN" w:eastAsia="zh-CN"/>
        </w:rPr>
        <w:t>5(a)</w:t>
      </w:r>
      <w:r w:rsidR="009C13F0" w:rsidRPr="004A4D09">
        <w:rPr>
          <w:rFonts w:eastAsia="SimHei"/>
          <w:b/>
          <w:spacing w:val="-4"/>
          <w:sz w:val="24"/>
          <w:szCs w:val="24"/>
          <w:lang w:val="zh-CN" w:eastAsia="zh-CN"/>
        </w:rPr>
        <w:t>、第</w:t>
      </w:r>
      <w:r w:rsidR="009C13F0" w:rsidRPr="004A4D09">
        <w:rPr>
          <w:rFonts w:eastAsia="SimHei"/>
          <w:b/>
          <w:spacing w:val="-4"/>
          <w:sz w:val="24"/>
          <w:szCs w:val="24"/>
          <w:lang w:val="zh-CN" w:eastAsia="zh-CN"/>
        </w:rPr>
        <w:t>6</w:t>
      </w:r>
      <w:r w:rsidR="009C13F0" w:rsidRPr="004A4D09">
        <w:rPr>
          <w:rFonts w:eastAsia="SimHei"/>
          <w:b/>
          <w:spacing w:val="-4"/>
          <w:sz w:val="24"/>
          <w:szCs w:val="24"/>
          <w:lang w:val="zh-CN" w:eastAsia="zh-CN"/>
        </w:rPr>
        <w:t>和第</w:t>
      </w:r>
      <w:r w:rsidR="009C13F0" w:rsidRPr="004A4D09">
        <w:rPr>
          <w:rFonts w:eastAsia="SimHei"/>
          <w:b/>
          <w:spacing w:val="-4"/>
          <w:sz w:val="24"/>
          <w:szCs w:val="24"/>
          <w:lang w:val="zh-CN" w:eastAsia="zh-CN"/>
        </w:rPr>
        <w:t>8</w:t>
      </w:r>
      <w:r w:rsidR="009C13F0" w:rsidRPr="004A4D09">
        <w:rPr>
          <w:rFonts w:eastAsia="SimHei"/>
          <w:b/>
          <w:spacing w:val="-4"/>
          <w:sz w:val="24"/>
          <w:szCs w:val="24"/>
          <w:lang w:val="zh-CN" w:eastAsia="zh-CN"/>
        </w:rPr>
        <w:t>款的指导意见</w:t>
      </w:r>
    </w:p>
    <w:p w14:paraId="5280B1B0" w14:textId="5AF0D912"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《公约》关于汞的供应来源与贸易的第</w:t>
      </w:r>
      <w:r w:rsidRPr="000F0E8B">
        <w:rPr>
          <w:rFonts w:eastAsia="SimSun"/>
          <w:sz w:val="24"/>
          <w:szCs w:val="24"/>
          <w:lang w:val="zh-CN" w:eastAsia="zh-CN"/>
        </w:rPr>
        <w:t>3</w:t>
      </w:r>
      <w:r w:rsidRPr="000F0E8B">
        <w:rPr>
          <w:rFonts w:eastAsia="SimSun"/>
          <w:sz w:val="24"/>
          <w:szCs w:val="24"/>
          <w:lang w:val="zh-CN" w:eastAsia="zh-CN"/>
        </w:rPr>
        <w:t>条在第</w:t>
      </w:r>
      <w:r w:rsidRPr="000F0E8B">
        <w:rPr>
          <w:rFonts w:eastAsia="SimSun"/>
          <w:sz w:val="24"/>
          <w:szCs w:val="24"/>
          <w:lang w:val="zh-CN" w:eastAsia="zh-CN"/>
        </w:rPr>
        <w:t>12</w:t>
      </w:r>
      <w:r w:rsidRPr="000F0E8B">
        <w:rPr>
          <w:rFonts w:eastAsia="SimSun"/>
          <w:sz w:val="24"/>
          <w:szCs w:val="24"/>
          <w:lang w:val="zh-CN" w:eastAsia="zh-CN"/>
        </w:rPr>
        <w:t>款</w:t>
      </w:r>
      <w:r w:rsidR="00974567">
        <w:rPr>
          <w:rFonts w:eastAsia="SimSun" w:hint="eastAsia"/>
          <w:sz w:val="24"/>
          <w:szCs w:val="24"/>
          <w:lang w:val="zh-CN" w:eastAsia="zh-CN"/>
        </w:rPr>
        <w:t>中</w:t>
      </w:r>
      <w:r w:rsidRPr="000F0E8B">
        <w:rPr>
          <w:rFonts w:eastAsia="SimSun"/>
          <w:sz w:val="24"/>
          <w:szCs w:val="24"/>
          <w:lang w:val="zh-CN" w:eastAsia="zh-CN"/>
        </w:rPr>
        <w:t>规定，缔约方大会应当在其第一次会议上就该条，尤其就其中第</w:t>
      </w:r>
      <w:r w:rsidRPr="000F0E8B">
        <w:rPr>
          <w:rFonts w:eastAsia="SimSun"/>
          <w:sz w:val="24"/>
          <w:szCs w:val="24"/>
          <w:lang w:val="zh-CN" w:eastAsia="zh-CN"/>
        </w:rPr>
        <w:t>5(a)</w:t>
      </w:r>
      <w:r w:rsidRPr="000F0E8B">
        <w:rPr>
          <w:rFonts w:eastAsia="SimSun"/>
          <w:sz w:val="24"/>
          <w:szCs w:val="24"/>
          <w:lang w:val="zh-CN" w:eastAsia="zh-CN"/>
        </w:rPr>
        <w:t>、第</w:t>
      </w:r>
      <w:r w:rsidRPr="000F0E8B">
        <w:rPr>
          <w:rFonts w:eastAsia="SimSun"/>
          <w:sz w:val="24"/>
          <w:szCs w:val="24"/>
          <w:lang w:val="zh-CN" w:eastAsia="zh-CN"/>
        </w:rPr>
        <w:t>6</w:t>
      </w:r>
      <w:r w:rsidRPr="000F0E8B">
        <w:rPr>
          <w:rFonts w:eastAsia="SimSun"/>
          <w:sz w:val="24"/>
          <w:szCs w:val="24"/>
          <w:lang w:val="zh-CN" w:eastAsia="zh-CN"/>
        </w:rPr>
        <w:t>和第</w:t>
      </w:r>
      <w:r w:rsidRPr="000F0E8B">
        <w:rPr>
          <w:rFonts w:eastAsia="SimSun"/>
          <w:sz w:val="24"/>
          <w:szCs w:val="24"/>
          <w:lang w:val="zh-CN" w:eastAsia="zh-CN"/>
        </w:rPr>
        <w:t>8</w:t>
      </w:r>
      <w:r w:rsidRPr="000F0E8B">
        <w:rPr>
          <w:rFonts w:eastAsia="SimSun"/>
          <w:sz w:val="24"/>
          <w:szCs w:val="24"/>
          <w:lang w:val="zh-CN" w:eastAsia="zh-CN"/>
        </w:rPr>
        <w:t>款提供进一步指导</w:t>
      </w:r>
      <w:r w:rsidR="00974567">
        <w:rPr>
          <w:rFonts w:eastAsia="SimSun" w:hint="eastAsia"/>
          <w:sz w:val="24"/>
          <w:szCs w:val="24"/>
          <w:lang w:val="zh-CN" w:eastAsia="zh-CN"/>
        </w:rPr>
        <w:t>意见</w:t>
      </w:r>
      <w:r w:rsidRPr="000F0E8B">
        <w:rPr>
          <w:rFonts w:eastAsia="SimSun"/>
          <w:sz w:val="24"/>
          <w:szCs w:val="24"/>
          <w:lang w:val="zh-CN" w:eastAsia="zh-CN"/>
        </w:rPr>
        <w:t>。</w:t>
      </w:r>
    </w:p>
    <w:p w14:paraId="2E2D8EB8" w14:textId="07BF26D0"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关于这些问题的指导意见和获准进口汞的表格已由政府间谈判委员会暂行通过，在</w:t>
      </w:r>
      <w:r w:rsidRPr="000F0E8B">
        <w:rPr>
          <w:rFonts w:eastAsia="SimSun"/>
          <w:sz w:val="24"/>
          <w:szCs w:val="24"/>
          <w:lang w:val="zh-CN" w:eastAsia="zh-CN"/>
        </w:rPr>
        <w:t>UNEP/MC/COP.1/5</w:t>
      </w:r>
      <w:r w:rsidRPr="000F0E8B">
        <w:rPr>
          <w:rFonts w:eastAsia="SimSun"/>
          <w:sz w:val="24"/>
          <w:szCs w:val="24"/>
          <w:lang w:val="zh-CN" w:eastAsia="zh-CN"/>
        </w:rPr>
        <w:t>号文件中与一份决定草案一道提交</w:t>
      </w:r>
      <w:r w:rsidR="00974567">
        <w:rPr>
          <w:rFonts w:eastAsia="SimSun" w:hint="eastAsia"/>
          <w:sz w:val="24"/>
          <w:szCs w:val="24"/>
          <w:lang w:val="zh-CN" w:eastAsia="zh-CN"/>
        </w:rPr>
        <w:t>至</w:t>
      </w:r>
      <w:r w:rsidRPr="000F0E8B">
        <w:rPr>
          <w:rFonts w:eastAsia="SimSun"/>
          <w:sz w:val="24"/>
          <w:szCs w:val="24"/>
          <w:lang w:val="zh-CN" w:eastAsia="zh-CN"/>
        </w:rPr>
        <w:t>缔约方大会供其通过。</w:t>
      </w:r>
    </w:p>
    <w:p w14:paraId="24C90442" w14:textId="07290799" w:rsidR="009C13F0" w:rsidRPr="000F0E8B" w:rsidRDefault="000F0E8B" w:rsidP="00F874E6">
      <w:pPr>
        <w:keepNext/>
        <w:keepLines/>
        <w:tabs>
          <w:tab w:val="left" w:pos="567"/>
          <w:tab w:val="right" w:pos="851"/>
          <w:tab w:val="left" w:pos="4082"/>
        </w:tabs>
        <w:suppressAutoHyphens/>
        <w:spacing w:before="80" w:after="120"/>
        <w:ind w:left="1247" w:right="284" w:hanging="1247"/>
        <w:rPr>
          <w:rFonts w:eastAsia="SimSun"/>
          <w:sz w:val="24"/>
          <w:szCs w:val="24"/>
          <w:lang w:val="fr-CA" w:eastAsia="zh-CN"/>
        </w:rPr>
      </w:pPr>
      <w:r>
        <w:rPr>
          <w:rFonts w:eastAsia="SimSun" w:hint="eastAsia"/>
          <w:b/>
          <w:sz w:val="24"/>
          <w:szCs w:val="24"/>
          <w:lang w:val="zh-CN" w:eastAsia="zh-CN"/>
        </w:rPr>
        <w:lastRenderedPageBreak/>
        <w:t xml:space="preserve">    </w:t>
      </w:r>
      <w:r w:rsidR="008F461B">
        <w:rPr>
          <w:rFonts w:eastAsia="SimSun"/>
          <w:b/>
          <w:sz w:val="24"/>
          <w:szCs w:val="24"/>
          <w:lang w:val="zh-CN" w:eastAsia="zh-CN"/>
        </w:rPr>
        <w:t xml:space="preserve">  </w:t>
      </w:r>
      <w:r w:rsidR="006C2B26">
        <w:rPr>
          <w:rFonts w:eastAsia="SimSun"/>
          <w:b/>
          <w:sz w:val="24"/>
          <w:szCs w:val="24"/>
          <w:lang w:val="zh-CN" w:eastAsia="zh-CN"/>
        </w:rPr>
        <w:t xml:space="preserve"> </w:t>
      </w:r>
      <w:r w:rsidR="009C13F0" w:rsidRPr="000F0E8B">
        <w:rPr>
          <w:rFonts w:ascii="SimHei" w:eastAsia="SimHei" w:hAnsi="SimHei"/>
          <w:b/>
          <w:sz w:val="24"/>
          <w:szCs w:val="24"/>
          <w:lang w:val="zh-CN" w:eastAsia="zh-CN"/>
        </w:rPr>
        <w:t>（二）</w:t>
      </w:r>
      <w:r w:rsidR="003222C5">
        <w:rPr>
          <w:rFonts w:ascii="SimHei" w:eastAsia="SimHei" w:hAnsi="SimHei" w:hint="eastAsia"/>
          <w:b/>
          <w:sz w:val="24"/>
          <w:szCs w:val="24"/>
          <w:lang w:val="zh-CN" w:eastAsia="zh-CN"/>
        </w:rPr>
        <w:t xml:space="preserve"> </w:t>
      </w:r>
      <w:r w:rsidR="009C13F0" w:rsidRPr="000F0E8B">
        <w:rPr>
          <w:rFonts w:eastAsia="SimHei"/>
          <w:b/>
          <w:sz w:val="24"/>
          <w:szCs w:val="24"/>
          <w:lang w:val="zh-CN" w:eastAsia="zh-CN"/>
        </w:rPr>
        <w:t>第</w:t>
      </w:r>
      <w:r w:rsidR="009C13F0" w:rsidRPr="000F0E8B">
        <w:rPr>
          <w:rFonts w:eastAsia="SimHei"/>
          <w:b/>
          <w:sz w:val="24"/>
          <w:szCs w:val="24"/>
          <w:lang w:val="zh-CN" w:eastAsia="zh-CN"/>
        </w:rPr>
        <w:t>3</w:t>
      </w:r>
      <w:r w:rsidR="009C13F0" w:rsidRPr="000F0E8B">
        <w:rPr>
          <w:rFonts w:eastAsia="SimHei"/>
          <w:b/>
          <w:sz w:val="24"/>
          <w:szCs w:val="24"/>
          <w:lang w:val="zh-CN" w:eastAsia="zh-CN"/>
        </w:rPr>
        <w:t>条第</w:t>
      </w:r>
      <w:r w:rsidR="009C13F0" w:rsidRPr="000F0E8B">
        <w:rPr>
          <w:rFonts w:eastAsia="SimHei"/>
          <w:b/>
          <w:sz w:val="24"/>
          <w:szCs w:val="24"/>
          <w:lang w:val="zh-CN" w:eastAsia="zh-CN"/>
        </w:rPr>
        <w:t>6(b)</w:t>
      </w:r>
      <w:r w:rsidR="009C13F0" w:rsidRPr="000F0E8B">
        <w:rPr>
          <w:rFonts w:eastAsia="SimHei"/>
          <w:b/>
          <w:sz w:val="24"/>
          <w:szCs w:val="24"/>
          <w:lang w:val="zh-CN" w:eastAsia="zh-CN"/>
        </w:rPr>
        <w:t>款和第</w:t>
      </w:r>
      <w:r w:rsidR="009C13F0" w:rsidRPr="000F0E8B">
        <w:rPr>
          <w:rFonts w:eastAsia="SimHei"/>
          <w:b/>
          <w:sz w:val="24"/>
          <w:szCs w:val="24"/>
          <w:lang w:val="zh-CN" w:eastAsia="zh-CN"/>
        </w:rPr>
        <w:t>8</w:t>
      </w:r>
      <w:r w:rsidR="009C13F0" w:rsidRPr="000F0E8B">
        <w:rPr>
          <w:rFonts w:eastAsia="SimHei"/>
          <w:b/>
          <w:sz w:val="24"/>
          <w:szCs w:val="24"/>
          <w:lang w:val="zh-CN" w:eastAsia="zh-CN"/>
        </w:rPr>
        <w:t>款所述证明的必要内容</w:t>
      </w:r>
    </w:p>
    <w:p w14:paraId="4EB52288" w14:textId="63249533"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《公约》关于汞的供应来源与贸易的第</w:t>
      </w:r>
      <w:r w:rsidRPr="000F0E8B">
        <w:rPr>
          <w:rFonts w:eastAsia="SimSun"/>
          <w:sz w:val="24"/>
          <w:szCs w:val="24"/>
          <w:lang w:val="zh-CN" w:eastAsia="zh-CN"/>
        </w:rPr>
        <w:t>3</w:t>
      </w:r>
      <w:r w:rsidRPr="000F0E8B">
        <w:rPr>
          <w:rFonts w:eastAsia="SimSun"/>
          <w:sz w:val="24"/>
          <w:szCs w:val="24"/>
          <w:lang w:val="zh-CN" w:eastAsia="zh-CN"/>
        </w:rPr>
        <w:t>条在第</w:t>
      </w:r>
      <w:r w:rsidRPr="000F0E8B">
        <w:rPr>
          <w:rFonts w:eastAsia="SimSun"/>
          <w:sz w:val="24"/>
          <w:szCs w:val="24"/>
          <w:lang w:val="zh-CN" w:eastAsia="zh-CN"/>
        </w:rPr>
        <w:t>12</w:t>
      </w:r>
      <w:r w:rsidRPr="000F0E8B">
        <w:rPr>
          <w:rFonts w:eastAsia="SimSun"/>
          <w:sz w:val="24"/>
          <w:szCs w:val="24"/>
          <w:lang w:val="zh-CN" w:eastAsia="zh-CN"/>
        </w:rPr>
        <w:t>款</w:t>
      </w:r>
      <w:r w:rsidR="00974567">
        <w:rPr>
          <w:rFonts w:eastAsia="SimSun" w:hint="eastAsia"/>
          <w:sz w:val="24"/>
          <w:szCs w:val="24"/>
          <w:lang w:val="zh-CN" w:eastAsia="zh-CN"/>
        </w:rPr>
        <w:t>中</w:t>
      </w:r>
      <w:r w:rsidRPr="000F0E8B">
        <w:rPr>
          <w:rFonts w:eastAsia="SimSun"/>
          <w:sz w:val="24"/>
          <w:szCs w:val="24"/>
          <w:lang w:val="zh-CN" w:eastAsia="zh-CN"/>
        </w:rPr>
        <w:t>还规定，缔约方大会应当在其第一次会议上确定并通过第</w:t>
      </w:r>
      <w:r w:rsidRPr="000F0E8B">
        <w:rPr>
          <w:rFonts w:eastAsia="SimSun"/>
          <w:sz w:val="24"/>
          <w:szCs w:val="24"/>
          <w:lang w:val="zh-CN" w:eastAsia="zh-CN"/>
        </w:rPr>
        <w:t>6(b)</w:t>
      </w:r>
      <w:r w:rsidRPr="000F0E8B">
        <w:rPr>
          <w:rFonts w:eastAsia="SimSun"/>
          <w:sz w:val="24"/>
          <w:szCs w:val="24"/>
          <w:lang w:val="zh-CN" w:eastAsia="zh-CN"/>
        </w:rPr>
        <w:t>款和第</w:t>
      </w:r>
      <w:r w:rsidRPr="000F0E8B">
        <w:rPr>
          <w:rFonts w:eastAsia="SimSun"/>
          <w:sz w:val="24"/>
          <w:szCs w:val="24"/>
          <w:lang w:val="zh-CN" w:eastAsia="zh-CN"/>
        </w:rPr>
        <w:t>8</w:t>
      </w:r>
      <w:r w:rsidRPr="000F0E8B">
        <w:rPr>
          <w:rFonts w:eastAsia="SimSun"/>
          <w:sz w:val="24"/>
          <w:szCs w:val="24"/>
          <w:lang w:val="zh-CN" w:eastAsia="zh-CN"/>
        </w:rPr>
        <w:t>款所述证明的必要内容。</w:t>
      </w:r>
    </w:p>
    <w:p w14:paraId="15FA8AFC" w14:textId="6A27E646"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政府间谈判委员会在第六届会议上暂行通过了</w:t>
      </w:r>
      <w:r w:rsidR="008F0BEB">
        <w:rPr>
          <w:rFonts w:eastAsia="SimSun" w:hint="eastAsia"/>
          <w:sz w:val="24"/>
          <w:szCs w:val="24"/>
          <w:lang w:val="zh-CN" w:eastAsia="zh-CN"/>
        </w:rPr>
        <w:t>上述</w:t>
      </w:r>
      <w:r w:rsidRPr="000F0E8B">
        <w:rPr>
          <w:rFonts w:eastAsia="SimSun"/>
          <w:sz w:val="24"/>
          <w:szCs w:val="24"/>
          <w:lang w:val="zh-CN" w:eastAsia="zh-CN"/>
        </w:rPr>
        <w:t>必要内容，并在</w:t>
      </w:r>
      <w:r w:rsidRPr="000F0E8B">
        <w:rPr>
          <w:rFonts w:eastAsia="SimSun"/>
          <w:sz w:val="24"/>
          <w:szCs w:val="24"/>
          <w:lang w:val="zh-CN" w:eastAsia="zh-CN"/>
        </w:rPr>
        <w:t>UNEP/MC/COP.1/6</w:t>
      </w:r>
      <w:r w:rsidR="008F0BEB">
        <w:rPr>
          <w:rFonts w:eastAsia="SimSun"/>
          <w:sz w:val="24"/>
          <w:szCs w:val="24"/>
          <w:lang w:val="zh-CN" w:eastAsia="zh-CN"/>
        </w:rPr>
        <w:t>号文件中与一份决定草案一道提交</w:t>
      </w:r>
      <w:r w:rsidR="008F0BEB">
        <w:rPr>
          <w:rFonts w:eastAsia="SimSun" w:hint="eastAsia"/>
          <w:sz w:val="24"/>
          <w:szCs w:val="24"/>
          <w:lang w:val="zh-CN" w:eastAsia="zh-CN"/>
        </w:rPr>
        <w:t>至</w:t>
      </w:r>
      <w:r w:rsidRPr="000F0E8B">
        <w:rPr>
          <w:rFonts w:eastAsia="SimSun"/>
          <w:sz w:val="24"/>
          <w:szCs w:val="24"/>
          <w:lang w:val="zh-CN" w:eastAsia="zh-CN"/>
        </w:rPr>
        <w:t>缔约方大会供其通过。</w:t>
      </w:r>
    </w:p>
    <w:p w14:paraId="47B29547" w14:textId="43DD60D2" w:rsidR="009C13F0" w:rsidRPr="000F0E8B" w:rsidRDefault="000F0E8B" w:rsidP="00F874E6">
      <w:pPr>
        <w:keepNext/>
        <w:keepLines/>
        <w:tabs>
          <w:tab w:val="left" w:pos="567"/>
          <w:tab w:val="left" w:pos="709"/>
          <w:tab w:val="right" w:pos="851"/>
          <w:tab w:val="left" w:pos="4082"/>
        </w:tabs>
        <w:suppressAutoHyphens/>
        <w:spacing w:before="80" w:after="120"/>
        <w:ind w:left="1247" w:right="284" w:hanging="1247"/>
        <w:rPr>
          <w:rFonts w:eastAsia="SimHei"/>
          <w:sz w:val="24"/>
          <w:szCs w:val="24"/>
          <w:lang w:val="fr-CA"/>
        </w:rPr>
      </w:pPr>
      <w:r w:rsidRPr="000F0E8B">
        <w:rPr>
          <w:rFonts w:eastAsia="SimHei"/>
          <w:b/>
          <w:sz w:val="24"/>
          <w:szCs w:val="24"/>
          <w:lang w:val="zh-CN" w:eastAsia="zh-CN"/>
        </w:rPr>
        <w:t xml:space="preserve">   </w:t>
      </w:r>
      <w:r w:rsidR="008F461B">
        <w:rPr>
          <w:rFonts w:eastAsia="SimHei"/>
          <w:b/>
          <w:sz w:val="24"/>
          <w:szCs w:val="24"/>
          <w:lang w:val="zh-CN" w:eastAsia="zh-CN"/>
        </w:rPr>
        <w:t xml:space="preserve">   </w:t>
      </w:r>
      <w:r w:rsidR="006C2B26">
        <w:rPr>
          <w:rFonts w:eastAsia="SimHei"/>
          <w:b/>
          <w:sz w:val="24"/>
          <w:szCs w:val="24"/>
          <w:lang w:val="zh-CN" w:eastAsia="zh-CN"/>
        </w:rPr>
        <w:t xml:space="preserve"> </w:t>
      </w:r>
      <w:r w:rsidR="009C13F0" w:rsidRPr="000F0E8B">
        <w:rPr>
          <w:rFonts w:eastAsia="SimHei"/>
          <w:b/>
          <w:sz w:val="24"/>
          <w:szCs w:val="24"/>
          <w:lang w:val="zh-CN"/>
        </w:rPr>
        <w:t>（三）</w:t>
      </w:r>
      <w:r w:rsidR="003222C5">
        <w:rPr>
          <w:rFonts w:eastAsia="SimHei" w:hint="eastAsia"/>
          <w:b/>
          <w:sz w:val="24"/>
          <w:szCs w:val="24"/>
          <w:lang w:val="zh-CN"/>
        </w:rPr>
        <w:t xml:space="preserve"> </w:t>
      </w:r>
      <w:r w:rsidR="003222C5">
        <w:rPr>
          <w:rFonts w:eastAsia="SimHei"/>
          <w:b/>
          <w:sz w:val="24"/>
          <w:szCs w:val="24"/>
          <w:lang w:val="en-US"/>
        </w:rPr>
        <w:t xml:space="preserve"> </w:t>
      </w:r>
      <w:r w:rsidR="009C13F0" w:rsidRPr="000F0E8B">
        <w:rPr>
          <w:rFonts w:eastAsia="SimHei"/>
          <w:b/>
          <w:sz w:val="24"/>
          <w:szCs w:val="24"/>
          <w:lang w:val="zh-CN"/>
        </w:rPr>
        <w:t>第</w:t>
      </w:r>
      <w:r w:rsidR="009C13F0" w:rsidRPr="000F0E8B">
        <w:rPr>
          <w:rFonts w:eastAsia="SimHei"/>
          <w:b/>
          <w:sz w:val="24"/>
          <w:szCs w:val="24"/>
          <w:lang w:val="zh-CN"/>
        </w:rPr>
        <w:t>8</w:t>
      </w:r>
      <w:proofErr w:type="spellStart"/>
      <w:r w:rsidR="009C13F0" w:rsidRPr="000F0E8B">
        <w:rPr>
          <w:rFonts w:eastAsia="SimHei"/>
          <w:b/>
          <w:sz w:val="24"/>
          <w:szCs w:val="24"/>
          <w:lang w:val="zh-CN"/>
        </w:rPr>
        <w:t>条第</w:t>
      </w:r>
      <w:proofErr w:type="spellEnd"/>
      <w:r w:rsidR="009C13F0" w:rsidRPr="000F0E8B">
        <w:rPr>
          <w:rFonts w:eastAsia="SimHei"/>
          <w:b/>
          <w:sz w:val="24"/>
          <w:szCs w:val="24"/>
          <w:lang w:val="zh-CN"/>
        </w:rPr>
        <w:t>8(a)</w:t>
      </w:r>
      <w:proofErr w:type="spellStart"/>
      <w:r w:rsidR="009C13F0" w:rsidRPr="000F0E8B">
        <w:rPr>
          <w:rFonts w:eastAsia="SimHei"/>
          <w:b/>
          <w:sz w:val="24"/>
          <w:szCs w:val="24"/>
          <w:lang w:val="zh-CN"/>
        </w:rPr>
        <w:t>和第</w:t>
      </w:r>
      <w:proofErr w:type="spellEnd"/>
      <w:r w:rsidR="009C13F0" w:rsidRPr="000F0E8B">
        <w:rPr>
          <w:rFonts w:eastAsia="SimHei"/>
          <w:b/>
          <w:sz w:val="24"/>
          <w:szCs w:val="24"/>
          <w:lang w:val="zh-CN"/>
        </w:rPr>
        <w:t>8(b)</w:t>
      </w:r>
      <w:proofErr w:type="spellStart"/>
      <w:r w:rsidR="009C13F0" w:rsidRPr="000F0E8B">
        <w:rPr>
          <w:rFonts w:eastAsia="SimHei"/>
          <w:b/>
          <w:sz w:val="24"/>
          <w:szCs w:val="24"/>
          <w:lang w:val="zh-CN"/>
        </w:rPr>
        <w:t>款所述的指导意见</w:t>
      </w:r>
      <w:proofErr w:type="spellEnd"/>
    </w:p>
    <w:p w14:paraId="29159352" w14:textId="0E539CBF"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《公约》关于排放问题的第</w:t>
      </w:r>
      <w:r w:rsidRPr="000F0E8B">
        <w:rPr>
          <w:rFonts w:eastAsia="SimSun"/>
          <w:sz w:val="24"/>
          <w:szCs w:val="24"/>
          <w:lang w:val="zh-CN" w:eastAsia="zh-CN"/>
        </w:rPr>
        <w:t>8</w:t>
      </w:r>
      <w:r w:rsidRPr="000F0E8B">
        <w:rPr>
          <w:rFonts w:eastAsia="SimSun"/>
          <w:sz w:val="24"/>
          <w:szCs w:val="24"/>
          <w:lang w:val="zh-CN" w:eastAsia="zh-CN"/>
        </w:rPr>
        <w:t>条第</w:t>
      </w:r>
      <w:r w:rsidRPr="000F0E8B">
        <w:rPr>
          <w:rFonts w:eastAsia="SimSun"/>
          <w:sz w:val="24"/>
          <w:szCs w:val="24"/>
          <w:lang w:val="zh-CN" w:eastAsia="zh-CN"/>
        </w:rPr>
        <w:t>8</w:t>
      </w:r>
      <w:r w:rsidRPr="000F0E8B">
        <w:rPr>
          <w:rFonts w:eastAsia="SimSun"/>
          <w:sz w:val="24"/>
          <w:szCs w:val="24"/>
          <w:lang w:val="zh-CN" w:eastAsia="zh-CN"/>
        </w:rPr>
        <w:t>款规定，缔约方大会应当在其第一次会议上通过</w:t>
      </w:r>
      <w:r w:rsidR="008F0BEB">
        <w:rPr>
          <w:rFonts w:eastAsia="SimSun" w:hint="eastAsia"/>
          <w:sz w:val="24"/>
          <w:szCs w:val="24"/>
          <w:lang w:val="zh-CN" w:eastAsia="zh-CN"/>
        </w:rPr>
        <w:t>关于</w:t>
      </w:r>
      <w:r w:rsidR="008F0BEB" w:rsidRPr="000F0E8B">
        <w:rPr>
          <w:rFonts w:eastAsia="SimSun"/>
          <w:sz w:val="24"/>
          <w:szCs w:val="24"/>
          <w:lang w:val="zh-CN" w:eastAsia="zh-CN"/>
        </w:rPr>
        <w:t>最佳可得技术和最佳</w:t>
      </w:r>
      <w:r w:rsidR="00955748">
        <w:rPr>
          <w:rFonts w:eastAsia="SimSun" w:hint="eastAsia"/>
          <w:sz w:val="24"/>
          <w:szCs w:val="24"/>
          <w:lang w:val="zh-CN" w:eastAsia="zh-CN"/>
        </w:rPr>
        <w:t>环保做法</w:t>
      </w:r>
      <w:r w:rsidR="008F0BEB">
        <w:rPr>
          <w:rFonts w:eastAsia="SimSun" w:hint="eastAsia"/>
          <w:sz w:val="24"/>
          <w:szCs w:val="24"/>
          <w:lang w:val="zh-CN" w:eastAsia="zh-CN"/>
        </w:rPr>
        <w:t>的</w:t>
      </w:r>
      <w:r w:rsidRPr="000F0E8B">
        <w:rPr>
          <w:rFonts w:eastAsia="SimSun"/>
          <w:sz w:val="24"/>
          <w:szCs w:val="24"/>
          <w:lang w:val="zh-CN" w:eastAsia="zh-CN"/>
        </w:rPr>
        <w:t>指导意见，同时考虑到新来源与现有来源之间的任何差异以及</w:t>
      </w:r>
      <w:r w:rsidR="00074503">
        <w:rPr>
          <w:rFonts w:eastAsia="SimSun" w:hint="eastAsia"/>
          <w:sz w:val="24"/>
          <w:szCs w:val="24"/>
          <w:lang w:val="zh-CN" w:eastAsia="zh-CN"/>
        </w:rPr>
        <w:t>尽量</w:t>
      </w:r>
      <w:r w:rsidRPr="000F0E8B">
        <w:rPr>
          <w:rFonts w:eastAsia="SimSun"/>
          <w:sz w:val="24"/>
          <w:szCs w:val="24"/>
          <w:lang w:val="zh-CN" w:eastAsia="zh-CN"/>
        </w:rPr>
        <w:t>减少跨介质影响的必要性；</w:t>
      </w:r>
      <w:r w:rsidR="008F0BEB">
        <w:rPr>
          <w:rFonts w:eastAsia="SimSun" w:hint="eastAsia"/>
          <w:sz w:val="24"/>
          <w:szCs w:val="24"/>
          <w:lang w:val="zh-CN" w:eastAsia="zh-CN"/>
        </w:rPr>
        <w:t>通过</w:t>
      </w:r>
      <w:r w:rsidR="008F0BEB">
        <w:rPr>
          <w:rFonts w:eastAsia="SimSun"/>
          <w:sz w:val="24"/>
          <w:szCs w:val="24"/>
          <w:lang w:val="zh-CN" w:eastAsia="zh-CN"/>
        </w:rPr>
        <w:t>关于</w:t>
      </w:r>
      <w:r w:rsidR="00D32033">
        <w:rPr>
          <w:rFonts w:eastAsia="SimSun" w:hint="eastAsia"/>
          <w:sz w:val="24"/>
          <w:szCs w:val="24"/>
          <w:lang w:val="zh-CN" w:eastAsia="zh-CN"/>
        </w:rPr>
        <w:t>支持</w:t>
      </w:r>
      <w:r w:rsidRPr="000F0E8B">
        <w:rPr>
          <w:rFonts w:eastAsia="SimSun"/>
          <w:sz w:val="24"/>
          <w:szCs w:val="24"/>
          <w:lang w:val="zh-CN" w:eastAsia="zh-CN"/>
        </w:rPr>
        <w:t>缔约方实施本条第</w:t>
      </w:r>
      <w:r w:rsidRPr="000F0E8B">
        <w:rPr>
          <w:rFonts w:eastAsia="SimSun"/>
          <w:sz w:val="24"/>
          <w:szCs w:val="24"/>
          <w:lang w:val="zh-CN" w:eastAsia="zh-CN"/>
        </w:rPr>
        <w:t>5</w:t>
      </w:r>
      <w:r w:rsidR="00D32033">
        <w:rPr>
          <w:rFonts w:eastAsia="SimSun"/>
          <w:sz w:val="24"/>
          <w:szCs w:val="24"/>
          <w:lang w:val="zh-CN" w:eastAsia="zh-CN"/>
        </w:rPr>
        <w:t>款中所规定</w:t>
      </w:r>
      <w:r w:rsidRPr="000F0E8B">
        <w:rPr>
          <w:rFonts w:eastAsia="SimSun"/>
          <w:sz w:val="24"/>
          <w:szCs w:val="24"/>
          <w:lang w:val="zh-CN" w:eastAsia="zh-CN"/>
        </w:rPr>
        <w:t>措施</w:t>
      </w:r>
      <w:r w:rsidR="008F0BEB">
        <w:rPr>
          <w:rFonts w:eastAsia="SimSun" w:hint="eastAsia"/>
          <w:sz w:val="24"/>
          <w:szCs w:val="24"/>
          <w:lang w:val="zh-CN" w:eastAsia="zh-CN"/>
        </w:rPr>
        <w:t>的</w:t>
      </w:r>
      <w:r w:rsidR="008F0BEB">
        <w:rPr>
          <w:rFonts w:eastAsia="SimSun"/>
          <w:sz w:val="24"/>
          <w:szCs w:val="24"/>
          <w:lang w:val="zh-CN" w:eastAsia="zh-CN"/>
        </w:rPr>
        <w:t>指导意见</w:t>
      </w:r>
      <w:r w:rsidRPr="000F0E8B">
        <w:rPr>
          <w:rFonts w:eastAsia="SimSun"/>
          <w:sz w:val="24"/>
          <w:szCs w:val="24"/>
          <w:lang w:val="zh-CN" w:eastAsia="zh-CN"/>
        </w:rPr>
        <w:t>，特别是在确立目标和订立排放限值方面。</w:t>
      </w:r>
    </w:p>
    <w:p w14:paraId="3BC1720D" w14:textId="2BF471B2"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政府间谈判委员会在第七届会议上暂行通过了这些指导意见文件。这些指导</w:t>
      </w:r>
      <w:r w:rsidR="002E72CF">
        <w:rPr>
          <w:rFonts w:eastAsia="SimSun" w:hint="eastAsia"/>
          <w:sz w:val="24"/>
          <w:szCs w:val="24"/>
          <w:lang w:val="zh-CN" w:eastAsia="zh-CN"/>
        </w:rPr>
        <w:t>意见</w:t>
      </w:r>
      <w:r w:rsidRPr="000F0E8B">
        <w:rPr>
          <w:rFonts w:eastAsia="SimSun"/>
          <w:sz w:val="24"/>
          <w:szCs w:val="24"/>
          <w:lang w:val="zh-CN" w:eastAsia="zh-CN"/>
        </w:rPr>
        <w:t>文件在</w:t>
      </w:r>
      <w:r w:rsidRPr="000F0E8B">
        <w:rPr>
          <w:rFonts w:eastAsia="SimSun"/>
          <w:sz w:val="24"/>
          <w:szCs w:val="24"/>
          <w:lang w:val="zh-CN" w:eastAsia="zh-CN"/>
        </w:rPr>
        <w:t>UNEP/MC/COP.1/7</w:t>
      </w:r>
      <w:r w:rsidR="008F0BEB">
        <w:rPr>
          <w:rFonts w:eastAsia="SimSun"/>
          <w:sz w:val="24"/>
          <w:szCs w:val="24"/>
          <w:lang w:val="zh-CN" w:eastAsia="zh-CN"/>
        </w:rPr>
        <w:t>号文件中与一份决定草案一道提交</w:t>
      </w:r>
      <w:r w:rsidR="008F0BEB">
        <w:rPr>
          <w:rFonts w:eastAsia="SimSun" w:hint="eastAsia"/>
          <w:sz w:val="24"/>
          <w:szCs w:val="24"/>
          <w:lang w:val="zh-CN" w:eastAsia="zh-CN"/>
        </w:rPr>
        <w:t>至</w:t>
      </w:r>
      <w:r w:rsidRPr="000F0E8B">
        <w:rPr>
          <w:rFonts w:eastAsia="SimSun"/>
          <w:sz w:val="24"/>
          <w:szCs w:val="24"/>
          <w:lang w:val="zh-CN" w:eastAsia="zh-CN"/>
        </w:rPr>
        <w:t>缔约方大会供其通过。</w:t>
      </w:r>
    </w:p>
    <w:p w14:paraId="07413E95" w14:textId="3821681D" w:rsidR="009C13F0" w:rsidRPr="000F0E8B" w:rsidRDefault="000F0E8B" w:rsidP="00F874E6">
      <w:pPr>
        <w:keepNext/>
        <w:keepLines/>
        <w:tabs>
          <w:tab w:val="left" w:pos="567"/>
          <w:tab w:val="right" w:pos="851"/>
          <w:tab w:val="left" w:pos="4082"/>
        </w:tabs>
        <w:suppressAutoHyphens/>
        <w:spacing w:before="80" w:after="120"/>
        <w:ind w:left="1247" w:right="45" w:hanging="1247"/>
        <w:rPr>
          <w:rFonts w:eastAsia="SimHei"/>
          <w:b/>
          <w:sz w:val="24"/>
          <w:szCs w:val="24"/>
          <w:lang w:val="fr-CA" w:eastAsia="zh-CN"/>
        </w:rPr>
      </w:pPr>
      <w:r>
        <w:rPr>
          <w:rFonts w:eastAsia="SimSun" w:hint="eastAsia"/>
          <w:b/>
          <w:sz w:val="24"/>
          <w:szCs w:val="24"/>
          <w:lang w:val="zh-CN" w:eastAsia="zh-CN"/>
        </w:rPr>
        <w:t xml:space="preserve">   </w:t>
      </w:r>
      <w:r w:rsidR="008F461B">
        <w:rPr>
          <w:rFonts w:eastAsia="SimSun"/>
          <w:b/>
          <w:sz w:val="24"/>
          <w:szCs w:val="24"/>
          <w:lang w:val="zh-CN" w:eastAsia="zh-CN"/>
        </w:rPr>
        <w:t xml:space="preserve">   </w:t>
      </w:r>
      <w:r w:rsidR="006C2B26">
        <w:rPr>
          <w:rFonts w:eastAsia="SimSun"/>
          <w:b/>
          <w:sz w:val="24"/>
          <w:szCs w:val="24"/>
          <w:lang w:val="zh-CN" w:eastAsia="zh-CN"/>
        </w:rPr>
        <w:t xml:space="preserve"> </w:t>
      </w:r>
      <w:r w:rsidR="009C13F0" w:rsidRPr="000F0E8B">
        <w:rPr>
          <w:rFonts w:eastAsia="SimHei"/>
          <w:b/>
          <w:sz w:val="24"/>
          <w:szCs w:val="24"/>
          <w:lang w:val="zh-CN" w:eastAsia="zh-CN"/>
        </w:rPr>
        <w:t>（四）</w:t>
      </w:r>
      <w:r w:rsidR="003222C5">
        <w:rPr>
          <w:rFonts w:eastAsia="SimHei" w:hint="eastAsia"/>
          <w:b/>
          <w:sz w:val="24"/>
          <w:szCs w:val="24"/>
          <w:lang w:val="zh-CN" w:eastAsia="zh-CN"/>
        </w:rPr>
        <w:t xml:space="preserve"> </w:t>
      </w:r>
      <w:r w:rsidR="003222C5">
        <w:rPr>
          <w:rFonts w:eastAsia="SimHei"/>
          <w:b/>
          <w:sz w:val="24"/>
          <w:szCs w:val="24"/>
          <w:lang w:val="en-US" w:eastAsia="zh-CN"/>
        </w:rPr>
        <w:t xml:space="preserve"> </w:t>
      </w:r>
      <w:r w:rsidR="009C13F0" w:rsidRPr="000F0E8B">
        <w:rPr>
          <w:rFonts w:eastAsia="SimHei"/>
          <w:b/>
          <w:sz w:val="24"/>
          <w:szCs w:val="24"/>
          <w:lang w:val="zh-CN" w:eastAsia="zh-CN"/>
        </w:rPr>
        <w:t>为落实第</w:t>
      </w:r>
      <w:r w:rsidR="009C13F0" w:rsidRPr="000F0E8B">
        <w:rPr>
          <w:rFonts w:eastAsia="SimHei"/>
          <w:b/>
          <w:sz w:val="24"/>
          <w:szCs w:val="24"/>
          <w:lang w:val="zh-CN" w:eastAsia="zh-CN"/>
        </w:rPr>
        <w:t>13</w:t>
      </w:r>
      <w:r w:rsidR="009C13F0" w:rsidRPr="000F0E8B">
        <w:rPr>
          <w:rFonts w:eastAsia="SimHei"/>
          <w:b/>
          <w:sz w:val="24"/>
          <w:szCs w:val="24"/>
          <w:lang w:val="zh-CN" w:eastAsia="zh-CN"/>
        </w:rPr>
        <w:t>条所述财务机制安排而采取的措施</w:t>
      </w:r>
    </w:p>
    <w:p w14:paraId="6D0A9625" w14:textId="77777777"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《公约》第</w:t>
      </w:r>
      <w:r w:rsidRPr="000F0E8B">
        <w:rPr>
          <w:rFonts w:eastAsia="SimSun"/>
          <w:sz w:val="24"/>
          <w:szCs w:val="24"/>
          <w:lang w:val="zh-CN" w:eastAsia="zh-CN"/>
        </w:rPr>
        <w:t>13</w:t>
      </w:r>
      <w:r w:rsidRPr="000F0E8B">
        <w:rPr>
          <w:rFonts w:eastAsia="SimSun"/>
          <w:sz w:val="24"/>
          <w:szCs w:val="24"/>
          <w:lang w:val="zh-CN" w:eastAsia="zh-CN"/>
        </w:rPr>
        <w:t>条第</w:t>
      </w:r>
      <w:r w:rsidRPr="000F0E8B">
        <w:rPr>
          <w:rFonts w:eastAsia="SimSun"/>
          <w:sz w:val="24"/>
          <w:szCs w:val="24"/>
          <w:lang w:val="zh-CN" w:eastAsia="zh-CN"/>
        </w:rPr>
        <w:t>5</w:t>
      </w:r>
      <w:r w:rsidRPr="000F0E8B">
        <w:rPr>
          <w:rFonts w:eastAsia="SimSun"/>
          <w:sz w:val="24"/>
          <w:szCs w:val="24"/>
          <w:lang w:val="zh-CN" w:eastAsia="zh-CN"/>
        </w:rPr>
        <w:t>款确立了一项提供充足、可预测且及时财政资源的机制。如第</w:t>
      </w:r>
      <w:r w:rsidRPr="000F0E8B">
        <w:rPr>
          <w:rFonts w:eastAsia="SimSun"/>
          <w:sz w:val="24"/>
          <w:szCs w:val="24"/>
          <w:lang w:val="zh-CN" w:eastAsia="zh-CN"/>
        </w:rPr>
        <w:t>13</w:t>
      </w:r>
      <w:r w:rsidRPr="000F0E8B">
        <w:rPr>
          <w:rFonts w:eastAsia="SimSun"/>
          <w:sz w:val="24"/>
          <w:szCs w:val="24"/>
          <w:lang w:val="zh-CN" w:eastAsia="zh-CN"/>
        </w:rPr>
        <w:t>条第</w:t>
      </w:r>
      <w:r w:rsidRPr="000F0E8B">
        <w:rPr>
          <w:rFonts w:eastAsia="SimSun"/>
          <w:sz w:val="24"/>
          <w:szCs w:val="24"/>
          <w:lang w:val="zh-CN" w:eastAsia="zh-CN"/>
        </w:rPr>
        <w:t>6</w:t>
      </w:r>
      <w:r w:rsidRPr="000F0E8B">
        <w:rPr>
          <w:rFonts w:eastAsia="SimSun"/>
          <w:sz w:val="24"/>
          <w:szCs w:val="24"/>
          <w:lang w:val="zh-CN" w:eastAsia="zh-CN"/>
        </w:rPr>
        <w:t>款规定，该机制将包括两部分：全球环境基金信托基金以及一项支持能力建设与技术援助的专门国际方案。《公约》第</w:t>
      </w:r>
      <w:r w:rsidRPr="000F0E8B">
        <w:rPr>
          <w:rFonts w:eastAsia="SimSun"/>
          <w:sz w:val="24"/>
          <w:szCs w:val="24"/>
          <w:lang w:val="zh-CN" w:eastAsia="zh-CN"/>
        </w:rPr>
        <w:t>13</w:t>
      </w:r>
      <w:r w:rsidRPr="000F0E8B">
        <w:rPr>
          <w:rFonts w:eastAsia="SimSun"/>
          <w:sz w:val="24"/>
          <w:szCs w:val="24"/>
          <w:lang w:val="zh-CN" w:eastAsia="zh-CN"/>
        </w:rPr>
        <w:t>条第</w:t>
      </w:r>
      <w:r w:rsidRPr="000F0E8B">
        <w:rPr>
          <w:rFonts w:eastAsia="SimSun"/>
          <w:sz w:val="24"/>
          <w:szCs w:val="24"/>
          <w:lang w:val="zh-CN" w:eastAsia="zh-CN"/>
        </w:rPr>
        <w:t>7</w:t>
      </w:r>
      <w:r w:rsidRPr="000F0E8B">
        <w:rPr>
          <w:rFonts w:eastAsia="SimSun"/>
          <w:sz w:val="24"/>
          <w:szCs w:val="24"/>
          <w:lang w:val="zh-CN" w:eastAsia="zh-CN"/>
        </w:rPr>
        <w:t>款规定，全球环境基金信托基金应当在缔约方大会的指导下运作并对缔约方大会负责。第</w:t>
      </w:r>
      <w:r w:rsidRPr="000F0E8B">
        <w:rPr>
          <w:rFonts w:eastAsia="SimSun"/>
          <w:sz w:val="24"/>
          <w:szCs w:val="24"/>
          <w:lang w:val="zh-CN" w:eastAsia="zh-CN"/>
        </w:rPr>
        <w:t>13</w:t>
      </w:r>
      <w:r w:rsidRPr="000F0E8B">
        <w:rPr>
          <w:rFonts w:eastAsia="SimSun"/>
          <w:sz w:val="24"/>
          <w:szCs w:val="24"/>
          <w:lang w:val="zh-CN" w:eastAsia="zh-CN"/>
        </w:rPr>
        <w:t>条第</w:t>
      </w:r>
      <w:r w:rsidRPr="000F0E8B">
        <w:rPr>
          <w:rFonts w:eastAsia="SimSun"/>
          <w:sz w:val="24"/>
          <w:szCs w:val="24"/>
          <w:lang w:val="zh-CN" w:eastAsia="zh-CN"/>
        </w:rPr>
        <w:t>9</w:t>
      </w:r>
      <w:r w:rsidRPr="000F0E8B">
        <w:rPr>
          <w:rFonts w:eastAsia="SimSun"/>
          <w:sz w:val="24"/>
          <w:szCs w:val="24"/>
          <w:lang w:val="zh-CN" w:eastAsia="zh-CN"/>
        </w:rPr>
        <w:t>款规定，专门国际方案应当在缔约方大会的指导下运作并对缔约方大会负责。</w:t>
      </w:r>
    </w:p>
    <w:p w14:paraId="4A2EF63D" w14:textId="1984A520"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220F6">
        <w:rPr>
          <w:rFonts w:eastAsia="SimSun"/>
          <w:spacing w:val="-10"/>
          <w:sz w:val="24"/>
          <w:szCs w:val="24"/>
          <w:lang w:val="zh-CN" w:eastAsia="zh-CN"/>
        </w:rPr>
        <w:t>对全球环境信托基金的指导</w:t>
      </w:r>
      <w:r w:rsidR="00D32033" w:rsidRPr="000220F6">
        <w:rPr>
          <w:rFonts w:eastAsia="SimSun" w:hint="eastAsia"/>
          <w:spacing w:val="-10"/>
          <w:sz w:val="24"/>
          <w:szCs w:val="24"/>
          <w:lang w:val="zh-CN" w:eastAsia="zh-CN"/>
        </w:rPr>
        <w:t>意见</w:t>
      </w:r>
      <w:r w:rsidR="00A02861">
        <w:rPr>
          <w:rFonts w:eastAsia="SimSun" w:hint="eastAsia"/>
          <w:spacing w:val="-10"/>
          <w:sz w:val="24"/>
          <w:szCs w:val="24"/>
          <w:lang w:val="zh-CN" w:eastAsia="zh-CN"/>
        </w:rPr>
        <w:t>载于</w:t>
      </w:r>
      <w:r w:rsidRPr="000220F6">
        <w:rPr>
          <w:rFonts w:eastAsia="SimSun"/>
          <w:spacing w:val="-10"/>
          <w:sz w:val="24"/>
          <w:szCs w:val="24"/>
          <w:lang w:val="zh-CN" w:eastAsia="zh-CN"/>
        </w:rPr>
        <w:t>UNEP/MC/COP.1/8</w:t>
      </w:r>
      <w:r w:rsidRPr="000220F6">
        <w:rPr>
          <w:rFonts w:eastAsia="SimSun"/>
          <w:spacing w:val="-10"/>
          <w:sz w:val="24"/>
          <w:szCs w:val="24"/>
          <w:lang w:val="zh-CN" w:eastAsia="zh-CN"/>
        </w:rPr>
        <w:t>号文件中，与专门国际方案相关的问题</w:t>
      </w:r>
      <w:r w:rsidR="00E34D39">
        <w:rPr>
          <w:rFonts w:eastAsia="SimSun" w:hint="eastAsia"/>
          <w:spacing w:val="-10"/>
          <w:sz w:val="24"/>
          <w:szCs w:val="24"/>
          <w:lang w:val="zh-CN" w:eastAsia="zh-CN"/>
        </w:rPr>
        <w:t>载于</w:t>
      </w:r>
      <w:r w:rsidRPr="000220F6">
        <w:rPr>
          <w:rFonts w:eastAsia="SimSun"/>
          <w:spacing w:val="-10"/>
          <w:sz w:val="24"/>
          <w:szCs w:val="24"/>
          <w:lang w:val="zh-CN" w:eastAsia="zh-CN"/>
        </w:rPr>
        <w:t>UNEP/MC/COP.1/9</w:t>
      </w:r>
      <w:r w:rsidRPr="000220F6">
        <w:rPr>
          <w:rFonts w:eastAsia="SimSun"/>
          <w:spacing w:val="-10"/>
          <w:sz w:val="24"/>
          <w:szCs w:val="24"/>
          <w:lang w:val="zh-CN" w:eastAsia="zh-CN"/>
        </w:rPr>
        <w:t>号以及</w:t>
      </w:r>
      <w:r w:rsidRPr="000220F6">
        <w:rPr>
          <w:rFonts w:eastAsia="SimSun"/>
          <w:spacing w:val="-10"/>
          <w:sz w:val="24"/>
          <w:szCs w:val="24"/>
          <w:lang w:val="zh-CN" w:eastAsia="zh-CN"/>
        </w:rPr>
        <w:t>UNEP/MC/COP.1/9/Add.1</w:t>
      </w:r>
      <w:r w:rsidR="00D32033" w:rsidRPr="000220F6">
        <w:rPr>
          <w:rFonts w:eastAsia="SimSun"/>
          <w:spacing w:val="-10"/>
          <w:sz w:val="24"/>
          <w:szCs w:val="24"/>
          <w:lang w:val="zh-CN" w:eastAsia="zh-CN"/>
        </w:rPr>
        <w:t>号文件中。</w:t>
      </w:r>
      <w:r w:rsidRPr="000220F6">
        <w:rPr>
          <w:rFonts w:eastAsia="SimSun"/>
          <w:spacing w:val="-10"/>
          <w:sz w:val="24"/>
          <w:szCs w:val="24"/>
          <w:lang w:val="zh-CN" w:eastAsia="zh-CN"/>
        </w:rPr>
        <w:t>关于第</w:t>
      </w:r>
      <w:r w:rsidRPr="000220F6">
        <w:rPr>
          <w:rFonts w:eastAsia="SimSun"/>
          <w:spacing w:val="-10"/>
          <w:sz w:val="24"/>
          <w:szCs w:val="24"/>
          <w:lang w:val="zh-CN" w:eastAsia="zh-CN"/>
        </w:rPr>
        <w:t>13</w:t>
      </w:r>
      <w:r w:rsidRPr="000220F6">
        <w:rPr>
          <w:rFonts w:eastAsia="SimSun"/>
          <w:spacing w:val="-10"/>
          <w:sz w:val="24"/>
          <w:szCs w:val="24"/>
          <w:lang w:val="zh-CN" w:eastAsia="zh-CN"/>
        </w:rPr>
        <w:t>条所</w:t>
      </w:r>
      <w:r w:rsidR="00D32033" w:rsidRPr="000220F6">
        <w:rPr>
          <w:rFonts w:eastAsia="SimSun" w:hint="eastAsia"/>
          <w:spacing w:val="-10"/>
          <w:sz w:val="24"/>
          <w:szCs w:val="24"/>
          <w:lang w:val="zh-CN" w:eastAsia="zh-CN"/>
        </w:rPr>
        <w:t>述</w:t>
      </w:r>
      <w:r w:rsidRPr="000220F6">
        <w:rPr>
          <w:rFonts w:eastAsia="SimSun"/>
          <w:spacing w:val="-10"/>
          <w:sz w:val="24"/>
          <w:szCs w:val="24"/>
          <w:lang w:val="zh-CN" w:eastAsia="zh-CN"/>
        </w:rPr>
        <w:t>财务机制安排的总体决定草案列于</w:t>
      </w:r>
      <w:r w:rsidRPr="000220F6">
        <w:rPr>
          <w:rFonts w:eastAsia="SimSun"/>
          <w:spacing w:val="-10"/>
          <w:sz w:val="24"/>
          <w:szCs w:val="24"/>
          <w:lang w:val="zh-CN" w:eastAsia="zh-CN"/>
        </w:rPr>
        <w:t>UNEP/MC/COP.1/8</w:t>
      </w:r>
      <w:r w:rsidRPr="000F0E8B">
        <w:rPr>
          <w:rFonts w:eastAsia="SimSun"/>
          <w:sz w:val="24"/>
          <w:szCs w:val="24"/>
          <w:lang w:val="zh-CN" w:eastAsia="zh-CN"/>
        </w:rPr>
        <w:t>号和</w:t>
      </w:r>
      <w:r w:rsidRPr="000F0E8B">
        <w:rPr>
          <w:rFonts w:eastAsia="SimSun"/>
          <w:sz w:val="24"/>
          <w:szCs w:val="24"/>
          <w:lang w:val="zh-CN" w:eastAsia="zh-CN"/>
        </w:rPr>
        <w:t>UNEP/MC/COP.1/9</w:t>
      </w:r>
      <w:r w:rsidRPr="000F0E8B">
        <w:rPr>
          <w:rFonts w:eastAsia="SimSun"/>
          <w:sz w:val="24"/>
          <w:szCs w:val="24"/>
          <w:lang w:val="zh-CN" w:eastAsia="zh-CN"/>
        </w:rPr>
        <w:t>号文件附件</w:t>
      </w:r>
      <w:r w:rsidR="00D32033">
        <w:rPr>
          <w:rFonts w:eastAsia="SimSun" w:hint="eastAsia"/>
          <w:sz w:val="24"/>
          <w:szCs w:val="24"/>
          <w:lang w:val="zh-CN" w:eastAsia="zh-CN"/>
        </w:rPr>
        <w:t>中</w:t>
      </w:r>
      <w:r w:rsidRPr="000F0E8B">
        <w:rPr>
          <w:rFonts w:eastAsia="SimSun"/>
          <w:sz w:val="24"/>
          <w:szCs w:val="24"/>
          <w:lang w:val="zh-CN" w:eastAsia="zh-CN"/>
        </w:rPr>
        <w:t>。关于财务问题的补充资料</w:t>
      </w:r>
      <w:r w:rsidR="00C65F9A">
        <w:rPr>
          <w:rFonts w:eastAsia="SimSun" w:hint="eastAsia"/>
          <w:sz w:val="24"/>
          <w:szCs w:val="24"/>
          <w:lang w:val="zh-CN" w:eastAsia="zh-CN"/>
        </w:rPr>
        <w:t>载</w:t>
      </w:r>
      <w:r w:rsidRPr="000F0E8B">
        <w:rPr>
          <w:rFonts w:eastAsia="SimSun"/>
          <w:sz w:val="24"/>
          <w:szCs w:val="24"/>
          <w:lang w:val="zh-CN" w:eastAsia="zh-CN"/>
        </w:rPr>
        <w:t>于向缔约方大会提交的资料文件，包括关于全球环境基金所开展活动的报告</w:t>
      </w:r>
      <w:r w:rsidRPr="000F0E8B">
        <w:rPr>
          <w:rFonts w:eastAsia="SimSun"/>
          <w:sz w:val="24"/>
          <w:szCs w:val="24"/>
          <w:lang w:val="zh-CN" w:eastAsia="zh-CN"/>
        </w:rPr>
        <w:t xml:space="preserve"> (UNEP/MC/COP.1/INF</w:t>
      </w:r>
      <w:r w:rsidR="00456281">
        <w:rPr>
          <w:rFonts w:eastAsia="SimSun" w:hint="eastAsia"/>
          <w:sz w:val="24"/>
          <w:szCs w:val="24"/>
          <w:lang w:val="zh-CN" w:eastAsia="zh-CN"/>
        </w:rPr>
        <w:t>/</w:t>
      </w:r>
      <w:r w:rsidRPr="000F0E8B">
        <w:rPr>
          <w:rFonts w:eastAsia="SimSun"/>
          <w:sz w:val="24"/>
          <w:szCs w:val="24"/>
          <w:lang w:val="zh-CN" w:eastAsia="zh-CN"/>
        </w:rPr>
        <w:t>3)</w:t>
      </w:r>
      <w:r w:rsidRPr="000F0E8B">
        <w:rPr>
          <w:rFonts w:eastAsia="SimSun"/>
          <w:sz w:val="24"/>
          <w:szCs w:val="24"/>
          <w:lang w:val="zh-CN" w:eastAsia="zh-CN"/>
        </w:rPr>
        <w:t>以及关于支持</w:t>
      </w:r>
      <w:r w:rsidR="00803AC1">
        <w:rPr>
          <w:rFonts w:eastAsia="SimSun" w:hint="eastAsia"/>
          <w:sz w:val="24"/>
          <w:szCs w:val="24"/>
          <w:lang w:val="zh-CN" w:eastAsia="zh-CN"/>
        </w:rPr>
        <w:t>加强</w:t>
      </w:r>
      <w:r w:rsidR="00BD6146">
        <w:rPr>
          <w:rFonts w:eastAsia="SimSun" w:hint="eastAsia"/>
          <w:sz w:val="24"/>
          <w:szCs w:val="24"/>
          <w:lang w:val="zh-CN" w:eastAsia="zh-CN"/>
        </w:rPr>
        <w:t>机构</w:t>
      </w:r>
      <w:r w:rsidR="00803AC1">
        <w:rPr>
          <w:rFonts w:eastAsia="SimSun"/>
          <w:sz w:val="24"/>
          <w:szCs w:val="24"/>
          <w:lang w:val="zh-CN" w:eastAsia="zh-CN"/>
        </w:rPr>
        <w:t>建设</w:t>
      </w:r>
      <w:r w:rsidRPr="000F0E8B">
        <w:rPr>
          <w:rFonts w:eastAsia="SimSun"/>
          <w:sz w:val="24"/>
          <w:szCs w:val="24"/>
          <w:lang w:val="zh-CN" w:eastAsia="zh-CN"/>
        </w:rPr>
        <w:t>的专门方案活动的报告</w:t>
      </w:r>
      <w:r w:rsidRPr="000F0E8B">
        <w:rPr>
          <w:rFonts w:eastAsia="SimSun"/>
          <w:sz w:val="24"/>
          <w:szCs w:val="24"/>
          <w:lang w:val="zh-CN" w:eastAsia="zh-CN"/>
        </w:rPr>
        <w:t>(UNEP/MC/COP.1/INF</w:t>
      </w:r>
      <w:r w:rsidR="00456281">
        <w:rPr>
          <w:rFonts w:eastAsia="SimSun" w:hint="eastAsia"/>
          <w:sz w:val="24"/>
          <w:szCs w:val="24"/>
          <w:lang w:val="zh-CN" w:eastAsia="zh-CN"/>
        </w:rPr>
        <w:t>/</w:t>
      </w:r>
      <w:r w:rsidRPr="000F0E8B">
        <w:rPr>
          <w:rFonts w:eastAsia="SimSun"/>
          <w:sz w:val="24"/>
          <w:szCs w:val="24"/>
          <w:lang w:val="zh-CN" w:eastAsia="zh-CN"/>
        </w:rPr>
        <w:t>4)</w:t>
      </w:r>
      <w:r w:rsidRPr="000F0E8B">
        <w:rPr>
          <w:rFonts w:eastAsia="SimSun"/>
          <w:sz w:val="24"/>
          <w:szCs w:val="24"/>
          <w:lang w:val="zh-CN" w:eastAsia="zh-CN"/>
        </w:rPr>
        <w:t>。大会不妨审议与这些指导意见文件相关的未决问题，并就此通过一项决定。</w:t>
      </w:r>
    </w:p>
    <w:p w14:paraId="06A9521D" w14:textId="1F5CC61C" w:rsidR="009C13F0" w:rsidRPr="000F0E8B" w:rsidRDefault="000F0E8B" w:rsidP="00F874E6">
      <w:pPr>
        <w:keepNext/>
        <w:keepLines/>
        <w:tabs>
          <w:tab w:val="left" w:pos="567"/>
          <w:tab w:val="right" w:pos="851"/>
          <w:tab w:val="left" w:pos="4082"/>
        </w:tabs>
        <w:suppressAutoHyphens/>
        <w:spacing w:before="80" w:after="120"/>
        <w:ind w:left="1247" w:right="284" w:hanging="1247"/>
        <w:rPr>
          <w:rFonts w:eastAsia="SimHei"/>
          <w:sz w:val="24"/>
          <w:szCs w:val="24"/>
          <w:lang w:val="fr-CA" w:eastAsia="zh-CN"/>
        </w:rPr>
      </w:pPr>
      <w:r w:rsidRPr="000F0E8B">
        <w:rPr>
          <w:rFonts w:eastAsia="SimHei"/>
          <w:b/>
          <w:sz w:val="24"/>
          <w:szCs w:val="24"/>
          <w:lang w:val="zh-CN" w:eastAsia="zh-CN"/>
        </w:rPr>
        <w:t xml:space="preserve">   </w:t>
      </w:r>
      <w:r w:rsidR="008F461B">
        <w:rPr>
          <w:rFonts w:eastAsia="SimHei"/>
          <w:b/>
          <w:sz w:val="24"/>
          <w:szCs w:val="24"/>
          <w:lang w:val="zh-CN" w:eastAsia="zh-CN"/>
        </w:rPr>
        <w:t xml:space="preserve">   </w:t>
      </w:r>
      <w:r w:rsidR="006C2B26">
        <w:rPr>
          <w:rFonts w:eastAsia="SimHei"/>
          <w:b/>
          <w:sz w:val="24"/>
          <w:szCs w:val="24"/>
          <w:lang w:val="zh-CN" w:eastAsia="zh-CN"/>
        </w:rPr>
        <w:t xml:space="preserve"> </w:t>
      </w:r>
      <w:r w:rsidR="009C13F0" w:rsidRPr="000F0E8B">
        <w:rPr>
          <w:rFonts w:eastAsia="SimHei"/>
          <w:b/>
          <w:sz w:val="24"/>
          <w:szCs w:val="24"/>
          <w:lang w:val="zh-CN" w:eastAsia="zh-CN"/>
        </w:rPr>
        <w:t>（五）</w:t>
      </w:r>
      <w:r w:rsidR="003222C5">
        <w:rPr>
          <w:rFonts w:eastAsia="SimHei" w:hint="eastAsia"/>
          <w:b/>
          <w:sz w:val="24"/>
          <w:szCs w:val="24"/>
          <w:lang w:val="zh-CN" w:eastAsia="zh-CN"/>
        </w:rPr>
        <w:t xml:space="preserve"> </w:t>
      </w:r>
      <w:r w:rsidR="003222C5">
        <w:rPr>
          <w:rFonts w:eastAsia="SimHei"/>
          <w:b/>
          <w:sz w:val="24"/>
          <w:szCs w:val="24"/>
          <w:lang w:val="en-US" w:eastAsia="zh-CN"/>
        </w:rPr>
        <w:t xml:space="preserve"> </w:t>
      </w:r>
      <w:r w:rsidR="009C13F0" w:rsidRPr="000F0E8B">
        <w:rPr>
          <w:rFonts w:eastAsia="SimHei"/>
          <w:b/>
          <w:sz w:val="24"/>
          <w:szCs w:val="24"/>
          <w:lang w:val="zh-CN" w:eastAsia="zh-CN"/>
        </w:rPr>
        <w:t>第</w:t>
      </w:r>
      <w:r w:rsidR="009C13F0" w:rsidRPr="000F0E8B">
        <w:rPr>
          <w:rFonts w:eastAsia="SimHei"/>
          <w:b/>
          <w:sz w:val="24"/>
          <w:szCs w:val="24"/>
          <w:lang w:val="zh-CN" w:eastAsia="zh-CN"/>
        </w:rPr>
        <w:t>15</w:t>
      </w:r>
      <w:r w:rsidR="009C13F0" w:rsidRPr="000F0E8B">
        <w:rPr>
          <w:rFonts w:eastAsia="SimHei"/>
          <w:b/>
          <w:sz w:val="24"/>
          <w:szCs w:val="24"/>
          <w:lang w:val="zh-CN" w:eastAsia="zh-CN"/>
        </w:rPr>
        <w:t>条第</w:t>
      </w:r>
      <w:r w:rsidR="009C13F0" w:rsidRPr="000F0E8B">
        <w:rPr>
          <w:rFonts w:eastAsia="SimHei"/>
          <w:b/>
          <w:sz w:val="24"/>
          <w:szCs w:val="24"/>
          <w:lang w:val="zh-CN" w:eastAsia="zh-CN"/>
        </w:rPr>
        <w:t>3</w:t>
      </w:r>
      <w:r w:rsidR="009C13F0" w:rsidRPr="000F0E8B">
        <w:rPr>
          <w:rFonts w:eastAsia="SimHei"/>
          <w:b/>
          <w:sz w:val="24"/>
          <w:szCs w:val="24"/>
          <w:lang w:val="zh-CN" w:eastAsia="zh-CN"/>
        </w:rPr>
        <w:t>款所述的履行与遵约委员会成员构成</w:t>
      </w:r>
    </w:p>
    <w:p w14:paraId="28BFCEBF" w14:textId="417D17A9" w:rsidR="009C13F0" w:rsidRPr="000220F6"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pacing w:val="-6"/>
          <w:sz w:val="24"/>
          <w:szCs w:val="24"/>
          <w:lang w:val="fr-CA" w:eastAsia="zh-CN"/>
        </w:rPr>
      </w:pPr>
      <w:r w:rsidRPr="000F0E8B">
        <w:rPr>
          <w:rFonts w:eastAsia="SimSun"/>
          <w:sz w:val="24"/>
          <w:szCs w:val="24"/>
          <w:lang w:val="zh-CN" w:eastAsia="zh-CN"/>
        </w:rPr>
        <w:t>《公约》关于履行与遵约委员会的第</w:t>
      </w:r>
      <w:r w:rsidRPr="000F0E8B">
        <w:rPr>
          <w:rFonts w:eastAsia="SimSun"/>
          <w:sz w:val="24"/>
          <w:szCs w:val="24"/>
          <w:lang w:val="zh-CN" w:eastAsia="zh-CN"/>
        </w:rPr>
        <w:t>1</w:t>
      </w:r>
      <w:r w:rsidR="00D32033">
        <w:rPr>
          <w:rFonts w:eastAsia="SimSun"/>
          <w:sz w:val="24"/>
          <w:szCs w:val="24"/>
          <w:lang w:val="zh-CN" w:eastAsia="zh-CN"/>
        </w:rPr>
        <w:t>5</w:t>
      </w:r>
      <w:r w:rsidRPr="000F0E8B">
        <w:rPr>
          <w:rFonts w:eastAsia="SimSun"/>
          <w:sz w:val="24"/>
          <w:szCs w:val="24"/>
          <w:lang w:val="zh-CN" w:eastAsia="zh-CN"/>
        </w:rPr>
        <w:t>条第</w:t>
      </w:r>
      <w:r w:rsidR="00D32033">
        <w:rPr>
          <w:rFonts w:eastAsia="SimSun"/>
          <w:sz w:val="24"/>
          <w:szCs w:val="24"/>
          <w:lang w:val="zh-CN" w:eastAsia="zh-CN"/>
        </w:rPr>
        <w:t>1</w:t>
      </w:r>
      <w:r w:rsidRPr="000F0E8B">
        <w:rPr>
          <w:rFonts w:eastAsia="SimSun"/>
          <w:sz w:val="24"/>
          <w:szCs w:val="24"/>
          <w:lang w:val="zh-CN" w:eastAsia="zh-CN"/>
        </w:rPr>
        <w:t>款设立了作为缔约方大会附属机构的委员会，负责推动《公约》各项条款的履行并审查《公约》各项条</w:t>
      </w:r>
      <w:r w:rsidRPr="000220F6">
        <w:rPr>
          <w:rFonts w:eastAsia="SimSun"/>
          <w:spacing w:val="-6"/>
          <w:sz w:val="24"/>
          <w:szCs w:val="24"/>
          <w:lang w:val="zh-CN" w:eastAsia="zh-CN"/>
        </w:rPr>
        <w:t>款的遵约情况。与该委员会成员构成相关的事项列于</w:t>
      </w:r>
      <w:r w:rsidRPr="000220F6">
        <w:rPr>
          <w:rFonts w:eastAsia="SimSun"/>
          <w:spacing w:val="-6"/>
          <w:sz w:val="24"/>
          <w:szCs w:val="24"/>
          <w:lang w:val="zh-CN" w:eastAsia="zh-CN"/>
        </w:rPr>
        <w:t>UNEP/MC/COP.1/10</w:t>
      </w:r>
      <w:r w:rsidRPr="000220F6">
        <w:rPr>
          <w:rFonts w:eastAsia="SimSun"/>
          <w:spacing w:val="-6"/>
          <w:sz w:val="24"/>
          <w:szCs w:val="24"/>
          <w:lang w:val="zh-CN" w:eastAsia="zh-CN"/>
        </w:rPr>
        <w:t>号文件。</w:t>
      </w:r>
    </w:p>
    <w:p w14:paraId="616B2F4E" w14:textId="77777777"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大会应选举该委员会的首批成员，并不妨根据该文件附件的大致措辞通过一项决定。</w:t>
      </w:r>
    </w:p>
    <w:p w14:paraId="6802ACD5" w14:textId="7C31DF42" w:rsidR="009C13F0" w:rsidRPr="000F0E8B" w:rsidRDefault="000F0E8B" w:rsidP="00F874E6">
      <w:pPr>
        <w:keepNext/>
        <w:keepLines/>
        <w:tabs>
          <w:tab w:val="left" w:pos="567"/>
          <w:tab w:val="right" w:pos="851"/>
          <w:tab w:val="left" w:pos="4082"/>
        </w:tabs>
        <w:suppressAutoHyphens/>
        <w:spacing w:before="80" w:after="120"/>
        <w:ind w:left="1247" w:right="284" w:hanging="1247"/>
        <w:rPr>
          <w:rFonts w:eastAsia="SimHei"/>
          <w:b/>
          <w:sz w:val="24"/>
          <w:szCs w:val="24"/>
          <w:lang w:val="fr-CA" w:eastAsia="zh-CN"/>
        </w:rPr>
      </w:pPr>
      <w:r>
        <w:rPr>
          <w:rFonts w:eastAsia="SimHei" w:hint="eastAsia"/>
          <w:b/>
          <w:sz w:val="24"/>
          <w:szCs w:val="24"/>
          <w:lang w:val="zh-CN" w:eastAsia="zh-CN"/>
        </w:rPr>
        <w:t xml:space="preserve">   </w:t>
      </w:r>
      <w:r w:rsidR="008F461B">
        <w:rPr>
          <w:rFonts w:eastAsia="SimHei"/>
          <w:b/>
          <w:sz w:val="24"/>
          <w:szCs w:val="24"/>
          <w:lang w:val="zh-CN" w:eastAsia="zh-CN"/>
        </w:rPr>
        <w:t xml:space="preserve">   </w:t>
      </w:r>
      <w:r w:rsidR="006C2B26">
        <w:rPr>
          <w:rFonts w:eastAsia="SimHei"/>
          <w:b/>
          <w:sz w:val="24"/>
          <w:szCs w:val="24"/>
          <w:lang w:val="zh-CN" w:eastAsia="zh-CN"/>
        </w:rPr>
        <w:t xml:space="preserve"> </w:t>
      </w:r>
      <w:r w:rsidR="009C13F0" w:rsidRPr="000F0E8B">
        <w:rPr>
          <w:rFonts w:eastAsia="SimHei"/>
          <w:b/>
          <w:sz w:val="24"/>
          <w:szCs w:val="24"/>
          <w:lang w:val="zh-CN" w:eastAsia="zh-CN"/>
        </w:rPr>
        <w:t>（六）</w:t>
      </w:r>
      <w:r w:rsidR="003222C5">
        <w:rPr>
          <w:rFonts w:eastAsia="SimHei" w:hint="eastAsia"/>
          <w:b/>
          <w:sz w:val="24"/>
          <w:szCs w:val="24"/>
          <w:lang w:val="zh-CN" w:eastAsia="zh-CN"/>
        </w:rPr>
        <w:t xml:space="preserve"> </w:t>
      </w:r>
      <w:r w:rsidR="003222C5">
        <w:rPr>
          <w:rFonts w:eastAsia="SimHei"/>
          <w:b/>
          <w:sz w:val="24"/>
          <w:szCs w:val="24"/>
          <w:lang w:val="en-US" w:eastAsia="zh-CN"/>
        </w:rPr>
        <w:t xml:space="preserve"> </w:t>
      </w:r>
      <w:r w:rsidR="009C13F0" w:rsidRPr="000F0E8B">
        <w:rPr>
          <w:rFonts w:eastAsia="SimHei"/>
          <w:b/>
          <w:sz w:val="24"/>
          <w:szCs w:val="24"/>
          <w:lang w:val="zh-CN" w:eastAsia="zh-CN"/>
        </w:rPr>
        <w:t>第</w:t>
      </w:r>
      <w:r w:rsidR="009C13F0" w:rsidRPr="000F0E8B">
        <w:rPr>
          <w:rFonts w:eastAsia="SimHei"/>
          <w:b/>
          <w:sz w:val="24"/>
          <w:szCs w:val="24"/>
          <w:lang w:val="zh-CN" w:eastAsia="zh-CN"/>
        </w:rPr>
        <w:t>21</w:t>
      </w:r>
      <w:r w:rsidR="009C13F0" w:rsidRPr="000F0E8B">
        <w:rPr>
          <w:rFonts w:eastAsia="SimHei"/>
          <w:b/>
          <w:sz w:val="24"/>
          <w:szCs w:val="24"/>
          <w:lang w:val="zh-CN" w:eastAsia="zh-CN"/>
        </w:rPr>
        <w:t>条第</w:t>
      </w:r>
      <w:r w:rsidR="009C13F0" w:rsidRPr="000F0E8B">
        <w:rPr>
          <w:rFonts w:eastAsia="SimHei"/>
          <w:b/>
          <w:sz w:val="24"/>
          <w:szCs w:val="24"/>
          <w:lang w:val="zh-CN" w:eastAsia="zh-CN"/>
        </w:rPr>
        <w:t>3</w:t>
      </w:r>
      <w:r w:rsidR="009C13F0" w:rsidRPr="000F0E8B">
        <w:rPr>
          <w:rFonts w:eastAsia="SimHei"/>
          <w:b/>
          <w:sz w:val="24"/>
          <w:szCs w:val="24"/>
          <w:lang w:val="zh-CN" w:eastAsia="zh-CN"/>
        </w:rPr>
        <w:t>款所述的缔约方应遵守的报告时间与格式</w:t>
      </w:r>
    </w:p>
    <w:p w14:paraId="49AD5DFD" w14:textId="1580D278"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报告义务载于《公约》第</w:t>
      </w:r>
      <w:r w:rsidRPr="000F0E8B">
        <w:rPr>
          <w:rFonts w:eastAsia="SimSun"/>
          <w:sz w:val="24"/>
          <w:szCs w:val="24"/>
          <w:lang w:val="zh-CN" w:eastAsia="zh-CN"/>
        </w:rPr>
        <w:t>21</w:t>
      </w:r>
      <w:r w:rsidRPr="000F0E8B">
        <w:rPr>
          <w:rFonts w:eastAsia="SimSun"/>
          <w:sz w:val="24"/>
          <w:szCs w:val="24"/>
          <w:lang w:val="zh-CN" w:eastAsia="zh-CN"/>
        </w:rPr>
        <w:t>条。缔约方大会第一次会议应决定缔约方应遵守的报告时间和格式，同时考虑与其他相关化学品和废物公约的协同报告是否可取。政府间谈判委员会</w:t>
      </w:r>
      <w:r w:rsidR="00C0691F">
        <w:rPr>
          <w:rFonts w:eastAsia="SimSun" w:hint="eastAsia"/>
          <w:sz w:val="24"/>
          <w:szCs w:val="24"/>
          <w:lang w:val="zh-CN" w:eastAsia="zh-CN"/>
        </w:rPr>
        <w:t>在</w:t>
      </w:r>
      <w:r w:rsidR="00C0691F">
        <w:rPr>
          <w:rFonts w:eastAsia="SimSun"/>
          <w:sz w:val="24"/>
          <w:szCs w:val="24"/>
          <w:lang w:val="zh-CN" w:eastAsia="zh-CN"/>
        </w:rPr>
        <w:t>其</w:t>
      </w:r>
      <w:r w:rsidRPr="000F0E8B">
        <w:rPr>
          <w:rFonts w:eastAsia="SimSun"/>
          <w:sz w:val="24"/>
          <w:szCs w:val="24"/>
          <w:lang w:val="zh-CN" w:eastAsia="zh-CN"/>
        </w:rPr>
        <w:t>第六届和第七届会议</w:t>
      </w:r>
      <w:r w:rsidR="00382EB1">
        <w:rPr>
          <w:rFonts w:eastAsia="SimSun" w:hint="eastAsia"/>
          <w:sz w:val="24"/>
          <w:szCs w:val="24"/>
          <w:lang w:val="zh-CN" w:eastAsia="zh-CN"/>
        </w:rPr>
        <w:t>上</w:t>
      </w:r>
      <w:r w:rsidRPr="000F0E8B">
        <w:rPr>
          <w:rFonts w:eastAsia="SimSun"/>
          <w:sz w:val="24"/>
          <w:szCs w:val="24"/>
          <w:lang w:val="zh-CN" w:eastAsia="zh-CN"/>
        </w:rPr>
        <w:t>审议了报告格式与时间，目前的格式</w:t>
      </w:r>
      <w:r w:rsidR="00C82468">
        <w:rPr>
          <w:rFonts w:eastAsia="SimSun" w:hint="eastAsia"/>
          <w:sz w:val="24"/>
          <w:szCs w:val="24"/>
          <w:lang w:val="zh-CN" w:eastAsia="zh-CN"/>
        </w:rPr>
        <w:t>草案</w:t>
      </w:r>
      <w:r w:rsidRPr="000F0E8B">
        <w:rPr>
          <w:rFonts w:eastAsia="SimSun"/>
          <w:sz w:val="24"/>
          <w:szCs w:val="24"/>
          <w:lang w:val="zh-CN" w:eastAsia="zh-CN"/>
        </w:rPr>
        <w:t>载于</w:t>
      </w:r>
      <w:r w:rsidRPr="000F0E8B">
        <w:rPr>
          <w:rFonts w:eastAsia="SimSun"/>
          <w:sz w:val="24"/>
          <w:szCs w:val="24"/>
          <w:lang w:val="zh-CN" w:eastAsia="zh-CN"/>
        </w:rPr>
        <w:t xml:space="preserve"> UNEP/MC/COP.1/11</w:t>
      </w:r>
      <w:r w:rsidRPr="000F0E8B">
        <w:rPr>
          <w:rFonts w:eastAsia="SimSun"/>
          <w:sz w:val="24"/>
          <w:szCs w:val="24"/>
          <w:lang w:val="zh-CN" w:eastAsia="zh-CN"/>
        </w:rPr>
        <w:t>号文件附件二。</w:t>
      </w:r>
    </w:p>
    <w:p w14:paraId="1AFBA15B" w14:textId="77777777"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lastRenderedPageBreak/>
        <w:t>大会不妨审议并商定报告时间，包括缔约方提交第一次报告的日期和报告的频率，并审议和通过报告格式。</w:t>
      </w:r>
    </w:p>
    <w:p w14:paraId="4269EFDB" w14:textId="19CEF556" w:rsidR="009C13F0" w:rsidRPr="000F0E8B" w:rsidRDefault="000F0E8B" w:rsidP="00F874E6">
      <w:pPr>
        <w:keepNext/>
        <w:keepLines/>
        <w:tabs>
          <w:tab w:val="left" w:pos="567"/>
          <w:tab w:val="right" w:pos="851"/>
          <w:tab w:val="left" w:pos="4082"/>
        </w:tabs>
        <w:suppressAutoHyphens/>
        <w:spacing w:before="80" w:after="120"/>
        <w:ind w:left="1247" w:right="284" w:hanging="1247"/>
        <w:rPr>
          <w:rFonts w:eastAsia="SimHei"/>
          <w:sz w:val="24"/>
          <w:szCs w:val="24"/>
          <w:lang w:val="fr-CA" w:eastAsia="zh-CN"/>
        </w:rPr>
      </w:pPr>
      <w:r>
        <w:rPr>
          <w:rFonts w:eastAsia="SimHei" w:hint="eastAsia"/>
          <w:b/>
          <w:sz w:val="24"/>
          <w:szCs w:val="24"/>
          <w:lang w:val="zh-CN" w:eastAsia="zh-CN"/>
        </w:rPr>
        <w:t xml:space="preserve">   </w:t>
      </w:r>
      <w:r w:rsidR="008F461B">
        <w:rPr>
          <w:rFonts w:eastAsia="SimHei"/>
          <w:b/>
          <w:sz w:val="24"/>
          <w:szCs w:val="24"/>
          <w:lang w:val="zh-CN" w:eastAsia="zh-CN"/>
        </w:rPr>
        <w:t xml:space="preserve">   </w:t>
      </w:r>
      <w:r w:rsidR="006C2B26">
        <w:rPr>
          <w:rFonts w:eastAsia="SimHei"/>
          <w:b/>
          <w:sz w:val="24"/>
          <w:szCs w:val="24"/>
          <w:lang w:val="zh-CN" w:eastAsia="zh-CN"/>
        </w:rPr>
        <w:t xml:space="preserve"> </w:t>
      </w:r>
      <w:r w:rsidR="009C13F0" w:rsidRPr="000F0E8B">
        <w:rPr>
          <w:rFonts w:eastAsia="SimHei"/>
          <w:b/>
          <w:sz w:val="24"/>
          <w:szCs w:val="24"/>
          <w:lang w:val="zh-CN" w:eastAsia="zh-CN"/>
        </w:rPr>
        <w:t>（七）</w:t>
      </w:r>
      <w:r w:rsidR="003222C5">
        <w:rPr>
          <w:rFonts w:eastAsia="SimHei" w:hint="eastAsia"/>
          <w:b/>
          <w:sz w:val="24"/>
          <w:szCs w:val="24"/>
          <w:lang w:val="zh-CN" w:eastAsia="zh-CN"/>
        </w:rPr>
        <w:t xml:space="preserve"> </w:t>
      </w:r>
      <w:r w:rsidR="003222C5">
        <w:rPr>
          <w:rFonts w:eastAsia="SimHei"/>
          <w:b/>
          <w:sz w:val="24"/>
          <w:szCs w:val="24"/>
          <w:lang w:val="en-US" w:eastAsia="zh-CN"/>
        </w:rPr>
        <w:t xml:space="preserve"> </w:t>
      </w:r>
      <w:r w:rsidR="009C13F0" w:rsidRPr="000F0E8B">
        <w:rPr>
          <w:rFonts w:eastAsia="SimHei"/>
          <w:b/>
          <w:sz w:val="24"/>
          <w:szCs w:val="24"/>
          <w:lang w:val="zh-CN" w:eastAsia="zh-CN"/>
        </w:rPr>
        <w:t>根据第</w:t>
      </w:r>
      <w:r w:rsidR="009C13F0" w:rsidRPr="000F0E8B">
        <w:rPr>
          <w:rFonts w:eastAsia="SimHei"/>
          <w:b/>
          <w:sz w:val="24"/>
          <w:szCs w:val="24"/>
          <w:lang w:val="zh-CN" w:eastAsia="zh-CN"/>
        </w:rPr>
        <w:t>22</w:t>
      </w:r>
      <w:r w:rsidR="009C13F0" w:rsidRPr="000F0E8B">
        <w:rPr>
          <w:rFonts w:eastAsia="SimHei"/>
          <w:b/>
          <w:sz w:val="24"/>
          <w:szCs w:val="24"/>
          <w:lang w:val="zh-CN" w:eastAsia="zh-CN"/>
        </w:rPr>
        <w:t>条第</w:t>
      </w:r>
      <w:r w:rsidR="009C13F0" w:rsidRPr="000F0E8B">
        <w:rPr>
          <w:rFonts w:eastAsia="SimHei"/>
          <w:b/>
          <w:sz w:val="24"/>
          <w:szCs w:val="24"/>
          <w:lang w:val="zh-CN" w:eastAsia="zh-CN"/>
        </w:rPr>
        <w:t>2</w:t>
      </w:r>
      <w:r w:rsidR="009C13F0" w:rsidRPr="000F0E8B">
        <w:rPr>
          <w:rFonts w:eastAsia="SimHei"/>
          <w:b/>
          <w:sz w:val="24"/>
          <w:szCs w:val="24"/>
          <w:lang w:val="zh-CN" w:eastAsia="zh-CN"/>
        </w:rPr>
        <w:t>款</w:t>
      </w:r>
      <w:r w:rsidR="00D32033">
        <w:rPr>
          <w:rFonts w:eastAsia="SimHei" w:hint="eastAsia"/>
          <w:b/>
          <w:sz w:val="24"/>
          <w:szCs w:val="24"/>
          <w:lang w:val="zh-CN" w:eastAsia="zh-CN"/>
        </w:rPr>
        <w:t>，</w:t>
      </w:r>
      <w:r w:rsidR="009C13F0" w:rsidRPr="000F0E8B">
        <w:rPr>
          <w:rFonts w:eastAsia="SimHei"/>
          <w:b/>
          <w:sz w:val="24"/>
          <w:szCs w:val="24"/>
          <w:lang w:val="zh-CN" w:eastAsia="zh-CN"/>
        </w:rPr>
        <w:t>对成效评估做出</w:t>
      </w:r>
      <w:r w:rsidR="00D32033">
        <w:rPr>
          <w:rFonts w:eastAsia="SimHei" w:hint="eastAsia"/>
          <w:b/>
          <w:sz w:val="24"/>
          <w:szCs w:val="24"/>
          <w:lang w:val="zh-CN" w:eastAsia="zh-CN"/>
        </w:rPr>
        <w:t>的</w:t>
      </w:r>
      <w:r w:rsidR="009C13F0" w:rsidRPr="000F0E8B">
        <w:rPr>
          <w:rFonts w:eastAsia="SimHei"/>
          <w:b/>
          <w:sz w:val="24"/>
          <w:szCs w:val="24"/>
          <w:lang w:val="zh-CN" w:eastAsia="zh-CN"/>
        </w:rPr>
        <w:t>安排</w:t>
      </w:r>
    </w:p>
    <w:p w14:paraId="75238F8E" w14:textId="10BF73DA"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《公约》关于成效评估的第</w:t>
      </w:r>
      <w:r w:rsidRPr="000F0E8B">
        <w:rPr>
          <w:rFonts w:eastAsia="SimSun"/>
          <w:sz w:val="24"/>
          <w:szCs w:val="24"/>
          <w:lang w:val="zh-CN" w:eastAsia="zh-CN"/>
        </w:rPr>
        <w:t>22</w:t>
      </w:r>
      <w:r w:rsidRPr="000F0E8B">
        <w:rPr>
          <w:rFonts w:eastAsia="SimSun"/>
          <w:sz w:val="24"/>
          <w:szCs w:val="24"/>
          <w:lang w:val="zh-CN" w:eastAsia="zh-CN"/>
        </w:rPr>
        <w:t>条规定对《公约》的成效进行评估，并规定缔约方大会应在其第一次会议上着手作出安排，以使</w:t>
      </w:r>
      <w:r w:rsidR="00D32033">
        <w:rPr>
          <w:rFonts w:eastAsia="SimSun"/>
          <w:sz w:val="24"/>
          <w:szCs w:val="24"/>
          <w:lang w:val="zh-CN" w:eastAsia="zh-CN"/>
        </w:rPr>
        <w:t>其能够获得关于环境中汞和汞化合物的存在和迁移的可比监测数据，</w:t>
      </w:r>
      <w:r w:rsidR="00D32033">
        <w:rPr>
          <w:rFonts w:eastAsia="SimSun" w:hint="eastAsia"/>
          <w:sz w:val="24"/>
          <w:szCs w:val="24"/>
          <w:lang w:val="zh-CN" w:eastAsia="zh-CN"/>
        </w:rPr>
        <w:t>以及</w:t>
      </w:r>
      <w:r w:rsidRPr="000F0E8B">
        <w:rPr>
          <w:rFonts w:eastAsia="SimSun"/>
          <w:sz w:val="24"/>
          <w:szCs w:val="24"/>
          <w:lang w:val="zh-CN" w:eastAsia="zh-CN"/>
        </w:rPr>
        <w:t>在生物媒介和脆弱种群中观察到的汞和汞化合物含量趋势。政府间谈判委员会</w:t>
      </w:r>
      <w:r w:rsidR="00382EB1">
        <w:rPr>
          <w:rFonts w:eastAsia="SimSun" w:hint="eastAsia"/>
          <w:sz w:val="24"/>
          <w:szCs w:val="24"/>
          <w:lang w:val="zh-CN" w:eastAsia="zh-CN"/>
        </w:rPr>
        <w:t>在</w:t>
      </w:r>
      <w:r w:rsidR="00382EB1">
        <w:rPr>
          <w:rFonts w:eastAsia="SimSun"/>
          <w:sz w:val="24"/>
          <w:szCs w:val="24"/>
          <w:lang w:val="zh-CN" w:eastAsia="zh-CN"/>
        </w:rPr>
        <w:t>其</w:t>
      </w:r>
      <w:r w:rsidRPr="000F0E8B">
        <w:rPr>
          <w:rFonts w:eastAsia="SimSun"/>
          <w:sz w:val="24"/>
          <w:szCs w:val="24"/>
          <w:lang w:val="zh-CN" w:eastAsia="zh-CN"/>
        </w:rPr>
        <w:t>第六届和第七届会议</w:t>
      </w:r>
      <w:r w:rsidR="00382EB1">
        <w:rPr>
          <w:rFonts w:eastAsia="SimSun" w:hint="eastAsia"/>
          <w:sz w:val="24"/>
          <w:szCs w:val="24"/>
          <w:lang w:val="zh-CN" w:eastAsia="zh-CN"/>
        </w:rPr>
        <w:t>上</w:t>
      </w:r>
      <w:r w:rsidRPr="000F0E8B">
        <w:rPr>
          <w:rFonts w:eastAsia="SimSun"/>
          <w:sz w:val="24"/>
          <w:szCs w:val="24"/>
          <w:lang w:val="zh-CN" w:eastAsia="zh-CN"/>
        </w:rPr>
        <w:t>审议了该</w:t>
      </w:r>
      <w:r w:rsidR="00560313">
        <w:rPr>
          <w:rFonts w:eastAsia="SimSun" w:hint="eastAsia"/>
          <w:sz w:val="24"/>
          <w:szCs w:val="24"/>
          <w:lang w:val="zh-CN" w:eastAsia="zh-CN"/>
        </w:rPr>
        <w:t>议题</w:t>
      </w:r>
      <w:r w:rsidRPr="000F0E8B">
        <w:rPr>
          <w:rFonts w:eastAsia="SimSun"/>
          <w:sz w:val="24"/>
          <w:szCs w:val="24"/>
          <w:lang w:val="zh-CN" w:eastAsia="zh-CN"/>
        </w:rPr>
        <w:t>，并请秘书处开展闭会期间的工作。这项工作的成果，包括今后工作的路线图，载于</w:t>
      </w:r>
      <w:r w:rsidRPr="000F0E8B">
        <w:rPr>
          <w:rFonts w:eastAsia="SimSun"/>
          <w:sz w:val="24"/>
          <w:szCs w:val="24"/>
          <w:lang w:val="zh-CN" w:eastAsia="zh-CN"/>
        </w:rPr>
        <w:t>UNEP/MC/COP.1/12</w:t>
      </w:r>
      <w:r w:rsidRPr="000F0E8B">
        <w:rPr>
          <w:rFonts w:eastAsia="SimSun"/>
          <w:sz w:val="24"/>
          <w:szCs w:val="24"/>
          <w:lang w:val="zh-CN" w:eastAsia="zh-CN"/>
        </w:rPr>
        <w:t>号文件。大会不妨审议该文件，并商定关于该事项的进一步工作。可能与对监测工作进行审议相关的更多信息载于</w:t>
      </w:r>
      <w:r w:rsidRPr="000F0E8B">
        <w:rPr>
          <w:rFonts w:eastAsia="SimSun"/>
          <w:sz w:val="24"/>
          <w:szCs w:val="24"/>
          <w:lang w:val="zh-CN" w:eastAsia="zh-CN"/>
        </w:rPr>
        <w:t>UNEP/MC/COP.1/INF</w:t>
      </w:r>
      <w:r w:rsidR="00250249">
        <w:rPr>
          <w:rFonts w:eastAsia="SimSun" w:hint="eastAsia"/>
          <w:sz w:val="24"/>
          <w:szCs w:val="24"/>
          <w:lang w:val="zh-CN" w:eastAsia="zh-CN"/>
        </w:rPr>
        <w:t>/</w:t>
      </w:r>
      <w:r w:rsidRPr="000F0E8B">
        <w:rPr>
          <w:rFonts w:eastAsia="SimSun"/>
          <w:sz w:val="24"/>
          <w:szCs w:val="24"/>
          <w:lang w:val="zh-CN" w:eastAsia="zh-CN"/>
        </w:rPr>
        <w:t>15</w:t>
      </w:r>
      <w:r w:rsidRPr="000F0E8B">
        <w:rPr>
          <w:rFonts w:eastAsia="SimSun"/>
          <w:sz w:val="24"/>
          <w:szCs w:val="24"/>
          <w:lang w:val="zh-CN" w:eastAsia="zh-CN"/>
        </w:rPr>
        <w:t>号文件。</w:t>
      </w:r>
    </w:p>
    <w:p w14:paraId="7047231C" w14:textId="239A3CC5" w:rsidR="009C13F0" w:rsidRPr="000F0E8B" w:rsidRDefault="000F0E8B" w:rsidP="000220F6">
      <w:pPr>
        <w:keepNext/>
        <w:keepLines/>
        <w:tabs>
          <w:tab w:val="left" w:pos="567"/>
          <w:tab w:val="right" w:pos="851"/>
          <w:tab w:val="left" w:pos="4082"/>
        </w:tabs>
        <w:suppressAutoHyphens/>
        <w:spacing w:before="80" w:after="120"/>
        <w:ind w:left="1247" w:right="-2" w:hanging="1247"/>
        <w:rPr>
          <w:rFonts w:eastAsia="SimHei"/>
          <w:b/>
          <w:sz w:val="24"/>
          <w:szCs w:val="24"/>
          <w:lang w:val="fr-CA" w:eastAsia="zh-CN"/>
        </w:rPr>
      </w:pPr>
      <w:r>
        <w:rPr>
          <w:rFonts w:eastAsia="SimHei" w:hint="eastAsia"/>
          <w:b/>
          <w:sz w:val="24"/>
          <w:szCs w:val="24"/>
          <w:lang w:val="zh-CN" w:eastAsia="zh-CN"/>
        </w:rPr>
        <w:t xml:space="preserve">   </w:t>
      </w:r>
      <w:r w:rsidR="008F461B">
        <w:rPr>
          <w:rFonts w:eastAsia="SimHei"/>
          <w:b/>
          <w:sz w:val="24"/>
          <w:szCs w:val="24"/>
          <w:lang w:val="zh-CN" w:eastAsia="zh-CN"/>
        </w:rPr>
        <w:t xml:space="preserve">   </w:t>
      </w:r>
      <w:r w:rsidR="006C2B26">
        <w:rPr>
          <w:rFonts w:eastAsia="SimHei"/>
          <w:b/>
          <w:sz w:val="24"/>
          <w:szCs w:val="24"/>
          <w:lang w:val="zh-CN" w:eastAsia="zh-CN"/>
        </w:rPr>
        <w:t xml:space="preserve"> </w:t>
      </w:r>
      <w:r w:rsidR="009C13F0" w:rsidRPr="000F0E8B">
        <w:rPr>
          <w:rFonts w:eastAsia="SimHei"/>
          <w:b/>
          <w:sz w:val="24"/>
          <w:szCs w:val="24"/>
          <w:lang w:val="zh-CN" w:eastAsia="zh-CN"/>
        </w:rPr>
        <w:t>（八）</w:t>
      </w:r>
      <w:r w:rsidR="003222C5">
        <w:rPr>
          <w:rFonts w:eastAsia="SimHei" w:hint="eastAsia"/>
          <w:b/>
          <w:sz w:val="24"/>
          <w:szCs w:val="24"/>
          <w:lang w:val="zh-CN" w:eastAsia="zh-CN"/>
        </w:rPr>
        <w:t xml:space="preserve"> </w:t>
      </w:r>
      <w:r w:rsidR="003222C5">
        <w:rPr>
          <w:rFonts w:eastAsia="SimHei"/>
          <w:b/>
          <w:sz w:val="24"/>
          <w:szCs w:val="24"/>
          <w:lang w:val="en-US" w:eastAsia="zh-CN"/>
        </w:rPr>
        <w:t xml:space="preserve"> </w:t>
      </w:r>
      <w:r w:rsidR="009C13F0" w:rsidRPr="000F0E8B">
        <w:rPr>
          <w:rFonts w:eastAsia="SimHei"/>
          <w:b/>
          <w:sz w:val="24"/>
          <w:szCs w:val="24"/>
          <w:lang w:val="zh-CN" w:eastAsia="zh-CN"/>
        </w:rPr>
        <w:t>根据第</w:t>
      </w:r>
      <w:r w:rsidR="009C13F0" w:rsidRPr="000F0E8B">
        <w:rPr>
          <w:rFonts w:eastAsia="SimHei"/>
          <w:b/>
          <w:sz w:val="24"/>
          <w:szCs w:val="24"/>
          <w:lang w:val="zh-CN" w:eastAsia="zh-CN"/>
        </w:rPr>
        <w:t>23</w:t>
      </w:r>
      <w:r w:rsidR="009C13F0" w:rsidRPr="000F0E8B">
        <w:rPr>
          <w:rFonts w:eastAsia="SimHei"/>
          <w:b/>
          <w:sz w:val="24"/>
          <w:szCs w:val="24"/>
          <w:lang w:val="zh-CN" w:eastAsia="zh-CN"/>
        </w:rPr>
        <w:t>条第</w:t>
      </w:r>
      <w:r w:rsidR="009C13F0" w:rsidRPr="000F0E8B">
        <w:rPr>
          <w:rFonts w:eastAsia="SimHei"/>
          <w:b/>
          <w:sz w:val="24"/>
          <w:szCs w:val="24"/>
          <w:lang w:val="zh-CN" w:eastAsia="zh-CN"/>
        </w:rPr>
        <w:t>4</w:t>
      </w:r>
      <w:r w:rsidR="009C13F0" w:rsidRPr="000F0E8B">
        <w:rPr>
          <w:rFonts w:eastAsia="SimHei"/>
          <w:b/>
          <w:sz w:val="24"/>
          <w:szCs w:val="24"/>
          <w:lang w:val="zh-CN" w:eastAsia="zh-CN"/>
        </w:rPr>
        <w:t>款，缔约方大会及其任何附属机构的财务细则以及有关秘书处运作的财务规定</w:t>
      </w:r>
    </w:p>
    <w:p w14:paraId="741AD1FE" w14:textId="1BCC20A7"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缔约方大会应审议并通过缔约方大会及其任何附属机构的财务细则，以及有关秘书处运作的财务规定。政府间谈判委员会</w:t>
      </w:r>
      <w:r w:rsidR="00250249">
        <w:rPr>
          <w:rFonts w:eastAsia="SimSun" w:hint="eastAsia"/>
          <w:sz w:val="24"/>
          <w:szCs w:val="24"/>
          <w:lang w:val="zh-CN" w:eastAsia="zh-CN"/>
        </w:rPr>
        <w:t>在</w:t>
      </w:r>
      <w:r w:rsidR="00250249">
        <w:rPr>
          <w:rFonts w:eastAsia="SimSun"/>
          <w:sz w:val="24"/>
          <w:szCs w:val="24"/>
          <w:lang w:val="zh-CN" w:eastAsia="zh-CN"/>
        </w:rPr>
        <w:t>其</w:t>
      </w:r>
      <w:r w:rsidRPr="000F0E8B">
        <w:rPr>
          <w:rFonts w:eastAsia="SimSun"/>
          <w:sz w:val="24"/>
          <w:szCs w:val="24"/>
          <w:lang w:val="zh-CN" w:eastAsia="zh-CN"/>
        </w:rPr>
        <w:t>第六届和第七届会议</w:t>
      </w:r>
      <w:r w:rsidR="00250249">
        <w:rPr>
          <w:rFonts w:eastAsia="SimSun" w:hint="eastAsia"/>
          <w:sz w:val="24"/>
          <w:szCs w:val="24"/>
          <w:lang w:val="zh-CN" w:eastAsia="zh-CN"/>
        </w:rPr>
        <w:t>上</w:t>
      </w:r>
      <w:r w:rsidRPr="000F0E8B">
        <w:rPr>
          <w:rFonts w:eastAsia="SimSun"/>
          <w:sz w:val="24"/>
          <w:szCs w:val="24"/>
          <w:lang w:val="zh-CN" w:eastAsia="zh-CN"/>
        </w:rPr>
        <w:t>审议了财务细则草案</w:t>
      </w:r>
      <w:r w:rsidR="00CD389F">
        <w:rPr>
          <w:rFonts w:eastAsia="SimSun" w:hint="eastAsia"/>
          <w:sz w:val="24"/>
          <w:szCs w:val="24"/>
          <w:lang w:val="zh-CN" w:eastAsia="zh-CN"/>
        </w:rPr>
        <w:t>（</w:t>
      </w:r>
      <w:r w:rsidR="00CD389F" w:rsidRPr="000F0E8B">
        <w:rPr>
          <w:rFonts w:eastAsia="SimSun"/>
          <w:sz w:val="24"/>
          <w:szCs w:val="24"/>
          <w:lang w:val="zh-CN" w:eastAsia="zh-CN"/>
        </w:rPr>
        <w:t>载于</w:t>
      </w:r>
      <w:r w:rsidR="00CD389F" w:rsidRPr="000F0E8B">
        <w:rPr>
          <w:rFonts w:eastAsia="SimSun"/>
          <w:sz w:val="24"/>
          <w:szCs w:val="24"/>
          <w:lang w:val="zh-CN" w:eastAsia="zh-CN"/>
        </w:rPr>
        <w:t>UNEP/MC/COP.1/13</w:t>
      </w:r>
      <w:r w:rsidR="00CD389F" w:rsidRPr="000F0E8B">
        <w:rPr>
          <w:rFonts w:eastAsia="SimSun"/>
          <w:sz w:val="24"/>
          <w:szCs w:val="24"/>
          <w:lang w:val="zh-CN" w:eastAsia="zh-CN"/>
        </w:rPr>
        <w:t>号文件</w:t>
      </w:r>
      <w:r w:rsidR="00CD389F">
        <w:rPr>
          <w:rFonts w:eastAsia="SimSun" w:hint="eastAsia"/>
          <w:sz w:val="24"/>
          <w:szCs w:val="24"/>
          <w:lang w:val="zh-CN" w:eastAsia="zh-CN"/>
        </w:rPr>
        <w:t>）</w:t>
      </w:r>
      <w:r w:rsidRPr="000F0E8B">
        <w:rPr>
          <w:rFonts w:eastAsia="SimSun"/>
          <w:sz w:val="24"/>
          <w:szCs w:val="24"/>
          <w:lang w:val="zh-CN" w:eastAsia="zh-CN"/>
        </w:rPr>
        <w:t>。联合国环境大会第二届会议审议了</w:t>
      </w:r>
      <w:r w:rsidR="00BC46E9">
        <w:rPr>
          <w:rFonts w:eastAsia="SimSun" w:hint="eastAsia"/>
          <w:sz w:val="24"/>
          <w:szCs w:val="24"/>
          <w:lang w:val="zh-CN" w:eastAsia="zh-CN"/>
        </w:rPr>
        <w:t>有关</w:t>
      </w:r>
      <w:r w:rsidRPr="000F0E8B">
        <w:rPr>
          <w:rFonts w:eastAsia="SimSun"/>
          <w:sz w:val="24"/>
          <w:szCs w:val="24"/>
          <w:lang w:val="zh-CN" w:eastAsia="zh-CN"/>
        </w:rPr>
        <w:t>联合国环境规划署与其所主办</w:t>
      </w:r>
      <w:r w:rsidR="00637C1E">
        <w:rPr>
          <w:rFonts w:eastAsia="SimSun" w:hint="eastAsia"/>
          <w:sz w:val="24"/>
          <w:szCs w:val="24"/>
          <w:lang w:val="zh-CN" w:eastAsia="zh-CN"/>
        </w:rPr>
        <w:t>的</w:t>
      </w:r>
      <w:r w:rsidRPr="000F0E8B">
        <w:rPr>
          <w:rFonts w:eastAsia="SimSun"/>
          <w:sz w:val="24"/>
          <w:szCs w:val="24"/>
          <w:lang w:val="zh-CN" w:eastAsia="zh-CN"/>
        </w:rPr>
        <w:t>多边环境协定之间关系的</w:t>
      </w:r>
      <w:r w:rsidR="0052661F">
        <w:rPr>
          <w:rFonts w:eastAsia="SimSun" w:hint="eastAsia"/>
          <w:sz w:val="24"/>
          <w:szCs w:val="24"/>
          <w:lang w:val="zh-CN" w:eastAsia="zh-CN"/>
        </w:rPr>
        <w:t>财务</w:t>
      </w:r>
      <w:r w:rsidR="0052661F">
        <w:rPr>
          <w:rFonts w:eastAsia="SimSun"/>
          <w:sz w:val="24"/>
          <w:szCs w:val="24"/>
          <w:lang w:val="zh-CN" w:eastAsia="zh-CN"/>
        </w:rPr>
        <w:t>细则方面的</w:t>
      </w:r>
      <w:r w:rsidRPr="000F0E8B">
        <w:rPr>
          <w:rFonts w:eastAsia="SimSun"/>
          <w:sz w:val="24"/>
          <w:szCs w:val="24"/>
          <w:lang w:val="zh-CN" w:eastAsia="zh-CN"/>
        </w:rPr>
        <w:t>具体事项。环境大会通过的关于该事项的决议载于</w:t>
      </w:r>
      <w:r w:rsidRPr="000F0E8B">
        <w:rPr>
          <w:rFonts w:eastAsia="SimSun"/>
          <w:sz w:val="24"/>
          <w:szCs w:val="24"/>
          <w:lang w:val="zh-CN" w:eastAsia="zh-CN"/>
        </w:rPr>
        <w:t>UNEP/MC/COP.1/INF</w:t>
      </w:r>
      <w:r w:rsidR="00832171">
        <w:rPr>
          <w:rFonts w:eastAsia="SimSun" w:hint="eastAsia"/>
          <w:sz w:val="24"/>
          <w:szCs w:val="24"/>
          <w:lang w:val="zh-CN" w:eastAsia="zh-CN"/>
        </w:rPr>
        <w:t>/</w:t>
      </w:r>
      <w:r w:rsidRPr="000F0E8B">
        <w:rPr>
          <w:rFonts w:eastAsia="SimSun"/>
          <w:sz w:val="24"/>
          <w:szCs w:val="24"/>
          <w:lang w:val="zh-CN" w:eastAsia="zh-CN"/>
        </w:rPr>
        <w:t>9</w:t>
      </w:r>
      <w:r w:rsidRPr="000F0E8B">
        <w:rPr>
          <w:rFonts w:eastAsia="SimSun"/>
          <w:sz w:val="24"/>
          <w:szCs w:val="24"/>
          <w:lang w:val="zh-CN" w:eastAsia="zh-CN"/>
        </w:rPr>
        <w:t>号文件。大会不妨对财务细则草案进行认为必要的任何修改，考虑通过该草案。</w:t>
      </w:r>
    </w:p>
    <w:p w14:paraId="43F701F9" w14:textId="77826CA6" w:rsidR="009C13F0" w:rsidRPr="000F0E8B" w:rsidRDefault="000F0E8B" w:rsidP="00F874E6">
      <w:pPr>
        <w:keepNext/>
        <w:keepLines/>
        <w:tabs>
          <w:tab w:val="left" w:pos="567"/>
          <w:tab w:val="right" w:pos="851"/>
          <w:tab w:val="left" w:pos="4082"/>
        </w:tabs>
        <w:suppressAutoHyphens/>
        <w:spacing w:before="80" w:after="120"/>
        <w:ind w:left="1247" w:right="284" w:hanging="1247"/>
        <w:rPr>
          <w:rFonts w:eastAsia="SimHei"/>
          <w:b/>
          <w:sz w:val="24"/>
          <w:szCs w:val="24"/>
          <w:lang w:val="fr-CA" w:eastAsia="zh-CN"/>
        </w:rPr>
      </w:pPr>
      <w:r>
        <w:rPr>
          <w:rFonts w:eastAsia="SimHei"/>
          <w:b/>
          <w:sz w:val="24"/>
          <w:szCs w:val="24"/>
          <w:lang w:val="zh-CN" w:eastAsia="zh-CN"/>
        </w:rPr>
        <w:t xml:space="preserve">          </w:t>
      </w:r>
      <w:r w:rsidR="006C2B26">
        <w:rPr>
          <w:rFonts w:eastAsia="SimHei"/>
          <w:b/>
          <w:sz w:val="24"/>
          <w:szCs w:val="24"/>
          <w:lang w:val="zh-CN" w:eastAsia="zh-CN"/>
        </w:rPr>
        <w:t xml:space="preserve"> </w:t>
      </w:r>
      <w:r w:rsidR="009C13F0" w:rsidRPr="000F0E8B">
        <w:rPr>
          <w:rFonts w:eastAsia="SimHei"/>
          <w:b/>
          <w:sz w:val="24"/>
          <w:szCs w:val="24"/>
          <w:lang w:val="zh-CN" w:eastAsia="zh-CN"/>
        </w:rPr>
        <w:t>(b)</w:t>
      </w:r>
      <w:r w:rsidR="009C13F0" w:rsidRPr="000F0E8B">
        <w:rPr>
          <w:rFonts w:eastAsia="SimHei"/>
          <w:b/>
          <w:sz w:val="24"/>
          <w:szCs w:val="24"/>
          <w:lang w:val="zh-CN" w:eastAsia="zh-CN"/>
        </w:rPr>
        <w:tab/>
      </w:r>
      <w:r w:rsidR="009C13F0" w:rsidRPr="000F0E8B">
        <w:rPr>
          <w:rFonts w:eastAsia="SimHei"/>
          <w:b/>
          <w:sz w:val="24"/>
          <w:szCs w:val="24"/>
          <w:lang w:val="zh-CN" w:eastAsia="zh-CN"/>
        </w:rPr>
        <w:t>全权代表会议规定的事项</w:t>
      </w:r>
    </w:p>
    <w:p w14:paraId="76137B4E" w14:textId="290BE1E0" w:rsidR="009C13F0" w:rsidRPr="000F0E8B" w:rsidRDefault="000F0E8B" w:rsidP="00F874E6">
      <w:pPr>
        <w:keepNext/>
        <w:keepLines/>
        <w:tabs>
          <w:tab w:val="left" w:pos="567"/>
          <w:tab w:val="right" w:pos="851"/>
          <w:tab w:val="left" w:pos="4082"/>
        </w:tabs>
        <w:suppressAutoHyphens/>
        <w:spacing w:before="80" w:after="120"/>
        <w:ind w:left="1247" w:right="284" w:hanging="1247"/>
        <w:rPr>
          <w:rFonts w:eastAsia="SimHei"/>
          <w:b/>
          <w:sz w:val="24"/>
          <w:szCs w:val="24"/>
          <w:lang w:val="fr-CA" w:eastAsia="zh-CN"/>
        </w:rPr>
      </w:pPr>
      <w:r>
        <w:rPr>
          <w:rFonts w:eastAsia="SimHei"/>
          <w:b/>
          <w:sz w:val="24"/>
          <w:szCs w:val="24"/>
          <w:lang w:val="fr-CA" w:eastAsia="zh-CN"/>
        </w:rPr>
        <w:t xml:space="preserve">    </w:t>
      </w:r>
      <w:r w:rsidR="008F461B">
        <w:rPr>
          <w:rFonts w:eastAsia="SimHei"/>
          <w:b/>
          <w:sz w:val="24"/>
          <w:szCs w:val="24"/>
          <w:lang w:val="fr-CA" w:eastAsia="zh-CN"/>
        </w:rPr>
        <w:t xml:space="preserve">  </w:t>
      </w:r>
      <w:r w:rsidR="006C2B26">
        <w:rPr>
          <w:rFonts w:eastAsia="SimHei"/>
          <w:b/>
          <w:sz w:val="24"/>
          <w:szCs w:val="24"/>
          <w:lang w:val="fr-CA" w:eastAsia="zh-CN"/>
        </w:rPr>
        <w:t xml:space="preserve"> </w:t>
      </w:r>
      <w:r w:rsidR="009C13F0" w:rsidRPr="000F0E8B">
        <w:rPr>
          <w:rFonts w:eastAsia="SimHei"/>
          <w:b/>
          <w:sz w:val="24"/>
          <w:szCs w:val="24"/>
          <w:lang w:val="zh-CN" w:eastAsia="zh-CN"/>
        </w:rPr>
        <w:t>（一）</w:t>
      </w:r>
      <w:r w:rsidR="003222C5">
        <w:rPr>
          <w:rFonts w:eastAsia="SimHei" w:hint="eastAsia"/>
          <w:b/>
          <w:sz w:val="24"/>
          <w:szCs w:val="24"/>
          <w:lang w:val="zh-CN" w:eastAsia="zh-CN"/>
        </w:rPr>
        <w:t xml:space="preserve"> </w:t>
      </w:r>
      <w:r w:rsidR="003222C5">
        <w:rPr>
          <w:rFonts w:eastAsia="SimHei"/>
          <w:b/>
          <w:sz w:val="24"/>
          <w:szCs w:val="24"/>
          <w:lang w:val="en-US" w:eastAsia="zh-CN"/>
        </w:rPr>
        <w:t xml:space="preserve"> </w:t>
      </w:r>
      <w:r w:rsidR="009C13F0" w:rsidRPr="000F0E8B">
        <w:rPr>
          <w:rFonts w:eastAsia="SimHei"/>
          <w:b/>
          <w:sz w:val="24"/>
          <w:szCs w:val="24"/>
          <w:lang w:val="zh-CN" w:eastAsia="zh-CN"/>
        </w:rPr>
        <w:t>对水俣公约常设秘书处职能的规定</w:t>
      </w:r>
    </w:p>
    <w:p w14:paraId="646E54F9" w14:textId="77777777"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全权代表会议请联合国环境规划署执行主任编写一份报告，列出执行主任如何履行公约常设秘书处职能的提议。该报告载于</w:t>
      </w:r>
      <w:r w:rsidRPr="000F0E8B">
        <w:rPr>
          <w:rFonts w:eastAsia="SimSun"/>
          <w:sz w:val="24"/>
          <w:szCs w:val="24"/>
          <w:lang w:val="zh-CN" w:eastAsia="zh-CN"/>
        </w:rPr>
        <w:t>UNEP/MC/COP.1/14</w:t>
      </w:r>
      <w:r w:rsidRPr="000F0E8B">
        <w:rPr>
          <w:rFonts w:eastAsia="SimSun"/>
          <w:sz w:val="24"/>
          <w:szCs w:val="24"/>
          <w:lang w:val="zh-CN" w:eastAsia="zh-CN"/>
        </w:rPr>
        <w:t>号文件，缔约方大会不妨考虑这些提议。</w:t>
      </w:r>
    </w:p>
    <w:p w14:paraId="77BEB530" w14:textId="3591D950" w:rsidR="009C13F0" w:rsidRPr="000F0E8B" w:rsidRDefault="000F0E8B" w:rsidP="00F874E6">
      <w:pPr>
        <w:keepNext/>
        <w:keepLines/>
        <w:tabs>
          <w:tab w:val="left" w:pos="567"/>
          <w:tab w:val="right" w:pos="851"/>
          <w:tab w:val="left" w:pos="4082"/>
        </w:tabs>
        <w:suppressAutoHyphens/>
        <w:spacing w:before="80" w:after="120"/>
        <w:ind w:left="1247" w:right="284" w:hanging="1247"/>
        <w:rPr>
          <w:rFonts w:eastAsia="SimHei"/>
          <w:sz w:val="24"/>
          <w:szCs w:val="24"/>
          <w:lang w:val="fr-CA" w:eastAsia="zh-CN"/>
        </w:rPr>
      </w:pPr>
      <w:r>
        <w:rPr>
          <w:rFonts w:eastAsia="SimHei" w:hint="eastAsia"/>
          <w:b/>
          <w:sz w:val="24"/>
          <w:szCs w:val="24"/>
          <w:lang w:val="zh-CN" w:eastAsia="zh-CN"/>
        </w:rPr>
        <w:t xml:space="preserve">   </w:t>
      </w:r>
      <w:r w:rsidR="008F461B">
        <w:rPr>
          <w:rFonts w:eastAsia="SimHei"/>
          <w:b/>
          <w:sz w:val="24"/>
          <w:szCs w:val="24"/>
          <w:lang w:val="zh-CN" w:eastAsia="zh-CN"/>
        </w:rPr>
        <w:t xml:space="preserve">   </w:t>
      </w:r>
      <w:r w:rsidR="006C2B26">
        <w:rPr>
          <w:rFonts w:eastAsia="SimHei"/>
          <w:b/>
          <w:sz w:val="24"/>
          <w:szCs w:val="24"/>
          <w:lang w:val="zh-CN" w:eastAsia="zh-CN"/>
        </w:rPr>
        <w:t xml:space="preserve"> </w:t>
      </w:r>
      <w:r w:rsidR="009C13F0" w:rsidRPr="000F0E8B">
        <w:rPr>
          <w:rFonts w:eastAsia="SimHei"/>
          <w:b/>
          <w:sz w:val="24"/>
          <w:szCs w:val="24"/>
          <w:lang w:val="zh-CN" w:eastAsia="zh-CN"/>
        </w:rPr>
        <w:t>（二）</w:t>
      </w:r>
      <w:r w:rsidR="003222C5">
        <w:rPr>
          <w:rFonts w:eastAsia="SimHei" w:hint="eastAsia"/>
          <w:b/>
          <w:sz w:val="24"/>
          <w:szCs w:val="24"/>
          <w:lang w:val="zh-CN" w:eastAsia="zh-CN"/>
        </w:rPr>
        <w:t xml:space="preserve"> </w:t>
      </w:r>
      <w:r w:rsidR="003222C5">
        <w:rPr>
          <w:rFonts w:eastAsia="SimHei"/>
          <w:b/>
          <w:sz w:val="24"/>
          <w:szCs w:val="24"/>
          <w:lang w:val="en-US" w:eastAsia="zh-CN"/>
        </w:rPr>
        <w:t xml:space="preserve"> </w:t>
      </w:r>
      <w:r w:rsidR="009C13F0" w:rsidRPr="000F0E8B">
        <w:rPr>
          <w:rFonts w:eastAsia="SimHei"/>
          <w:b/>
          <w:sz w:val="24"/>
          <w:szCs w:val="24"/>
          <w:lang w:val="zh-CN" w:eastAsia="zh-CN"/>
        </w:rPr>
        <w:t>水俣公约缔约方大会与全球环境基金理事会之间的谅解备忘录草案</w:t>
      </w:r>
    </w:p>
    <w:p w14:paraId="6A39DF62" w14:textId="77777777"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全权代表会议决定，政府间谈判委员会应制定一份全球环境基金理事会与水俣公约缔约方大会之间的谅解备忘录草案，供缔约方大会第一次会议审议。协定草案载于</w:t>
      </w:r>
      <w:r w:rsidRPr="000F0E8B">
        <w:rPr>
          <w:rFonts w:eastAsia="SimSun"/>
          <w:sz w:val="24"/>
          <w:szCs w:val="24"/>
          <w:lang w:val="zh-CN" w:eastAsia="zh-CN"/>
        </w:rPr>
        <w:t>UNEP/MC/COP.1/15</w:t>
      </w:r>
      <w:r w:rsidRPr="000F0E8B">
        <w:rPr>
          <w:rFonts w:eastAsia="SimSun"/>
          <w:sz w:val="24"/>
          <w:szCs w:val="24"/>
          <w:lang w:val="zh-CN" w:eastAsia="zh-CN"/>
        </w:rPr>
        <w:t>号文件。大会不妨正式通过决定，以核准案文，并与全球环境基金理事会达成谅解备忘录。</w:t>
      </w:r>
    </w:p>
    <w:p w14:paraId="493B90A3" w14:textId="23896E8A" w:rsidR="009C13F0" w:rsidRPr="000F0E8B" w:rsidRDefault="000F0E8B" w:rsidP="00F874E6">
      <w:pPr>
        <w:keepNext/>
        <w:keepLines/>
        <w:tabs>
          <w:tab w:val="right" w:pos="851"/>
          <w:tab w:val="left" w:pos="4082"/>
        </w:tabs>
        <w:suppressAutoHyphens/>
        <w:spacing w:before="80" w:after="120"/>
        <w:ind w:left="1247" w:right="284" w:hanging="1247"/>
        <w:rPr>
          <w:rFonts w:eastAsia="SimHei"/>
          <w:sz w:val="24"/>
          <w:szCs w:val="24"/>
          <w:lang w:val="fr-CA" w:eastAsia="zh-CN"/>
        </w:rPr>
      </w:pPr>
      <w:r>
        <w:rPr>
          <w:rFonts w:eastAsia="SimHei"/>
          <w:b/>
          <w:sz w:val="24"/>
          <w:szCs w:val="24"/>
          <w:lang w:val="zh-CN" w:eastAsia="zh-CN"/>
        </w:rPr>
        <w:t xml:space="preserve">         </w:t>
      </w:r>
      <w:r w:rsidR="006C2B26">
        <w:rPr>
          <w:rFonts w:eastAsia="SimHei"/>
          <w:b/>
          <w:sz w:val="24"/>
          <w:szCs w:val="24"/>
          <w:lang w:val="zh-CN" w:eastAsia="zh-CN"/>
        </w:rPr>
        <w:t xml:space="preserve"> </w:t>
      </w:r>
      <w:r>
        <w:rPr>
          <w:rFonts w:eastAsia="SimHei"/>
          <w:b/>
          <w:sz w:val="24"/>
          <w:szCs w:val="24"/>
          <w:lang w:val="zh-CN" w:eastAsia="zh-CN"/>
        </w:rPr>
        <w:t xml:space="preserve"> </w:t>
      </w:r>
      <w:r w:rsidR="009C13F0" w:rsidRPr="000F0E8B">
        <w:rPr>
          <w:rFonts w:eastAsia="SimHei"/>
          <w:b/>
          <w:sz w:val="24"/>
          <w:szCs w:val="24"/>
          <w:lang w:val="zh-CN" w:eastAsia="zh-CN"/>
        </w:rPr>
        <w:t>(c)</w:t>
      </w:r>
      <w:r w:rsidR="009C13F0" w:rsidRPr="000F0E8B">
        <w:rPr>
          <w:rFonts w:eastAsia="SimHei"/>
          <w:b/>
          <w:sz w:val="24"/>
          <w:szCs w:val="24"/>
          <w:lang w:val="zh-CN" w:eastAsia="zh-CN"/>
        </w:rPr>
        <w:tab/>
      </w:r>
      <w:r w:rsidR="009C13F0" w:rsidRPr="000F0E8B">
        <w:rPr>
          <w:rFonts w:eastAsia="SimHei"/>
          <w:b/>
          <w:sz w:val="24"/>
          <w:szCs w:val="24"/>
          <w:lang w:val="zh-CN" w:eastAsia="zh-CN"/>
        </w:rPr>
        <w:t>政府间谈判委员会建议的事项</w:t>
      </w:r>
    </w:p>
    <w:p w14:paraId="0D28957C" w14:textId="1F618A53" w:rsidR="009C13F0" w:rsidRPr="000F0E8B" w:rsidRDefault="000F0E8B" w:rsidP="00F874E6">
      <w:pPr>
        <w:keepNext/>
        <w:keepLines/>
        <w:tabs>
          <w:tab w:val="left" w:pos="426"/>
          <w:tab w:val="left" w:pos="709"/>
          <w:tab w:val="right" w:pos="851"/>
          <w:tab w:val="left" w:pos="4082"/>
        </w:tabs>
        <w:suppressAutoHyphens/>
        <w:spacing w:before="80" w:after="120"/>
        <w:ind w:left="1247" w:right="284" w:hanging="1247"/>
        <w:rPr>
          <w:rFonts w:eastAsia="SimHei"/>
          <w:b/>
          <w:sz w:val="24"/>
          <w:szCs w:val="24"/>
          <w:lang w:val="fr-CA" w:eastAsia="zh-CN"/>
        </w:rPr>
      </w:pPr>
      <w:r>
        <w:rPr>
          <w:rFonts w:eastAsia="SimHei"/>
          <w:b/>
          <w:sz w:val="24"/>
          <w:szCs w:val="24"/>
          <w:lang w:val="fr-CA" w:eastAsia="zh-CN"/>
        </w:rPr>
        <w:t xml:space="preserve">   </w:t>
      </w:r>
      <w:r w:rsidR="008F461B">
        <w:rPr>
          <w:rFonts w:eastAsia="SimHei"/>
          <w:b/>
          <w:sz w:val="24"/>
          <w:szCs w:val="24"/>
          <w:lang w:val="fr-CA" w:eastAsia="zh-CN"/>
        </w:rPr>
        <w:t xml:space="preserve"> </w:t>
      </w:r>
      <w:r w:rsidR="006C2B26">
        <w:rPr>
          <w:rFonts w:eastAsia="SimHei"/>
          <w:b/>
          <w:sz w:val="24"/>
          <w:szCs w:val="24"/>
          <w:lang w:val="fr-CA" w:eastAsia="zh-CN"/>
        </w:rPr>
        <w:t xml:space="preserve">   </w:t>
      </w:r>
      <w:r w:rsidR="009C13F0" w:rsidRPr="000F0E8B">
        <w:rPr>
          <w:rFonts w:eastAsia="SimHei"/>
          <w:b/>
          <w:sz w:val="24"/>
          <w:szCs w:val="24"/>
          <w:lang w:val="zh-CN" w:eastAsia="zh-CN"/>
        </w:rPr>
        <w:t>（一）</w:t>
      </w:r>
      <w:r w:rsidR="003222C5">
        <w:rPr>
          <w:rFonts w:eastAsia="SimHei" w:hint="eastAsia"/>
          <w:b/>
          <w:sz w:val="24"/>
          <w:szCs w:val="24"/>
          <w:lang w:val="zh-CN" w:eastAsia="zh-CN"/>
        </w:rPr>
        <w:t xml:space="preserve"> </w:t>
      </w:r>
      <w:r w:rsidR="003222C5">
        <w:rPr>
          <w:rFonts w:eastAsia="SimHei"/>
          <w:b/>
          <w:sz w:val="24"/>
          <w:szCs w:val="24"/>
          <w:lang w:val="en-US" w:eastAsia="zh-CN"/>
        </w:rPr>
        <w:t xml:space="preserve"> </w:t>
      </w:r>
      <w:r w:rsidR="009C13F0" w:rsidRPr="000F0E8B">
        <w:rPr>
          <w:rFonts w:eastAsia="SimHei"/>
          <w:b/>
          <w:sz w:val="24"/>
          <w:szCs w:val="24"/>
          <w:lang w:val="zh-CN" w:eastAsia="zh-CN"/>
        </w:rPr>
        <w:t>通过用于申请对附件</w:t>
      </w:r>
      <w:r w:rsidR="009C13F0" w:rsidRPr="000F0E8B">
        <w:rPr>
          <w:rFonts w:eastAsia="SimHei"/>
          <w:b/>
          <w:sz w:val="24"/>
          <w:szCs w:val="24"/>
          <w:lang w:val="zh-CN" w:eastAsia="zh-CN"/>
        </w:rPr>
        <w:t>A</w:t>
      </w:r>
      <w:r w:rsidR="009C13F0" w:rsidRPr="000F0E8B">
        <w:rPr>
          <w:rFonts w:eastAsia="SimHei"/>
          <w:b/>
          <w:sz w:val="24"/>
          <w:szCs w:val="24"/>
          <w:lang w:val="zh-CN" w:eastAsia="zh-CN"/>
        </w:rPr>
        <w:t>和附件</w:t>
      </w:r>
      <w:r w:rsidR="009C13F0" w:rsidRPr="000F0E8B">
        <w:rPr>
          <w:rFonts w:eastAsia="SimHei"/>
          <w:b/>
          <w:sz w:val="24"/>
          <w:szCs w:val="24"/>
          <w:lang w:val="zh-CN" w:eastAsia="zh-CN"/>
        </w:rPr>
        <w:t>B</w:t>
      </w:r>
      <w:r w:rsidR="009C13F0" w:rsidRPr="000F0E8B">
        <w:rPr>
          <w:rFonts w:eastAsia="SimHei"/>
          <w:b/>
          <w:sz w:val="24"/>
          <w:szCs w:val="24"/>
          <w:lang w:val="zh-CN" w:eastAsia="zh-CN"/>
        </w:rPr>
        <w:t>所列淘汰日期豁免的表格</w:t>
      </w:r>
    </w:p>
    <w:p w14:paraId="68FB6879" w14:textId="3875A621"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《公约》第</w:t>
      </w:r>
      <w:r w:rsidRPr="000F0E8B">
        <w:rPr>
          <w:rFonts w:eastAsia="SimSun"/>
          <w:sz w:val="24"/>
          <w:szCs w:val="24"/>
          <w:lang w:val="zh-CN" w:eastAsia="zh-CN"/>
        </w:rPr>
        <w:t>6</w:t>
      </w:r>
      <w:r w:rsidRPr="000F0E8B">
        <w:rPr>
          <w:rFonts w:eastAsia="SimSun"/>
          <w:sz w:val="24"/>
          <w:szCs w:val="24"/>
          <w:lang w:val="zh-CN" w:eastAsia="zh-CN"/>
        </w:rPr>
        <w:t>条规定，任何国家或区域经济一体化组织均可登记对附件</w:t>
      </w:r>
      <w:r w:rsidRPr="000F0E8B">
        <w:rPr>
          <w:rFonts w:eastAsia="SimSun"/>
          <w:sz w:val="24"/>
          <w:szCs w:val="24"/>
          <w:lang w:val="zh-CN" w:eastAsia="zh-CN"/>
        </w:rPr>
        <w:t>A</w:t>
      </w:r>
      <w:r w:rsidRPr="000F0E8B">
        <w:rPr>
          <w:rFonts w:eastAsia="SimSun"/>
          <w:sz w:val="24"/>
          <w:szCs w:val="24"/>
          <w:lang w:val="zh-CN" w:eastAsia="zh-CN"/>
        </w:rPr>
        <w:t>（针对添加汞的产品）以及附件</w:t>
      </w:r>
      <w:r w:rsidRPr="000F0E8B">
        <w:rPr>
          <w:rFonts w:eastAsia="SimSun"/>
          <w:sz w:val="24"/>
          <w:szCs w:val="24"/>
          <w:lang w:val="zh-CN" w:eastAsia="zh-CN"/>
        </w:rPr>
        <w:t>B</w:t>
      </w:r>
      <w:r w:rsidRPr="000F0E8B">
        <w:rPr>
          <w:rFonts w:eastAsia="SimSun"/>
          <w:sz w:val="24"/>
          <w:szCs w:val="24"/>
          <w:lang w:val="zh-CN" w:eastAsia="zh-CN"/>
        </w:rPr>
        <w:t>（针对使用汞或汞化合物的生产工艺）所列淘汰日期的一项或多项豁免。政府间谈判委员会暂行通过了此类豁免登记的表格，</w:t>
      </w:r>
      <w:r w:rsidR="00E71DB6">
        <w:rPr>
          <w:rFonts w:eastAsia="SimSun" w:hint="eastAsia"/>
          <w:sz w:val="24"/>
          <w:szCs w:val="24"/>
          <w:lang w:val="zh-CN" w:eastAsia="zh-CN"/>
        </w:rPr>
        <w:t>表格</w:t>
      </w:r>
      <w:r w:rsidRPr="000F0E8B">
        <w:rPr>
          <w:rFonts w:eastAsia="SimSun"/>
          <w:sz w:val="24"/>
          <w:szCs w:val="24"/>
          <w:lang w:val="zh-CN" w:eastAsia="zh-CN"/>
        </w:rPr>
        <w:t>载于</w:t>
      </w:r>
      <w:r w:rsidRPr="000F0E8B">
        <w:rPr>
          <w:rFonts w:eastAsia="SimSun"/>
          <w:sz w:val="24"/>
          <w:szCs w:val="24"/>
          <w:lang w:val="zh-CN" w:eastAsia="zh-CN"/>
        </w:rPr>
        <w:t>UNEP/MC/COP.1/16</w:t>
      </w:r>
      <w:r w:rsidRPr="000F0E8B">
        <w:rPr>
          <w:rFonts w:eastAsia="SimSun"/>
          <w:sz w:val="24"/>
          <w:szCs w:val="24"/>
          <w:lang w:val="zh-CN" w:eastAsia="zh-CN"/>
        </w:rPr>
        <w:t>号文件。大会不妨审议该文件所载的决定草案，并通过这些表格。</w:t>
      </w:r>
    </w:p>
    <w:p w14:paraId="0FE3CD2A" w14:textId="77464FDF" w:rsidR="009C13F0" w:rsidRPr="000F0E8B" w:rsidRDefault="000F0E8B" w:rsidP="00F874E6">
      <w:pPr>
        <w:keepNext/>
        <w:keepLines/>
        <w:tabs>
          <w:tab w:val="left" w:pos="567"/>
          <w:tab w:val="right" w:pos="851"/>
          <w:tab w:val="left" w:pos="4082"/>
        </w:tabs>
        <w:suppressAutoHyphens/>
        <w:spacing w:before="80" w:after="120"/>
        <w:ind w:left="1247" w:right="284" w:hanging="1247"/>
        <w:rPr>
          <w:rFonts w:eastAsia="SimHei"/>
          <w:sz w:val="24"/>
          <w:szCs w:val="24"/>
          <w:lang w:val="fr-CA" w:eastAsia="zh-CN"/>
        </w:rPr>
      </w:pPr>
      <w:r>
        <w:rPr>
          <w:rFonts w:eastAsia="SimHei" w:hint="eastAsia"/>
          <w:b/>
          <w:sz w:val="24"/>
          <w:szCs w:val="24"/>
          <w:lang w:val="zh-CN" w:eastAsia="zh-CN"/>
        </w:rPr>
        <w:t xml:space="preserve">   </w:t>
      </w:r>
      <w:r w:rsidR="008F461B">
        <w:rPr>
          <w:rFonts w:eastAsia="SimHei"/>
          <w:b/>
          <w:sz w:val="24"/>
          <w:szCs w:val="24"/>
          <w:lang w:val="zh-CN" w:eastAsia="zh-CN"/>
        </w:rPr>
        <w:t xml:space="preserve">   </w:t>
      </w:r>
      <w:r w:rsidR="006C2B26">
        <w:rPr>
          <w:rFonts w:eastAsia="SimHei"/>
          <w:b/>
          <w:sz w:val="24"/>
          <w:szCs w:val="24"/>
          <w:lang w:val="zh-CN" w:eastAsia="zh-CN"/>
        </w:rPr>
        <w:t xml:space="preserve"> </w:t>
      </w:r>
      <w:r w:rsidR="009C13F0" w:rsidRPr="000F0E8B">
        <w:rPr>
          <w:rFonts w:eastAsia="SimHei"/>
          <w:b/>
          <w:sz w:val="24"/>
          <w:szCs w:val="24"/>
          <w:lang w:val="zh-CN" w:eastAsia="zh-CN"/>
        </w:rPr>
        <w:t>（二）</w:t>
      </w:r>
      <w:r w:rsidR="003222C5">
        <w:rPr>
          <w:rFonts w:eastAsia="SimHei" w:hint="eastAsia"/>
          <w:b/>
          <w:sz w:val="24"/>
          <w:szCs w:val="24"/>
          <w:lang w:val="zh-CN" w:eastAsia="zh-CN"/>
        </w:rPr>
        <w:t xml:space="preserve"> </w:t>
      </w:r>
      <w:r w:rsidR="003222C5">
        <w:rPr>
          <w:rFonts w:eastAsia="SimHei"/>
          <w:b/>
          <w:sz w:val="24"/>
          <w:szCs w:val="24"/>
          <w:lang w:val="en-US" w:eastAsia="zh-CN"/>
        </w:rPr>
        <w:t xml:space="preserve"> </w:t>
      </w:r>
      <w:r w:rsidR="009C13F0" w:rsidRPr="000F0E8B">
        <w:rPr>
          <w:rFonts w:eastAsia="SimHei"/>
          <w:b/>
          <w:sz w:val="24"/>
          <w:szCs w:val="24"/>
          <w:lang w:val="zh-CN" w:eastAsia="zh-CN"/>
        </w:rPr>
        <w:t>关于编写手工和小规模采金业国家行动计划的指导文件</w:t>
      </w:r>
    </w:p>
    <w:p w14:paraId="25E76C52" w14:textId="080541A9" w:rsidR="003E0A41" w:rsidRPr="003E0A41" w:rsidRDefault="009C13F0" w:rsidP="003E0A41">
      <w:pPr>
        <w:numPr>
          <w:ilvl w:val="0"/>
          <w:numId w:val="1"/>
        </w:numPr>
        <w:tabs>
          <w:tab w:val="clear" w:pos="1247"/>
          <w:tab w:val="clear" w:pos="1814"/>
          <w:tab w:val="clear" w:pos="2381"/>
          <w:tab w:val="clear" w:pos="2948"/>
          <w:tab w:val="clear" w:pos="3515"/>
          <w:tab w:val="left" w:pos="624"/>
        </w:tabs>
        <w:ind w:left="1282"/>
        <w:jc w:val="both"/>
        <w:rPr>
          <w:rFonts w:eastAsia="SimSun"/>
          <w:color w:val="000000" w:themeColor="text1"/>
          <w:spacing w:val="-6"/>
          <w:sz w:val="24"/>
          <w:szCs w:val="24"/>
          <w:lang w:val="fr-CA" w:eastAsia="zh-CN"/>
        </w:rPr>
      </w:pPr>
      <w:r w:rsidRPr="003E0A41">
        <w:rPr>
          <w:rFonts w:eastAsia="SimSun"/>
          <w:spacing w:val="-6"/>
          <w:sz w:val="24"/>
          <w:szCs w:val="24"/>
          <w:lang w:val="zh-CN" w:eastAsia="zh-CN"/>
        </w:rPr>
        <w:t>《公约》第</w:t>
      </w:r>
      <w:r w:rsidRPr="003E0A41">
        <w:rPr>
          <w:rFonts w:eastAsia="SimSun"/>
          <w:spacing w:val="-6"/>
          <w:sz w:val="24"/>
          <w:szCs w:val="24"/>
          <w:lang w:val="zh-CN" w:eastAsia="zh-CN"/>
        </w:rPr>
        <w:t>7</w:t>
      </w:r>
      <w:r w:rsidRPr="003E0A41">
        <w:rPr>
          <w:rFonts w:eastAsia="SimSun"/>
          <w:spacing w:val="-6"/>
          <w:sz w:val="24"/>
          <w:szCs w:val="24"/>
          <w:lang w:val="zh-CN" w:eastAsia="zh-CN"/>
        </w:rPr>
        <w:t>条要求已确定其领土内手工和小规模采金业超过微不足道水平的缔约</w:t>
      </w:r>
      <w:proofErr w:type="gramStart"/>
      <w:r w:rsidRPr="003E0A41">
        <w:rPr>
          <w:rFonts w:eastAsia="SimSun"/>
          <w:spacing w:val="-6"/>
          <w:sz w:val="24"/>
          <w:szCs w:val="24"/>
          <w:lang w:val="zh-CN" w:eastAsia="zh-CN"/>
        </w:rPr>
        <w:t>方制定</w:t>
      </w:r>
      <w:proofErr w:type="gramEnd"/>
      <w:r w:rsidRPr="003E0A41">
        <w:rPr>
          <w:rFonts w:eastAsia="SimSun"/>
          <w:spacing w:val="-6"/>
          <w:sz w:val="24"/>
          <w:szCs w:val="24"/>
          <w:lang w:val="zh-CN" w:eastAsia="zh-CN"/>
        </w:rPr>
        <w:t>并向秘书处提交其管理该行业的国家行动计划。编写上述国家行</w:t>
      </w:r>
      <w:r w:rsidRPr="003E0A41">
        <w:rPr>
          <w:rFonts w:eastAsia="SimSun"/>
          <w:spacing w:val="-6"/>
          <w:sz w:val="24"/>
          <w:szCs w:val="24"/>
          <w:lang w:val="zh-CN" w:eastAsia="zh-CN"/>
        </w:rPr>
        <w:lastRenderedPageBreak/>
        <w:t>动计划的指导意见载于</w:t>
      </w:r>
      <w:r w:rsidRPr="003E0A41">
        <w:rPr>
          <w:rFonts w:eastAsia="SimSun"/>
          <w:spacing w:val="-6"/>
          <w:sz w:val="24"/>
          <w:szCs w:val="24"/>
          <w:lang w:val="zh-CN" w:eastAsia="zh-CN"/>
        </w:rPr>
        <w:t>UNEP/MC/COP.1/17</w:t>
      </w:r>
      <w:r w:rsidRPr="003E0A41">
        <w:rPr>
          <w:rFonts w:eastAsia="SimSun"/>
          <w:spacing w:val="-6"/>
          <w:sz w:val="24"/>
          <w:szCs w:val="24"/>
          <w:lang w:val="zh-CN" w:eastAsia="zh-CN"/>
        </w:rPr>
        <w:t>号文件。世界卫生组织制定的关于手工和小规模采金业相关公共健康问题的指导意见载于</w:t>
      </w:r>
      <w:r w:rsidRPr="003E0A41">
        <w:rPr>
          <w:rFonts w:eastAsia="SimSun"/>
          <w:spacing w:val="-6"/>
          <w:sz w:val="24"/>
          <w:szCs w:val="24"/>
          <w:lang w:val="zh-CN" w:eastAsia="zh-CN"/>
        </w:rPr>
        <w:t>UNEP/MC/</w:t>
      </w:r>
      <w:r w:rsidR="003E0A41" w:rsidRPr="003E0A41">
        <w:rPr>
          <w:rFonts w:eastAsia="SimSun"/>
          <w:spacing w:val="-6"/>
          <w:sz w:val="24"/>
          <w:szCs w:val="24"/>
          <w:lang w:val="zh-CN" w:eastAsia="zh-CN"/>
        </w:rPr>
        <w:t>COP.1/INF</w:t>
      </w:r>
      <w:r w:rsidR="003E0A41">
        <w:rPr>
          <w:rFonts w:eastAsia="SimSun" w:hint="eastAsia"/>
          <w:spacing w:val="-6"/>
          <w:sz w:val="24"/>
          <w:szCs w:val="24"/>
          <w:lang w:val="zh-CN" w:eastAsia="zh-CN"/>
        </w:rPr>
        <w:t>/</w:t>
      </w:r>
      <w:r w:rsidR="003E0A41" w:rsidRPr="009F6F47">
        <w:rPr>
          <w:rFonts w:eastAsia="SimSun"/>
          <w:spacing w:val="-6"/>
          <w:sz w:val="24"/>
          <w:szCs w:val="24"/>
          <w:lang w:val="zh-CN" w:eastAsia="zh-CN"/>
        </w:rPr>
        <w:t>12</w:t>
      </w:r>
    </w:p>
    <w:p w14:paraId="31428A9E" w14:textId="05E6F302" w:rsidR="009C13F0" w:rsidRPr="000F0E8B" w:rsidRDefault="009C13F0" w:rsidP="003E0A41">
      <w:p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9F6F47">
        <w:rPr>
          <w:rFonts w:eastAsia="SimSun"/>
          <w:spacing w:val="-6"/>
          <w:sz w:val="24"/>
          <w:szCs w:val="24"/>
          <w:lang w:val="zh-CN" w:eastAsia="zh-CN"/>
        </w:rPr>
        <w:t>号</w:t>
      </w:r>
      <w:r w:rsidRPr="000F0E8B">
        <w:rPr>
          <w:rFonts w:eastAsia="SimSun"/>
          <w:sz w:val="24"/>
          <w:szCs w:val="24"/>
          <w:lang w:val="zh-CN" w:eastAsia="zh-CN"/>
        </w:rPr>
        <w:t>文件。大会不妨审议关于编写手工和小规模采金业国家行动计划的指导文件，并同意缔约方在编写国家行动计划过程中继续使用该文件。</w:t>
      </w:r>
    </w:p>
    <w:p w14:paraId="60CC9860" w14:textId="6E7D29B1" w:rsidR="009C13F0" w:rsidRPr="000F0E8B" w:rsidRDefault="000F0E8B" w:rsidP="00F874E6">
      <w:pPr>
        <w:keepNext/>
        <w:keepLines/>
        <w:tabs>
          <w:tab w:val="left" w:pos="567"/>
          <w:tab w:val="right" w:pos="851"/>
          <w:tab w:val="left" w:pos="4082"/>
        </w:tabs>
        <w:suppressAutoHyphens/>
        <w:spacing w:before="80" w:after="120"/>
        <w:ind w:left="1247" w:right="284" w:hanging="1247"/>
        <w:rPr>
          <w:rFonts w:eastAsia="SimHei"/>
          <w:sz w:val="24"/>
          <w:szCs w:val="24"/>
          <w:lang w:val="fr-CA" w:eastAsia="zh-CN"/>
        </w:rPr>
      </w:pPr>
      <w:r>
        <w:rPr>
          <w:rFonts w:eastAsia="SimHei" w:hint="eastAsia"/>
          <w:b/>
          <w:sz w:val="24"/>
          <w:szCs w:val="24"/>
          <w:lang w:val="zh-CN" w:eastAsia="zh-CN"/>
        </w:rPr>
        <w:t xml:space="preserve">   </w:t>
      </w:r>
      <w:r w:rsidR="008F461B">
        <w:rPr>
          <w:rFonts w:eastAsia="SimHei"/>
          <w:b/>
          <w:sz w:val="24"/>
          <w:szCs w:val="24"/>
          <w:lang w:val="zh-CN" w:eastAsia="zh-CN"/>
        </w:rPr>
        <w:t xml:space="preserve">   </w:t>
      </w:r>
      <w:r w:rsidR="006C2B26">
        <w:rPr>
          <w:rFonts w:eastAsia="SimHei"/>
          <w:b/>
          <w:sz w:val="24"/>
          <w:szCs w:val="24"/>
          <w:lang w:val="zh-CN" w:eastAsia="zh-CN"/>
        </w:rPr>
        <w:t xml:space="preserve"> </w:t>
      </w:r>
      <w:r w:rsidR="009C13F0" w:rsidRPr="000F0E8B">
        <w:rPr>
          <w:rFonts w:eastAsia="SimHei"/>
          <w:b/>
          <w:sz w:val="24"/>
          <w:szCs w:val="24"/>
          <w:lang w:val="zh-CN" w:eastAsia="zh-CN"/>
        </w:rPr>
        <w:t>（三）</w:t>
      </w:r>
      <w:r w:rsidR="003222C5">
        <w:rPr>
          <w:rFonts w:eastAsia="SimHei" w:hint="eastAsia"/>
          <w:b/>
          <w:sz w:val="24"/>
          <w:szCs w:val="24"/>
          <w:lang w:val="zh-CN" w:eastAsia="zh-CN"/>
        </w:rPr>
        <w:t xml:space="preserve"> </w:t>
      </w:r>
      <w:r w:rsidR="003222C5">
        <w:rPr>
          <w:rFonts w:eastAsia="SimHei"/>
          <w:b/>
          <w:sz w:val="24"/>
          <w:szCs w:val="24"/>
          <w:lang w:val="en-US" w:eastAsia="zh-CN"/>
        </w:rPr>
        <w:t xml:space="preserve"> </w:t>
      </w:r>
      <w:r w:rsidR="009C13F0" w:rsidRPr="000F0E8B">
        <w:rPr>
          <w:rFonts w:eastAsia="SimHei"/>
          <w:b/>
          <w:sz w:val="24"/>
          <w:szCs w:val="24"/>
          <w:lang w:val="zh-CN" w:eastAsia="zh-CN"/>
        </w:rPr>
        <w:t>常设秘书处的实际地点</w:t>
      </w:r>
    </w:p>
    <w:p w14:paraId="23FE97EF" w14:textId="12393ECD" w:rsidR="009C13F0" w:rsidRPr="009F6F47"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pacing w:val="-10"/>
          <w:sz w:val="24"/>
          <w:szCs w:val="24"/>
          <w:lang w:val="fr-CA" w:eastAsia="zh-CN"/>
        </w:rPr>
      </w:pPr>
      <w:r w:rsidRPr="00A55B87">
        <w:rPr>
          <w:rFonts w:eastAsia="SimSun"/>
          <w:sz w:val="24"/>
          <w:szCs w:val="24"/>
          <w:lang w:val="zh-CN" w:eastAsia="zh-CN"/>
        </w:rPr>
        <w:t>全权代表会议</w:t>
      </w:r>
      <w:r w:rsidR="00E42C8D" w:rsidRPr="00A55B87">
        <w:rPr>
          <w:rFonts w:eastAsia="SimSun" w:hint="eastAsia"/>
          <w:sz w:val="24"/>
          <w:szCs w:val="24"/>
          <w:lang w:val="zh-CN" w:eastAsia="zh-CN"/>
        </w:rPr>
        <w:t>在</w:t>
      </w:r>
      <w:r w:rsidR="00E42C8D" w:rsidRPr="00A55B87">
        <w:rPr>
          <w:rFonts w:eastAsia="SimSun"/>
          <w:sz w:val="24"/>
          <w:szCs w:val="24"/>
          <w:lang w:val="zh-CN" w:eastAsia="zh-CN"/>
        </w:rPr>
        <w:t>其《</w:t>
      </w:r>
      <w:r w:rsidRPr="00A55B87">
        <w:rPr>
          <w:rFonts w:eastAsia="SimSun"/>
          <w:sz w:val="24"/>
          <w:szCs w:val="24"/>
          <w:lang w:val="zh-CN" w:eastAsia="zh-CN"/>
        </w:rPr>
        <w:t>最后文件</w:t>
      </w:r>
      <w:r w:rsidR="001F1AA8" w:rsidRPr="00A55B87">
        <w:rPr>
          <w:rFonts w:eastAsia="SimSun" w:hint="eastAsia"/>
          <w:sz w:val="24"/>
          <w:szCs w:val="24"/>
          <w:lang w:val="zh-CN" w:eastAsia="zh-CN"/>
        </w:rPr>
        <w:t>》</w:t>
      </w:r>
      <w:r w:rsidR="00E976B1" w:rsidRPr="00A55B87">
        <w:rPr>
          <w:rFonts w:eastAsia="SimSun" w:hint="eastAsia"/>
          <w:sz w:val="24"/>
          <w:szCs w:val="24"/>
          <w:lang w:val="zh-CN" w:eastAsia="zh-CN"/>
        </w:rPr>
        <w:t>中</w:t>
      </w:r>
      <w:r w:rsidR="001F1AA8" w:rsidRPr="00A55B87">
        <w:rPr>
          <w:rFonts w:eastAsia="SimSun"/>
          <w:sz w:val="24"/>
          <w:szCs w:val="24"/>
          <w:lang w:val="zh-CN" w:eastAsia="zh-CN"/>
        </w:rPr>
        <w:t>请联合国环境规划署执行主任提</w:t>
      </w:r>
      <w:r w:rsidR="001F1AA8" w:rsidRPr="00A55B87">
        <w:rPr>
          <w:rFonts w:eastAsia="SimSun" w:hint="eastAsia"/>
          <w:sz w:val="24"/>
          <w:szCs w:val="24"/>
          <w:lang w:val="zh-CN" w:eastAsia="zh-CN"/>
        </w:rPr>
        <w:t>交</w:t>
      </w:r>
      <w:r w:rsidRPr="00A55B87">
        <w:rPr>
          <w:rFonts w:eastAsia="SimSun"/>
          <w:sz w:val="24"/>
          <w:szCs w:val="24"/>
          <w:lang w:val="zh-CN" w:eastAsia="zh-CN"/>
        </w:rPr>
        <w:t>一份报告，作为关于秘书处工作交付的提案的一部分，其中包括对秘书处不同设立地点的分析。关于该地点的决定草案载于</w:t>
      </w:r>
      <w:r w:rsidRPr="00A55B87">
        <w:rPr>
          <w:rFonts w:eastAsia="SimSun"/>
          <w:sz w:val="24"/>
          <w:szCs w:val="24"/>
          <w:lang w:val="zh-CN" w:eastAsia="zh-CN"/>
        </w:rPr>
        <w:t>UNEP/MC/COP.1/18</w:t>
      </w:r>
      <w:r w:rsidRPr="00A55B87">
        <w:rPr>
          <w:rFonts w:eastAsia="SimSun"/>
          <w:sz w:val="24"/>
          <w:szCs w:val="24"/>
          <w:lang w:val="zh-CN" w:eastAsia="zh-CN"/>
        </w:rPr>
        <w:t>号文件。瑞士政府提交了一份为常设秘书处在日内瓦提供驻地的意向（</w:t>
      </w:r>
      <w:r w:rsidRPr="00A55B87">
        <w:rPr>
          <w:rFonts w:eastAsia="SimSun"/>
          <w:sz w:val="24"/>
          <w:szCs w:val="24"/>
          <w:lang w:val="zh-CN" w:eastAsia="zh-CN"/>
        </w:rPr>
        <w:t>UNEP/MC/COP.1/</w:t>
      </w:r>
      <w:r w:rsidR="00A55B87">
        <w:rPr>
          <w:rFonts w:eastAsia="SimSun" w:hint="eastAsia"/>
          <w:sz w:val="24"/>
          <w:szCs w:val="24"/>
          <w:lang w:val="zh-CN" w:eastAsia="zh-CN"/>
        </w:rPr>
        <w:t xml:space="preserve"> </w:t>
      </w:r>
      <w:r w:rsidRPr="00A55B87">
        <w:rPr>
          <w:rFonts w:eastAsia="SimSun"/>
          <w:sz w:val="24"/>
          <w:szCs w:val="24"/>
          <w:lang w:val="zh-CN" w:eastAsia="zh-CN"/>
        </w:rPr>
        <w:t>INF</w:t>
      </w:r>
      <w:r w:rsidR="004C126F" w:rsidRPr="00A55B87">
        <w:rPr>
          <w:rFonts w:eastAsia="SimSun"/>
          <w:sz w:val="24"/>
          <w:szCs w:val="24"/>
          <w:lang w:val="zh-CN" w:eastAsia="zh-CN"/>
        </w:rPr>
        <w:t>/</w:t>
      </w:r>
      <w:r w:rsidRPr="00A55B87">
        <w:rPr>
          <w:rFonts w:eastAsia="SimSun"/>
          <w:sz w:val="24"/>
          <w:szCs w:val="24"/>
          <w:lang w:val="zh-CN" w:eastAsia="zh-CN"/>
        </w:rPr>
        <w:t>7</w:t>
      </w:r>
      <w:r w:rsidRPr="00A55B87">
        <w:rPr>
          <w:rFonts w:eastAsia="SimSun"/>
          <w:sz w:val="24"/>
          <w:szCs w:val="24"/>
          <w:lang w:val="zh-CN" w:eastAsia="zh-CN"/>
        </w:rPr>
        <w:t>号文件）。在政府间谈判委员会提出请求后，瑞士政府提供了对该意向的说明</w:t>
      </w:r>
      <w:r w:rsidRPr="009F6F47">
        <w:rPr>
          <w:rFonts w:eastAsia="SimSun"/>
          <w:spacing w:val="-10"/>
          <w:sz w:val="24"/>
          <w:szCs w:val="24"/>
          <w:lang w:val="zh-CN" w:eastAsia="zh-CN"/>
        </w:rPr>
        <w:t>（</w:t>
      </w:r>
      <w:r w:rsidRPr="009F6F47">
        <w:rPr>
          <w:rFonts w:eastAsia="SimSun"/>
          <w:spacing w:val="-10"/>
          <w:sz w:val="24"/>
          <w:szCs w:val="24"/>
          <w:lang w:val="zh-CN" w:eastAsia="zh-CN"/>
        </w:rPr>
        <w:t>UNEP/MC/COP.1/INF</w:t>
      </w:r>
      <w:r w:rsidR="004C126F">
        <w:rPr>
          <w:rFonts w:eastAsia="SimSun"/>
          <w:spacing w:val="-10"/>
          <w:sz w:val="24"/>
          <w:szCs w:val="24"/>
          <w:lang w:val="zh-CN" w:eastAsia="zh-CN"/>
        </w:rPr>
        <w:t>/</w:t>
      </w:r>
      <w:r w:rsidRPr="009F6F47">
        <w:rPr>
          <w:rFonts w:eastAsia="SimSun"/>
          <w:spacing w:val="-10"/>
          <w:sz w:val="24"/>
          <w:szCs w:val="24"/>
          <w:lang w:val="zh-CN" w:eastAsia="zh-CN"/>
        </w:rPr>
        <w:t>8</w:t>
      </w:r>
      <w:r w:rsidRPr="009F6F47">
        <w:rPr>
          <w:rFonts w:eastAsia="SimSun"/>
          <w:sz w:val="24"/>
          <w:szCs w:val="24"/>
          <w:lang w:val="zh-CN" w:eastAsia="zh-CN"/>
        </w:rPr>
        <w:t>号文件）。对该意向说明的分析载于</w:t>
      </w:r>
      <w:r w:rsidRPr="009F6F47">
        <w:rPr>
          <w:rFonts w:eastAsia="SimSun"/>
          <w:sz w:val="24"/>
          <w:szCs w:val="24"/>
          <w:lang w:val="zh-CN" w:eastAsia="zh-CN"/>
        </w:rPr>
        <w:t>UNEP/MC/</w:t>
      </w:r>
      <w:r w:rsidR="00A55B87">
        <w:rPr>
          <w:rFonts w:eastAsia="SimSun" w:hint="eastAsia"/>
          <w:sz w:val="24"/>
          <w:szCs w:val="24"/>
          <w:lang w:val="zh-CN" w:eastAsia="zh-CN"/>
        </w:rPr>
        <w:t xml:space="preserve"> </w:t>
      </w:r>
      <w:r w:rsidRPr="009F6F47">
        <w:rPr>
          <w:rFonts w:eastAsia="SimSun"/>
          <w:sz w:val="24"/>
          <w:szCs w:val="24"/>
          <w:lang w:val="zh-CN" w:eastAsia="zh-CN"/>
        </w:rPr>
        <w:t>COP.1/28</w:t>
      </w:r>
      <w:r w:rsidRPr="009F6F47">
        <w:rPr>
          <w:rFonts w:eastAsia="SimSun"/>
          <w:sz w:val="24"/>
          <w:szCs w:val="24"/>
          <w:lang w:val="zh-CN" w:eastAsia="zh-CN"/>
        </w:rPr>
        <w:t>号文件。大会不妨通过一项关于常设秘书处实际地点的决定。</w:t>
      </w:r>
    </w:p>
    <w:p w14:paraId="7917655E" w14:textId="1EDFCCE1" w:rsidR="009C13F0" w:rsidRPr="000F0E8B" w:rsidRDefault="000F0E8B" w:rsidP="00F874E6">
      <w:pPr>
        <w:keepNext/>
        <w:keepLines/>
        <w:tabs>
          <w:tab w:val="left" w:pos="567"/>
          <w:tab w:val="right" w:pos="851"/>
          <w:tab w:val="left" w:pos="4082"/>
        </w:tabs>
        <w:suppressAutoHyphens/>
        <w:spacing w:before="80" w:after="120"/>
        <w:ind w:left="1247" w:right="284" w:hanging="1247"/>
        <w:rPr>
          <w:rFonts w:eastAsia="SimHei"/>
          <w:sz w:val="24"/>
          <w:szCs w:val="24"/>
          <w:lang w:val="fr-CA" w:eastAsia="zh-CN"/>
        </w:rPr>
      </w:pPr>
      <w:r>
        <w:rPr>
          <w:rFonts w:eastAsia="SimHei" w:hint="eastAsia"/>
          <w:b/>
          <w:sz w:val="24"/>
          <w:szCs w:val="24"/>
          <w:lang w:val="zh-CN" w:eastAsia="zh-CN"/>
        </w:rPr>
        <w:t xml:space="preserve">   </w:t>
      </w:r>
      <w:r w:rsidR="008F461B">
        <w:rPr>
          <w:rFonts w:eastAsia="SimHei"/>
          <w:b/>
          <w:sz w:val="24"/>
          <w:szCs w:val="24"/>
          <w:lang w:val="zh-CN" w:eastAsia="zh-CN"/>
        </w:rPr>
        <w:t xml:space="preserve">   </w:t>
      </w:r>
      <w:r w:rsidR="006C2B26">
        <w:rPr>
          <w:rFonts w:eastAsia="SimHei"/>
          <w:b/>
          <w:sz w:val="24"/>
          <w:szCs w:val="24"/>
          <w:lang w:val="zh-CN" w:eastAsia="zh-CN"/>
        </w:rPr>
        <w:t xml:space="preserve"> </w:t>
      </w:r>
      <w:r w:rsidR="009C13F0" w:rsidRPr="000F0E8B">
        <w:rPr>
          <w:rFonts w:eastAsia="SimHei"/>
          <w:b/>
          <w:sz w:val="24"/>
          <w:szCs w:val="24"/>
          <w:lang w:val="zh-CN" w:eastAsia="zh-CN"/>
        </w:rPr>
        <w:t>（四）</w:t>
      </w:r>
      <w:r w:rsidR="003222C5">
        <w:rPr>
          <w:rFonts w:eastAsia="SimHei" w:hint="eastAsia"/>
          <w:b/>
          <w:sz w:val="24"/>
          <w:szCs w:val="24"/>
          <w:lang w:val="zh-CN" w:eastAsia="zh-CN"/>
        </w:rPr>
        <w:t xml:space="preserve"> </w:t>
      </w:r>
      <w:r w:rsidR="003222C5">
        <w:rPr>
          <w:rFonts w:eastAsia="SimHei"/>
          <w:b/>
          <w:sz w:val="24"/>
          <w:szCs w:val="24"/>
          <w:lang w:val="en-US" w:eastAsia="zh-CN"/>
        </w:rPr>
        <w:t xml:space="preserve"> </w:t>
      </w:r>
      <w:r w:rsidR="009C13F0" w:rsidRPr="000F0E8B">
        <w:rPr>
          <w:rFonts w:eastAsia="SimHei"/>
          <w:b/>
          <w:sz w:val="24"/>
          <w:szCs w:val="24"/>
          <w:lang w:val="zh-CN" w:eastAsia="zh-CN"/>
        </w:rPr>
        <w:t>审议关于露天焚烧的报告</w:t>
      </w:r>
    </w:p>
    <w:p w14:paraId="1198B42C" w14:textId="43822491"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临时秘书处在政府间谈判委员会在其第五届会议上提出请求后，编写了一份关于露天焚烧相关汞排放的报告（</w:t>
      </w:r>
      <w:r w:rsidRPr="000F0E8B">
        <w:rPr>
          <w:rFonts w:eastAsia="SimSun"/>
          <w:sz w:val="24"/>
          <w:szCs w:val="24"/>
          <w:lang w:val="zh-CN" w:eastAsia="zh-CN"/>
        </w:rPr>
        <w:t xml:space="preserve"> UNEP/MC/COP.1/19</w:t>
      </w:r>
      <w:r w:rsidRPr="000F0E8B">
        <w:rPr>
          <w:rFonts w:eastAsia="SimSun"/>
          <w:sz w:val="24"/>
          <w:szCs w:val="24"/>
          <w:lang w:val="zh-CN" w:eastAsia="zh-CN"/>
        </w:rPr>
        <w:t>号文件）。大会不妨审议该报告，并且不妨考虑请秘书处汇编关于露天</w:t>
      </w:r>
      <w:r w:rsidR="00F64C98">
        <w:rPr>
          <w:rFonts w:eastAsia="SimSun" w:hint="eastAsia"/>
          <w:sz w:val="24"/>
          <w:szCs w:val="24"/>
          <w:lang w:val="zh-CN" w:eastAsia="zh-CN"/>
        </w:rPr>
        <w:t>焚烧</w:t>
      </w:r>
      <w:r w:rsidRPr="000F0E8B">
        <w:rPr>
          <w:rFonts w:eastAsia="SimSun"/>
          <w:sz w:val="24"/>
          <w:szCs w:val="24"/>
          <w:lang w:val="zh-CN" w:eastAsia="zh-CN"/>
        </w:rPr>
        <w:t>所导致排放的资料，作为对各国所提交清单进行整体审议的一部分，并提供上述资料，作为大会今后会议的背景资料。</w:t>
      </w:r>
    </w:p>
    <w:p w14:paraId="2A44BA8D" w14:textId="5F54B422" w:rsidR="009C13F0" w:rsidRPr="000F0E8B" w:rsidRDefault="000F0E8B" w:rsidP="00F874E6">
      <w:pPr>
        <w:keepNext/>
        <w:keepLines/>
        <w:tabs>
          <w:tab w:val="left" w:pos="567"/>
          <w:tab w:val="left" w:pos="709"/>
          <w:tab w:val="right" w:pos="851"/>
          <w:tab w:val="left" w:pos="4082"/>
        </w:tabs>
        <w:suppressAutoHyphens/>
        <w:spacing w:before="80" w:after="120"/>
        <w:ind w:left="1247" w:right="284" w:hanging="1247"/>
        <w:rPr>
          <w:rFonts w:eastAsia="KaiTi"/>
          <w:sz w:val="24"/>
          <w:szCs w:val="24"/>
          <w:lang w:val="fr-CA" w:eastAsia="zh-CN"/>
        </w:rPr>
      </w:pPr>
      <w:r>
        <w:rPr>
          <w:rFonts w:eastAsia="KaiTi"/>
          <w:b/>
          <w:sz w:val="24"/>
          <w:szCs w:val="24"/>
          <w:lang w:val="zh-CN" w:eastAsia="zh-CN"/>
        </w:rPr>
        <w:t xml:space="preserve">          </w:t>
      </w:r>
      <w:r w:rsidR="009C13F0" w:rsidRPr="000F0E8B">
        <w:rPr>
          <w:rFonts w:eastAsia="KaiTi"/>
          <w:b/>
          <w:sz w:val="24"/>
          <w:szCs w:val="24"/>
          <w:lang w:val="zh-CN" w:eastAsia="zh-CN"/>
        </w:rPr>
        <w:t>(d)</w:t>
      </w:r>
      <w:r w:rsidR="009C13F0" w:rsidRPr="000F0E8B">
        <w:rPr>
          <w:rFonts w:eastAsia="KaiTi"/>
          <w:b/>
          <w:sz w:val="24"/>
          <w:szCs w:val="24"/>
          <w:lang w:val="zh-CN" w:eastAsia="zh-CN"/>
        </w:rPr>
        <w:tab/>
        <w:t>2018–2019</w:t>
      </w:r>
      <w:r w:rsidR="009C13F0" w:rsidRPr="001F1AA8">
        <w:rPr>
          <w:rFonts w:ascii="SimHei" w:eastAsia="SimHei" w:hAnsi="SimHei"/>
          <w:b/>
          <w:sz w:val="24"/>
          <w:szCs w:val="24"/>
          <w:lang w:val="zh-CN" w:eastAsia="zh-CN"/>
        </w:rPr>
        <w:t>年期间秘书处的工作方案和预算</w:t>
      </w:r>
    </w:p>
    <w:p w14:paraId="29B58067" w14:textId="15F2D84F" w:rsidR="009C13F0" w:rsidRPr="002209D5" w:rsidRDefault="009C13F0" w:rsidP="00511835">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511835">
        <w:rPr>
          <w:rFonts w:eastAsia="SimSun"/>
          <w:spacing w:val="-14"/>
          <w:sz w:val="24"/>
          <w:szCs w:val="24"/>
          <w:lang w:val="zh-CN" w:eastAsia="zh-CN"/>
        </w:rPr>
        <w:t>秘书处编写了</w:t>
      </w:r>
      <w:r w:rsidRPr="00511835">
        <w:rPr>
          <w:rFonts w:eastAsia="SimSun"/>
          <w:spacing w:val="-14"/>
          <w:sz w:val="24"/>
          <w:szCs w:val="24"/>
          <w:lang w:val="zh-CN" w:eastAsia="zh-CN"/>
        </w:rPr>
        <w:t>2018–2019</w:t>
      </w:r>
      <w:r w:rsidRPr="00511835">
        <w:rPr>
          <w:rFonts w:eastAsia="SimSun"/>
          <w:spacing w:val="-14"/>
          <w:sz w:val="24"/>
          <w:szCs w:val="24"/>
          <w:lang w:val="zh-CN" w:eastAsia="zh-CN"/>
        </w:rPr>
        <w:t>年期间的工作方案和预算，载于</w:t>
      </w:r>
      <w:r w:rsidRPr="00511835">
        <w:rPr>
          <w:rFonts w:eastAsia="SimSun"/>
          <w:spacing w:val="-14"/>
          <w:sz w:val="24"/>
          <w:szCs w:val="24"/>
          <w:lang w:val="zh-CN" w:eastAsia="zh-CN"/>
        </w:rPr>
        <w:t>UNEP/MC/COP.1/21</w:t>
      </w:r>
      <w:r w:rsidRPr="009F6F47">
        <w:rPr>
          <w:rFonts w:eastAsia="SimSun"/>
          <w:spacing w:val="-10"/>
          <w:sz w:val="24"/>
          <w:szCs w:val="24"/>
          <w:lang w:val="zh-CN" w:eastAsia="zh-CN"/>
        </w:rPr>
        <w:t>号、</w:t>
      </w:r>
      <w:r w:rsidRPr="009F6F47">
        <w:rPr>
          <w:rFonts w:eastAsia="SimSun"/>
          <w:spacing w:val="-10"/>
          <w:sz w:val="24"/>
          <w:szCs w:val="24"/>
          <w:lang w:val="zh-CN" w:eastAsia="zh-CN"/>
        </w:rPr>
        <w:t>UNEP/MC/COP.1/21/Add.1</w:t>
      </w:r>
      <w:r w:rsidRPr="009F6F47">
        <w:rPr>
          <w:rFonts w:eastAsia="SimSun"/>
          <w:spacing w:val="-10"/>
          <w:sz w:val="24"/>
          <w:szCs w:val="24"/>
          <w:lang w:val="zh-CN" w:eastAsia="zh-CN"/>
        </w:rPr>
        <w:t>号（对秘书处活动的详细审议）、</w:t>
      </w:r>
      <w:r w:rsidRPr="009F6F47">
        <w:rPr>
          <w:rFonts w:eastAsia="SimSun"/>
          <w:spacing w:val="-10"/>
          <w:sz w:val="24"/>
          <w:szCs w:val="24"/>
          <w:lang w:val="zh-CN" w:eastAsia="zh-CN"/>
        </w:rPr>
        <w:t>UNEP/MC/COP.1/</w:t>
      </w:r>
      <w:r w:rsidR="009F6F47">
        <w:rPr>
          <w:rFonts w:eastAsia="SimSun"/>
          <w:spacing w:val="-10"/>
          <w:sz w:val="24"/>
          <w:szCs w:val="24"/>
          <w:lang w:val="zh-CN" w:eastAsia="zh-CN"/>
        </w:rPr>
        <w:t xml:space="preserve"> </w:t>
      </w:r>
      <w:r w:rsidRPr="009F6F47">
        <w:rPr>
          <w:rFonts w:eastAsia="SimSun"/>
          <w:spacing w:val="-10"/>
          <w:sz w:val="24"/>
          <w:szCs w:val="24"/>
          <w:lang w:val="zh-CN" w:eastAsia="zh-CN"/>
        </w:rPr>
        <w:t>21/Add.2</w:t>
      </w:r>
      <w:r w:rsidRPr="009F6F47">
        <w:rPr>
          <w:rFonts w:eastAsia="SimSun"/>
          <w:spacing w:val="-10"/>
          <w:sz w:val="24"/>
          <w:szCs w:val="24"/>
          <w:lang w:val="zh-CN" w:eastAsia="zh-CN"/>
        </w:rPr>
        <w:t>号（人员配置的资源需求）、</w:t>
      </w:r>
      <w:r w:rsidRPr="009F6F47">
        <w:rPr>
          <w:rFonts w:eastAsia="SimSun"/>
          <w:spacing w:val="-10"/>
          <w:sz w:val="24"/>
          <w:szCs w:val="24"/>
          <w:lang w:val="zh-CN" w:eastAsia="zh-CN"/>
        </w:rPr>
        <w:t>UNEP/MC/COP.1/21/Add.3</w:t>
      </w:r>
      <w:r w:rsidRPr="009F6F47">
        <w:rPr>
          <w:rFonts w:eastAsia="SimSun"/>
          <w:spacing w:val="-10"/>
          <w:sz w:val="24"/>
          <w:szCs w:val="24"/>
          <w:lang w:val="zh-CN" w:eastAsia="zh-CN"/>
        </w:rPr>
        <w:t>（指示性分摊比额表和预计摊款）和</w:t>
      </w:r>
      <w:r w:rsidRPr="009F6F47">
        <w:rPr>
          <w:rFonts w:eastAsia="SimSun"/>
          <w:spacing w:val="-10"/>
          <w:sz w:val="24"/>
          <w:szCs w:val="24"/>
          <w:lang w:val="zh-CN" w:eastAsia="zh-CN"/>
        </w:rPr>
        <w:t xml:space="preserve"> UNEP/MC/COP.1/21/Add.4</w:t>
      </w:r>
      <w:r w:rsidRPr="009F6F47">
        <w:rPr>
          <w:rFonts w:eastAsia="SimSun"/>
          <w:spacing w:val="-10"/>
          <w:sz w:val="24"/>
          <w:szCs w:val="24"/>
          <w:lang w:val="zh-CN" w:eastAsia="zh-CN"/>
        </w:rPr>
        <w:t>（按秘书处安排分列的工作方案和预算概况介绍）。临时秘书处还提供了关于政府间谈判委员会第七届会议以来的工作报告</w:t>
      </w:r>
      <w:r w:rsidRPr="009F6F47">
        <w:rPr>
          <w:rFonts w:eastAsia="SimSun"/>
          <w:spacing w:val="-10"/>
          <w:sz w:val="24"/>
          <w:szCs w:val="24"/>
          <w:lang w:val="zh-CN" w:eastAsia="zh-CN"/>
        </w:rPr>
        <w:t>(UNEP/MC/COP.1/20)</w:t>
      </w:r>
      <w:r w:rsidRPr="009F6F47">
        <w:rPr>
          <w:rFonts w:eastAsia="SimSun"/>
          <w:spacing w:val="-10"/>
          <w:sz w:val="24"/>
          <w:szCs w:val="24"/>
          <w:lang w:val="zh-CN" w:eastAsia="zh-CN"/>
        </w:rPr>
        <w:t>，可以为讨论提供参考。关于秘书处的工作以及向缔约方提供支持的其他文件包括</w:t>
      </w:r>
      <w:r w:rsidRPr="009F6F47">
        <w:rPr>
          <w:rFonts w:eastAsia="SimSun"/>
          <w:spacing w:val="-10"/>
          <w:sz w:val="24"/>
          <w:szCs w:val="24"/>
          <w:lang w:val="zh-CN" w:eastAsia="zh-CN"/>
        </w:rPr>
        <w:t>UNEP/MC/COP.1/INF</w:t>
      </w:r>
      <w:r w:rsidR="004C126F">
        <w:rPr>
          <w:rFonts w:eastAsia="SimSun"/>
          <w:spacing w:val="-10"/>
          <w:sz w:val="24"/>
          <w:szCs w:val="24"/>
          <w:lang w:val="zh-CN" w:eastAsia="zh-CN"/>
        </w:rPr>
        <w:t>/</w:t>
      </w:r>
      <w:r w:rsidRPr="009F6F47">
        <w:rPr>
          <w:rFonts w:eastAsia="SimSun"/>
          <w:spacing w:val="-10"/>
          <w:sz w:val="24"/>
          <w:szCs w:val="24"/>
          <w:lang w:val="zh-CN" w:eastAsia="zh-CN"/>
        </w:rPr>
        <w:t>1</w:t>
      </w:r>
      <w:r w:rsidRPr="009F6F47">
        <w:rPr>
          <w:rFonts w:eastAsia="SimSun"/>
          <w:spacing w:val="-10"/>
          <w:sz w:val="24"/>
          <w:szCs w:val="24"/>
          <w:lang w:val="zh-CN" w:eastAsia="zh-CN"/>
        </w:rPr>
        <w:t>（可能</w:t>
      </w:r>
      <w:r w:rsidR="004C6C47" w:rsidRPr="009F6F47">
        <w:rPr>
          <w:rFonts w:eastAsia="SimSun" w:hint="eastAsia"/>
          <w:spacing w:val="-10"/>
          <w:sz w:val="24"/>
          <w:szCs w:val="24"/>
          <w:lang w:val="zh-CN" w:eastAsia="zh-CN"/>
        </w:rPr>
        <w:t>有助于</w:t>
      </w:r>
      <w:r w:rsidRPr="009F6F47">
        <w:rPr>
          <w:rFonts w:eastAsia="SimSun"/>
          <w:spacing w:val="-10"/>
          <w:sz w:val="24"/>
          <w:szCs w:val="24"/>
          <w:lang w:val="zh-CN" w:eastAsia="zh-CN"/>
        </w:rPr>
        <w:t>执行工作的资料）、</w:t>
      </w:r>
      <w:r w:rsidRPr="009F6F47">
        <w:rPr>
          <w:rFonts w:eastAsia="SimSun"/>
          <w:spacing w:val="-10"/>
          <w:sz w:val="24"/>
          <w:szCs w:val="24"/>
          <w:lang w:val="zh-CN" w:eastAsia="zh-CN"/>
        </w:rPr>
        <w:t>UNEP/MC/COP.1/INF</w:t>
      </w:r>
      <w:r w:rsidR="004C126F">
        <w:rPr>
          <w:rFonts w:eastAsia="SimSun"/>
          <w:spacing w:val="-10"/>
          <w:sz w:val="24"/>
          <w:szCs w:val="24"/>
          <w:lang w:val="zh-CN" w:eastAsia="zh-CN"/>
        </w:rPr>
        <w:t>/</w:t>
      </w:r>
      <w:r w:rsidRPr="009F6F47">
        <w:rPr>
          <w:rFonts w:eastAsia="SimSun"/>
          <w:spacing w:val="-10"/>
          <w:sz w:val="24"/>
          <w:szCs w:val="24"/>
          <w:lang w:val="zh-CN" w:eastAsia="zh-CN"/>
        </w:rPr>
        <w:t>2</w:t>
      </w:r>
      <w:r w:rsidRPr="009F6F47">
        <w:rPr>
          <w:rFonts w:eastAsia="SimSun"/>
          <w:spacing w:val="-10"/>
          <w:sz w:val="24"/>
          <w:szCs w:val="24"/>
          <w:lang w:val="zh-CN" w:eastAsia="zh-CN"/>
        </w:rPr>
        <w:t>（联合国环境规划署全球汞伙伴关系的进展报告）、</w:t>
      </w:r>
      <w:r w:rsidRPr="009F6F47">
        <w:rPr>
          <w:rFonts w:eastAsia="SimSun"/>
          <w:spacing w:val="-10"/>
          <w:sz w:val="24"/>
          <w:szCs w:val="24"/>
          <w:lang w:val="zh-CN" w:eastAsia="zh-CN"/>
        </w:rPr>
        <w:t>UNEP/MC/COP.1/INF</w:t>
      </w:r>
      <w:r w:rsidR="004C126F">
        <w:rPr>
          <w:rFonts w:eastAsia="SimSun"/>
          <w:spacing w:val="-10"/>
          <w:sz w:val="24"/>
          <w:szCs w:val="24"/>
          <w:lang w:val="zh-CN" w:eastAsia="zh-CN"/>
        </w:rPr>
        <w:t>/</w:t>
      </w:r>
      <w:r w:rsidRPr="009F6F47">
        <w:rPr>
          <w:rFonts w:eastAsia="SimSun"/>
          <w:spacing w:val="-10"/>
          <w:sz w:val="24"/>
          <w:szCs w:val="24"/>
          <w:lang w:val="zh-CN" w:eastAsia="zh-CN"/>
        </w:rPr>
        <w:t>5</w:t>
      </w:r>
      <w:r w:rsidRPr="009F6F47">
        <w:rPr>
          <w:rFonts w:eastAsia="SimSun"/>
          <w:spacing w:val="-10"/>
          <w:sz w:val="24"/>
          <w:szCs w:val="24"/>
          <w:lang w:val="zh-CN" w:eastAsia="zh-CN"/>
        </w:rPr>
        <w:t>（伙伴组织所开展活动的报告）、</w:t>
      </w:r>
      <w:r w:rsidRPr="009F6F47">
        <w:rPr>
          <w:rFonts w:eastAsia="SimSun"/>
          <w:spacing w:val="-10"/>
          <w:sz w:val="24"/>
          <w:szCs w:val="24"/>
          <w:lang w:val="zh-CN" w:eastAsia="zh-CN"/>
        </w:rPr>
        <w:t>UNEP/MC/COP.1/INF</w:t>
      </w:r>
      <w:r w:rsidR="004C126F">
        <w:rPr>
          <w:rFonts w:eastAsia="SimSun"/>
          <w:spacing w:val="-10"/>
          <w:sz w:val="24"/>
          <w:szCs w:val="24"/>
          <w:lang w:val="zh-CN" w:eastAsia="zh-CN"/>
        </w:rPr>
        <w:t>/</w:t>
      </w:r>
      <w:r w:rsidRPr="009F6F47">
        <w:rPr>
          <w:rFonts w:eastAsia="SimSun"/>
          <w:spacing w:val="-10"/>
          <w:sz w:val="24"/>
          <w:szCs w:val="24"/>
          <w:lang w:val="zh-CN" w:eastAsia="zh-CN"/>
        </w:rPr>
        <w:t>11</w:t>
      </w:r>
      <w:r w:rsidRPr="002209D5">
        <w:rPr>
          <w:rFonts w:eastAsia="SimSun"/>
          <w:sz w:val="24"/>
          <w:szCs w:val="24"/>
          <w:lang w:val="zh-CN" w:eastAsia="zh-CN"/>
        </w:rPr>
        <w:t>（国际化学品管理战略方针的最新情况）以及</w:t>
      </w:r>
      <w:r w:rsidRPr="002209D5">
        <w:rPr>
          <w:rFonts w:eastAsia="SimSun"/>
          <w:sz w:val="24"/>
          <w:szCs w:val="24"/>
          <w:lang w:val="zh-CN" w:eastAsia="zh-CN"/>
        </w:rPr>
        <w:t xml:space="preserve"> UNEP/MC/COP.1/INF</w:t>
      </w:r>
      <w:r w:rsidR="004C126F">
        <w:rPr>
          <w:rFonts w:eastAsia="SimSun"/>
          <w:sz w:val="24"/>
          <w:szCs w:val="24"/>
          <w:lang w:val="zh-CN" w:eastAsia="zh-CN"/>
        </w:rPr>
        <w:t>/</w:t>
      </w:r>
      <w:r w:rsidRPr="002209D5">
        <w:rPr>
          <w:rFonts w:eastAsia="SimSun"/>
          <w:sz w:val="24"/>
          <w:szCs w:val="24"/>
          <w:lang w:val="zh-CN" w:eastAsia="zh-CN"/>
        </w:rPr>
        <w:t>14</w:t>
      </w:r>
      <w:r w:rsidRPr="002209D5">
        <w:rPr>
          <w:rFonts w:eastAsia="SimSun"/>
          <w:sz w:val="24"/>
          <w:szCs w:val="24"/>
          <w:lang w:val="zh-CN" w:eastAsia="zh-CN"/>
        </w:rPr>
        <w:t>（巴塞尔公约、鹿特丹公约和斯德哥尔摩公约缔约方大会各次会议的相关决定）。</w:t>
      </w:r>
      <w:r w:rsidR="000F0E8B" w:rsidRPr="002209D5">
        <w:rPr>
          <w:rFonts w:eastAsia="SimSun" w:hint="eastAsia"/>
          <w:sz w:val="24"/>
          <w:szCs w:val="24"/>
          <w:lang w:val="zh-CN" w:eastAsia="zh-CN"/>
        </w:rPr>
        <w:t>本次</w:t>
      </w:r>
      <w:r w:rsidRPr="002209D5">
        <w:rPr>
          <w:rFonts w:eastAsia="SimSun"/>
          <w:sz w:val="24"/>
          <w:szCs w:val="24"/>
          <w:lang w:val="zh-CN" w:eastAsia="zh-CN"/>
        </w:rPr>
        <w:t>会议不妨完成对</w:t>
      </w:r>
      <w:r w:rsidRPr="002209D5">
        <w:rPr>
          <w:rFonts w:eastAsia="SimSun"/>
          <w:sz w:val="24"/>
          <w:szCs w:val="24"/>
          <w:lang w:val="zh-CN" w:eastAsia="zh-CN"/>
        </w:rPr>
        <w:t>2018–2019</w:t>
      </w:r>
      <w:r w:rsidRPr="002209D5">
        <w:rPr>
          <w:rFonts w:eastAsia="SimSun"/>
          <w:sz w:val="24"/>
          <w:szCs w:val="24"/>
          <w:lang w:val="zh-CN" w:eastAsia="zh-CN"/>
        </w:rPr>
        <w:t>年期间《公约》工作方案和预算的审议工作，并通过一项这方面的决定。</w:t>
      </w:r>
    </w:p>
    <w:p w14:paraId="330BA657" w14:textId="77777777" w:rsidR="009C13F0" w:rsidRPr="000F0E8B" w:rsidRDefault="009C13F0" w:rsidP="00F874E6">
      <w:pPr>
        <w:tabs>
          <w:tab w:val="right" w:pos="851"/>
          <w:tab w:val="left" w:pos="4082"/>
        </w:tabs>
        <w:suppressAutoHyphens/>
        <w:spacing w:before="80" w:after="120"/>
        <w:ind w:right="284" w:firstLineChars="250" w:firstLine="602"/>
        <w:rPr>
          <w:rFonts w:eastAsia="SimHei"/>
          <w:color w:val="000000" w:themeColor="text1"/>
          <w:sz w:val="24"/>
          <w:szCs w:val="24"/>
          <w:lang w:val="fr-CA" w:eastAsia="zh-CN"/>
        </w:rPr>
      </w:pPr>
      <w:r w:rsidRPr="000F0E8B">
        <w:rPr>
          <w:rFonts w:eastAsia="SimHei"/>
          <w:b/>
          <w:sz w:val="24"/>
          <w:szCs w:val="24"/>
          <w:lang w:val="zh-CN" w:eastAsia="zh-CN"/>
        </w:rPr>
        <w:t>项目</w:t>
      </w:r>
      <w:r w:rsidRPr="000F0E8B">
        <w:rPr>
          <w:rFonts w:eastAsia="SimHei"/>
          <w:b/>
          <w:sz w:val="24"/>
          <w:szCs w:val="24"/>
          <w:lang w:val="zh-CN" w:eastAsia="zh-CN"/>
        </w:rPr>
        <w:t>6</w:t>
      </w:r>
    </w:p>
    <w:p w14:paraId="60F936EA" w14:textId="77777777" w:rsidR="009C13F0" w:rsidRPr="000F0E8B" w:rsidRDefault="009C13F0" w:rsidP="00F874E6">
      <w:pPr>
        <w:tabs>
          <w:tab w:val="right" w:pos="851"/>
          <w:tab w:val="left" w:pos="4082"/>
        </w:tabs>
        <w:suppressAutoHyphens/>
        <w:spacing w:before="80" w:after="120"/>
        <w:ind w:left="624" w:right="284"/>
        <w:rPr>
          <w:rFonts w:eastAsia="SimHei"/>
          <w:color w:val="000000" w:themeColor="text1"/>
          <w:sz w:val="24"/>
          <w:szCs w:val="24"/>
          <w:lang w:val="fr-CA" w:eastAsia="zh-CN"/>
        </w:rPr>
      </w:pPr>
      <w:r w:rsidRPr="000F0E8B">
        <w:rPr>
          <w:rFonts w:eastAsia="SimHei"/>
          <w:b/>
          <w:sz w:val="24"/>
          <w:szCs w:val="24"/>
          <w:lang w:val="zh-CN" w:eastAsia="zh-CN"/>
        </w:rPr>
        <w:t>《公约》规定的供缔约方大会采取行动的事项</w:t>
      </w:r>
    </w:p>
    <w:p w14:paraId="53BC8AA5" w14:textId="300C4746" w:rsidR="009C13F0" w:rsidRPr="004C572A" w:rsidRDefault="000F0E8B" w:rsidP="004C572A">
      <w:pPr>
        <w:keepNext/>
        <w:keepLines/>
        <w:tabs>
          <w:tab w:val="left" w:pos="567"/>
          <w:tab w:val="left" w:pos="709"/>
          <w:tab w:val="right" w:pos="851"/>
          <w:tab w:val="left" w:pos="4082"/>
        </w:tabs>
        <w:suppressAutoHyphens/>
        <w:spacing w:before="80" w:after="120"/>
        <w:ind w:left="1247" w:right="-143" w:hanging="1247"/>
        <w:rPr>
          <w:rFonts w:eastAsia="SimHei"/>
          <w:spacing w:val="-8"/>
          <w:sz w:val="24"/>
          <w:szCs w:val="24"/>
          <w:lang w:val="fr-CA" w:eastAsia="zh-CN"/>
        </w:rPr>
      </w:pPr>
      <w:r>
        <w:rPr>
          <w:rFonts w:eastAsia="SimHei"/>
          <w:b/>
          <w:sz w:val="24"/>
          <w:szCs w:val="24"/>
          <w:lang w:val="zh-CN" w:eastAsia="zh-CN"/>
        </w:rPr>
        <w:t xml:space="preserve">          </w:t>
      </w:r>
      <w:r w:rsidR="009C13F0" w:rsidRPr="000F0E8B">
        <w:rPr>
          <w:rFonts w:eastAsia="SimHei"/>
          <w:b/>
          <w:sz w:val="24"/>
          <w:szCs w:val="24"/>
          <w:lang w:val="zh-CN" w:eastAsia="zh-CN"/>
        </w:rPr>
        <w:t>(a)</w:t>
      </w:r>
      <w:r w:rsidR="009C13F0" w:rsidRPr="000F0E8B">
        <w:rPr>
          <w:rFonts w:eastAsia="SimHei"/>
          <w:b/>
          <w:sz w:val="24"/>
          <w:szCs w:val="24"/>
          <w:lang w:val="zh-CN" w:eastAsia="zh-CN"/>
        </w:rPr>
        <w:tab/>
      </w:r>
      <w:r w:rsidR="009C13F0" w:rsidRPr="000F0E8B">
        <w:rPr>
          <w:rFonts w:eastAsia="SimHei"/>
          <w:b/>
          <w:sz w:val="24"/>
          <w:szCs w:val="24"/>
          <w:lang w:val="zh-CN" w:eastAsia="zh-CN"/>
        </w:rPr>
        <w:t>审议具体汞化合物的贸易是否损害《公约》的目标，并审议应否把相关汞化合</w:t>
      </w:r>
      <w:r w:rsidR="009C13F0" w:rsidRPr="004C572A">
        <w:rPr>
          <w:rFonts w:eastAsia="SimHei"/>
          <w:b/>
          <w:spacing w:val="-8"/>
          <w:sz w:val="24"/>
          <w:szCs w:val="24"/>
          <w:lang w:val="zh-CN" w:eastAsia="zh-CN"/>
        </w:rPr>
        <w:t>物列入依照第</w:t>
      </w:r>
      <w:r w:rsidR="009C13F0" w:rsidRPr="004C572A">
        <w:rPr>
          <w:rFonts w:eastAsia="SimHei"/>
          <w:b/>
          <w:spacing w:val="-8"/>
          <w:sz w:val="24"/>
          <w:szCs w:val="24"/>
          <w:lang w:val="zh-CN" w:eastAsia="zh-CN"/>
        </w:rPr>
        <w:t>27</w:t>
      </w:r>
      <w:r w:rsidR="009C13F0" w:rsidRPr="004C572A">
        <w:rPr>
          <w:rFonts w:eastAsia="SimHei"/>
          <w:b/>
          <w:spacing w:val="-8"/>
          <w:sz w:val="24"/>
          <w:szCs w:val="24"/>
          <w:lang w:val="zh-CN" w:eastAsia="zh-CN"/>
        </w:rPr>
        <w:t>条所通过的补充附件，从而将其纳入第</w:t>
      </w:r>
      <w:r w:rsidR="009C13F0" w:rsidRPr="004C572A">
        <w:rPr>
          <w:rFonts w:eastAsia="SimHei"/>
          <w:b/>
          <w:spacing w:val="-8"/>
          <w:sz w:val="24"/>
          <w:szCs w:val="24"/>
          <w:lang w:val="zh-CN" w:eastAsia="zh-CN"/>
        </w:rPr>
        <w:t>3</w:t>
      </w:r>
      <w:r w:rsidR="009C13F0" w:rsidRPr="004C572A">
        <w:rPr>
          <w:rFonts w:eastAsia="SimHei"/>
          <w:b/>
          <w:spacing w:val="-8"/>
          <w:sz w:val="24"/>
          <w:szCs w:val="24"/>
          <w:lang w:val="zh-CN" w:eastAsia="zh-CN"/>
        </w:rPr>
        <w:t>条第</w:t>
      </w:r>
      <w:r w:rsidR="009C13F0" w:rsidRPr="004C572A">
        <w:rPr>
          <w:rFonts w:eastAsia="SimHei"/>
          <w:b/>
          <w:spacing w:val="-8"/>
          <w:sz w:val="24"/>
          <w:szCs w:val="24"/>
          <w:lang w:val="zh-CN" w:eastAsia="zh-CN"/>
        </w:rPr>
        <w:t>6</w:t>
      </w:r>
      <w:r w:rsidR="009C13F0" w:rsidRPr="004C572A">
        <w:rPr>
          <w:rFonts w:eastAsia="SimHei"/>
          <w:b/>
          <w:spacing w:val="-8"/>
          <w:sz w:val="24"/>
          <w:szCs w:val="24"/>
          <w:lang w:val="zh-CN" w:eastAsia="zh-CN"/>
        </w:rPr>
        <w:t>和第</w:t>
      </w:r>
      <w:r w:rsidR="009C13F0" w:rsidRPr="004C572A">
        <w:rPr>
          <w:rFonts w:eastAsia="SimHei"/>
          <w:b/>
          <w:spacing w:val="-8"/>
          <w:sz w:val="24"/>
          <w:szCs w:val="24"/>
          <w:lang w:val="zh-CN" w:eastAsia="zh-CN"/>
        </w:rPr>
        <w:t>8</w:t>
      </w:r>
      <w:r w:rsidR="009C13F0" w:rsidRPr="004C572A">
        <w:rPr>
          <w:rFonts w:eastAsia="SimHei"/>
          <w:b/>
          <w:spacing w:val="-8"/>
          <w:sz w:val="24"/>
          <w:szCs w:val="24"/>
          <w:lang w:val="zh-CN" w:eastAsia="zh-CN"/>
        </w:rPr>
        <w:t>款的适用范围</w:t>
      </w:r>
    </w:p>
    <w:p w14:paraId="031FBB67" w14:textId="0F96083C" w:rsidR="009C13F0" w:rsidRPr="000F0E8B" w:rsidRDefault="009C13F0" w:rsidP="004A4D0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《公约》第</w:t>
      </w:r>
      <w:r w:rsidRPr="000F0E8B">
        <w:rPr>
          <w:rFonts w:eastAsia="SimSun"/>
          <w:sz w:val="24"/>
          <w:szCs w:val="24"/>
          <w:lang w:val="zh-CN" w:eastAsia="zh-CN"/>
        </w:rPr>
        <w:t>3</w:t>
      </w:r>
      <w:r w:rsidRPr="000F0E8B">
        <w:rPr>
          <w:rFonts w:eastAsia="SimSun"/>
          <w:sz w:val="24"/>
          <w:szCs w:val="24"/>
          <w:lang w:val="zh-CN" w:eastAsia="zh-CN"/>
        </w:rPr>
        <w:t>条第</w:t>
      </w:r>
      <w:r w:rsidRPr="000F0E8B">
        <w:rPr>
          <w:rFonts w:eastAsia="SimSun"/>
          <w:sz w:val="24"/>
          <w:szCs w:val="24"/>
          <w:lang w:val="zh-CN" w:eastAsia="zh-CN"/>
        </w:rPr>
        <w:t>13</w:t>
      </w:r>
      <w:r w:rsidRPr="000F0E8B">
        <w:rPr>
          <w:rFonts w:eastAsia="SimSun"/>
          <w:sz w:val="24"/>
          <w:szCs w:val="24"/>
          <w:lang w:val="zh-CN" w:eastAsia="zh-CN"/>
        </w:rPr>
        <w:t>款规定，缔约方大会应当对具体汞化合物的贸易是否损及《公约》目标进行评价。与该议题相关的事项载于</w:t>
      </w:r>
      <w:r w:rsidRPr="000F0E8B">
        <w:rPr>
          <w:rFonts w:eastAsia="SimSun"/>
          <w:sz w:val="24"/>
          <w:szCs w:val="24"/>
          <w:lang w:val="zh-CN" w:eastAsia="zh-CN"/>
        </w:rPr>
        <w:t>UNEP/MC/COP.1/22</w:t>
      </w:r>
      <w:r w:rsidRPr="000F0E8B">
        <w:rPr>
          <w:rFonts w:eastAsia="SimSun"/>
          <w:sz w:val="24"/>
          <w:szCs w:val="24"/>
          <w:lang w:val="zh-CN" w:eastAsia="zh-CN"/>
        </w:rPr>
        <w:t>号文件。大会不妨审议汞化合物贸易的议题，并同意在</w:t>
      </w:r>
      <w:r w:rsidR="00972FDE">
        <w:rPr>
          <w:rFonts w:eastAsia="SimSun" w:hint="eastAsia"/>
          <w:sz w:val="24"/>
          <w:szCs w:val="24"/>
          <w:lang w:val="zh-CN" w:eastAsia="zh-CN"/>
        </w:rPr>
        <w:t>今后</w:t>
      </w:r>
      <w:r w:rsidRPr="000F0E8B">
        <w:rPr>
          <w:rFonts w:eastAsia="SimSun"/>
          <w:sz w:val="24"/>
          <w:szCs w:val="24"/>
          <w:lang w:val="zh-CN" w:eastAsia="zh-CN"/>
        </w:rPr>
        <w:t>某次会议上重新审查该议题。</w:t>
      </w:r>
    </w:p>
    <w:p w14:paraId="736521A0" w14:textId="39E6B18E" w:rsidR="009C13F0" w:rsidRPr="000F0E8B" w:rsidRDefault="000F0E8B" w:rsidP="00101414">
      <w:pPr>
        <w:keepNext/>
        <w:keepLines/>
        <w:tabs>
          <w:tab w:val="left" w:pos="709"/>
          <w:tab w:val="right" w:pos="851"/>
          <w:tab w:val="left" w:pos="4082"/>
        </w:tabs>
        <w:suppressAutoHyphens/>
        <w:spacing w:before="80" w:after="120"/>
        <w:ind w:left="1247" w:right="284" w:hanging="1247"/>
        <w:rPr>
          <w:rFonts w:eastAsia="SimHei"/>
          <w:sz w:val="24"/>
          <w:szCs w:val="24"/>
          <w:lang w:val="fr-CA" w:eastAsia="zh-CN"/>
        </w:rPr>
      </w:pPr>
      <w:r>
        <w:rPr>
          <w:rFonts w:eastAsia="SimHei"/>
          <w:b/>
          <w:sz w:val="24"/>
          <w:szCs w:val="24"/>
          <w:lang w:val="zh-CN" w:eastAsia="zh-CN"/>
        </w:rPr>
        <w:lastRenderedPageBreak/>
        <w:t xml:space="preserve">          </w:t>
      </w:r>
      <w:r w:rsidR="009C13F0" w:rsidRPr="000F0E8B">
        <w:rPr>
          <w:rFonts w:eastAsia="SimHei"/>
          <w:b/>
          <w:sz w:val="24"/>
          <w:szCs w:val="24"/>
          <w:lang w:val="zh-CN" w:eastAsia="zh-CN"/>
        </w:rPr>
        <w:t>(b)</w:t>
      </w:r>
      <w:r w:rsidR="009C13F0" w:rsidRPr="000F0E8B">
        <w:rPr>
          <w:rFonts w:eastAsia="SimHei"/>
          <w:b/>
          <w:sz w:val="24"/>
          <w:szCs w:val="24"/>
          <w:lang w:val="zh-CN" w:eastAsia="zh-CN"/>
        </w:rPr>
        <w:tab/>
      </w:r>
      <w:r w:rsidR="009C13F0" w:rsidRPr="000F0E8B">
        <w:rPr>
          <w:rFonts w:eastAsia="SimHei"/>
          <w:b/>
          <w:sz w:val="24"/>
          <w:szCs w:val="24"/>
          <w:lang w:val="zh-CN" w:eastAsia="zh-CN"/>
        </w:rPr>
        <w:t>执行第</w:t>
      </w:r>
      <w:r w:rsidR="009C13F0" w:rsidRPr="000F0E8B">
        <w:rPr>
          <w:rFonts w:eastAsia="SimHei"/>
          <w:b/>
          <w:sz w:val="24"/>
          <w:szCs w:val="24"/>
          <w:lang w:val="zh-CN" w:eastAsia="zh-CN"/>
        </w:rPr>
        <w:t>4</w:t>
      </w:r>
      <w:r w:rsidR="009C13F0" w:rsidRPr="000F0E8B">
        <w:rPr>
          <w:rFonts w:eastAsia="SimHei"/>
          <w:b/>
          <w:sz w:val="24"/>
          <w:szCs w:val="24"/>
          <w:lang w:val="zh-CN" w:eastAsia="zh-CN"/>
        </w:rPr>
        <w:t>条第</w:t>
      </w:r>
      <w:r w:rsidR="009C13F0" w:rsidRPr="000F0E8B">
        <w:rPr>
          <w:rFonts w:eastAsia="SimHei"/>
          <w:b/>
          <w:sz w:val="24"/>
          <w:szCs w:val="24"/>
          <w:lang w:val="zh-CN" w:eastAsia="zh-CN"/>
        </w:rPr>
        <w:t>2</w:t>
      </w:r>
      <w:r w:rsidR="009C13F0" w:rsidRPr="000F0E8B">
        <w:rPr>
          <w:rFonts w:eastAsia="SimHei"/>
          <w:b/>
          <w:sz w:val="24"/>
          <w:szCs w:val="24"/>
          <w:lang w:val="zh-CN" w:eastAsia="zh-CN"/>
        </w:rPr>
        <w:t>款的缔约方提交的报告以及对措施的成效审查</w:t>
      </w:r>
    </w:p>
    <w:p w14:paraId="09C7F4B6" w14:textId="0738B45C" w:rsidR="009C13F0" w:rsidRPr="009F6F47" w:rsidRDefault="009C13F0" w:rsidP="00144A3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pacing w:val="-8"/>
          <w:sz w:val="24"/>
          <w:szCs w:val="24"/>
          <w:lang w:val="fr-CA" w:eastAsia="zh-CN"/>
        </w:rPr>
      </w:pPr>
      <w:r w:rsidRPr="000F0E8B">
        <w:rPr>
          <w:rFonts w:eastAsia="SimSun"/>
          <w:sz w:val="24"/>
          <w:szCs w:val="24"/>
          <w:lang w:val="zh-CN" w:eastAsia="zh-CN"/>
        </w:rPr>
        <w:t>UNEP/MC/COP.1/22</w:t>
      </w:r>
      <w:r w:rsidRPr="000F0E8B">
        <w:rPr>
          <w:rFonts w:eastAsia="SimSun"/>
          <w:sz w:val="24"/>
          <w:szCs w:val="24"/>
          <w:lang w:val="zh-CN" w:eastAsia="zh-CN"/>
        </w:rPr>
        <w:t>号文件第</w:t>
      </w:r>
      <w:r w:rsidRPr="000F0E8B">
        <w:rPr>
          <w:rFonts w:eastAsia="SimSun"/>
          <w:sz w:val="24"/>
          <w:szCs w:val="24"/>
          <w:lang w:val="zh-CN" w:eastAsia="zh-CN"/>
        </w:rPr>
        <w:t>5</w:t>
      </w:r>
      <w:r w:rsidRPr="000F0E8B">
        <w:rPr>
          <w:rFonts w:eastAsia="SimSun"/>
          <w:sz w:val="24"/>
          <w:szCs w:val="24"/>
          <w:lang w:val="zh-CN" w:eastAsia="zh-CN"/>
        </w:rPr>
        <w:t>段</w:t>
      </w:r>
      <w:r w:rsidR="00DB340A">
        <w:rPr>
          <w:rFonts w:eastAsia="SimSun" w:hint="eastAsia"/>
          <w:sz w:val="24"/>
          <w:szCs w:val="24"/>
          <w:lang w:val="zh-CN" w:eastAsia="zh-CN"/>
        </w:rPr>
        <w:t>指出</w:t>
      </w:r>
      <w:r w:rsidR="005D558C">
        <w:rPr>
          <w:rFonts w:eastAsia="SimSun" w:hint="eastAsia"/>
          <w:sz w:val="24"/>
          <w:szCs w:val="24"/>
          <w:lang w:val="zh-CN" w:eastAsia="zh-CN"/>
        </w:rPr>
        <w:t>了</w:t>
      </w:r>
      <w:r w:rsidRPr="000F0E8B">
        <w:rPr>
          <w:rFonts w:eastAsia="SimSun"/>
          <w:sz w:val="24"/>
          <w:szCs w:val="24"/>
          <w:lang w:val="zh-CN" w:eastAsia="zh-CN"/>
        </w:rPr>
        <w:t>缔约方大会</w:t>
      </w:r>
      <w:r w:rsidR="00CE2C22">
        <w:rPr>
          <w:rFonts w:eastAsia="SimSun" w:hint="eastAsia"/>
          <w:sz w:val="24"/>
          <w:szCs w:val="24"/>
          <w:lang w:val="zh-CN" w:eastAsia="zh-CN"/>
        </w:rPr>
        <w:t>在</w:t>
      </w:r>
      <w:r w:rsidR="00CE2C22">
        <w:rPr>
          <w:rFonts w:eastAsia="SimSun"/>
          <w:sz w:val="24"/>
          <w:szCs w:val="24"/>
          <w:lang w:val="zh-CN" w:eastAsia="zh-CN"/>
        </w:rPr>
        <w:t>有关</w:t>
      </w:r>
      <w:r w:rsidRPr="000F0E8B">
        <w:rPr>
          <w:rFonts w:eastAsia="SimSun"/>
          <w:sz w:val="24"/>
          <w:szCs w:val="24"/>
          <w:lang w:val="zh-CN" w:eastAsia="zh-CN"/>
        </w:rPr>
        <w:t>根据第</w:t>
      </w:r>
      <w:r w:rsidRPr="000F0E8B">
        <w:rPr>
          <w:rFonts w:eastAsia="SimSun"/>
          <w:sz w:val="24"/>
          <w:szCs w:val="24"/>
          <w:lang w:val="zh-CN" w:eastAsia="zh-CN"/>
        </w:rPr>
        <w:t>4</w:t>
      </w:r>
      <w:r w:rsidRPr="000F0E8B">
        <w:rPr>
          <w:rFonts w:eastAsia="SimSun"/>
          <w:sz w:val="24"/>
          <w:szCs w:val="24"/>
          <w:lang w:val="zh-CN" w:eastAsia="zh-CN"/>
        </w:rPr>
        <w:t>条第</w:t>
      </w:r>
      <w:r w:rsidRPr="000F0E8B">
        <w:rPr>
          <w:rFonts w:eastAsia="SimSun"/>
          <w:sz w:val="24"/>
          <w:szCs w:val="24"/>
          <w:lang w:val="zh-CN" w:eastAsia="zh-CN"/>
        </w:rPr>
        <w:t>2</w:t>
      </w:r>
      <w:r w:rsidRPr="000F0E8B">
        <w:rPr>
          <w:rFonts w:eastAsia="SimSun"/>
          <w:sz w:val="24"/>
          <w:szCs w:val="24"/>
          <w:lang w:val="zh-CN" w:eastAsia="zh-CN"/>
        </w:rPr>
        <w:t>款所采取措施的进展情况和</w:t>
      </w:r>
      <w:r w:rsidR="00972FDE">
        <w:rPr>
          <w:rFonts w:eastAsia="SimSun" w:hint="eastAsia"/>
          <w:sz w:val="24"/>
          <w:szCs w:val="24"/>
          <w:lang w:val="zh-CN" w:eastAsia="zh-CN"/>
        </w:rPr>
        <w:t>成效</w:t>
      </w:r>
      <w:r w:rsidR="00D371C0">
        <w:rPr>
          <w:rFonts w:eastAsia="SimSun" w:hint="eastAsia"/>
          <w:sz w:val="24"/>
          <w:szCs w:val="24"/>
          <w:lang w:val="zh-CN" w:eastAsia="zh-CN"/>
        </w:rPr>
        <w:t>方面</w:t>
      </w:r>
      <w:r w:rsidR="005D558C">
        <w:rPr>
          <w:rFonts w:eastAsia="SimSun" w:hint="eastAsia"/>
          <w:sz w:val="24"/>
          <w:szCs w:val="24"/>
          <w:lang w:val="zh-CN" w:eastAsia="zh-CN"/>
        </w:rPr>
        <w:t>所</w:t>
      </w:r>
      <w:r w:rsidR="005D558C">
        <w:rPr>
          <w:rFonts w:eastAsia="SimSun"/>
          <w:sz w:val="24"/>
          <w:szCs w:val="24"/>
          <w:lang w:val="zh-CN" w:eastAsia="zh-CN"/>
        </w:rPr>
        <w:t>承担的义务</w:t>
      </w:r>
      <w:r w:rsidRPr="000F0E8B">
        <w:rPr>
          <w:rFonts w:eastAsia="SimSun"/>
          <w:sz w:val="24"/>
          <w:szCs w:val="24"/>
          <w:lang w:val="zh-CN" w:eastAsia="zh-CN"/>
        </w:rPr>
        <w:t>。本次会</w:t>
      </w:r>
      <w:r w:rsidRPr="009F6F47">
        <w:rPr>
          <w:rFonts w:eastAsia="SimSun"/>
          <w:spacing w:val="-8"/>
          <w:sz w:val="24"/>
          <w:szCs w:val="24"/>
          <w:lang w:val="zh-CN" w:eastAsia="zh-CN"/>
        </w:rPr>
        <w:t>议</w:t>
      </w:r>
      <w:r w:rsidR="00167CBE">
        <w:rPr>
          <w:rFonts w:eastAsia="SimSun" w:hint="eastAsia"/>
          <w:spacing w:val="-8"/>
          <w:sz w:val="24"/>
          <w:szCs w:val="24"/>
          <w:lang w:val="zh-CN" w:eastAsia="zh-CN"/>
        </w:rPr>
        <w:t>不妨</w:t>
      </w:r>
      <w:r w:rsidRPr="009F6F47">
        <w:rPr>
          <w:rFonts w:eastAsia="SimSun"/>
          <w:spacing w:val="-8"/>
          <w:sz w:val="24"/>
          <w:szCs w:val="24"/>
          <w:lang w:val="zh-CN" w:eastAsia="zh-CN"/>
        </w:rPr>
        <w:t>请秘书处汇编收到的</w:t>
      </w:r>
      <w:r w:rsidR="00972FDE" w:rsidRPr="009F6F47">
        <w:rPr>
          <w:rFonts w:eastAsia="SimSun"/>
          <w:spacing w:val="-8"/>
          <w:sz w:val="24"/>
          <w:szCs w:val="24"/>
          <w:lang w:val="zh-CN" w:eastAsia="zh-CN"/>
        </w:rPr>
        <w:t>所有</w:t>
      </w:r>
      <w:r w:rsidRPr="009F6F47">
        <w:rPr>
          <w:rFonts w:eastAsia="SimSun"/>
          <w:spacing w:val="-8"/>
          <w:sz w:val="24"/>
          <w:szCs w:val="24"/>
          <w:lang w:val="zh-CN" w:eastAsia="zh-CN"/>
        </w:rPr>
        <w:t>此类报告，并将此类报告提交至大会今后的会议。</w:t>
      </w:r>
    </w:p>
    <w:p w14:paraId="57039ECA" w14:textId="024E1858" w:rsidR="009C13F0" w:rsidRPr="000F0E8B" w:rsidRDefault="000F0E8B" w:rsidP="00101414">
      <w:pPr>
        <w:keepNext/>
        <w:keepLines/>
        <w:tabs>
          <w:tab w:val="left" w:pos="709"/>
          <w:tab w:val="right" w:pos="851"/>
          <w:tab w:val="left" w:pos="4082"/>
        </w:tabs>
        <w:suppressAutoHyphens/>
        <w:spacing w:before="80" w:after="120"/>
        <w:ind w:left="1247" w:right="284" w:hanging="1247"/>
        <w:rPr>
          <w:rFonts w:eastAsia="SimHei"/>
          <w:b/>
          <w:sz w:val="24"/>
          <w:szCs w:val="24"/>
          <w:lang w:val="fr-CA" w:eastAsia="zh-CN"/>
        </w:rPr>
      </w:pPr>
      <w:r>
        <w:rPr>
          <w:rFonts w:eastAsia="SimHei"/>
          <w:b/>
          <w:sz w:val="24"/>
          <w:szCs w:val="24"/>
          <w:lang w:val="zh-CN" w:eastAsia="zh-CN"/>
        </w:rPr>
        <w:t xml:space="preserve">         </w:t>
      </w:r>
      <w:r w:rsidR="006C2B26">
        <w:rPr>
          <w:rFonts w:eastAsia="SimHei"/>
          <w:b/>
          <w:sz w:val="24"/>
          <w:szCs w:val="24"/>
          <w:lang w:val="zh-CN" w:eastAsia="zh-CN"/>
        </w:rPr>
        <w:t xml:space="preserve"> </w:t>
      </w:r>
      <w:r w:rsidR="009C13F0" w:rsidRPr="000F0E8B">
        <w:rPr>
          <w:rFonts w:eastAsia="SimHei"/>
          <w:b/>
          <w:sz w:val="24"/>
          <w:szCs w:val="24"/>
          <w:lang w:val="zh-CN" w:eastAsia="zh-CN"/>
        </w:rPr>
        <w:t>(c)</w:t>
      </w:r>
      <w:r w:rsidR="009C13F0" w:rsidRPr="000F0E8B">
        <w:rPr>
          <w:rFonts w:eastAsia="SimHei"/>
          <w:b/>
          <w:sz w:val="24"/>
          <w:szCs w:val="24"/>
          <w:lang w:val="zh-CN" w:eastAsia="zh-CN"/>
        </w:rPr>
        <w:tab/>
      </w:r>
      <w:r w:rsidR="009C13F0" w:rsidRPr="000F0E8B">
        <w:rPr>
          <w:rFonts w:eastAsia="SimHei"/>
          <w:b/>
          <w:sz w:val="24"/>
          <w:szCs w:val="24"/>
          <w:lang w:val="zh-CN" w:eastAsia="zh-CN"/>
        </w:rPr>
        <w:t>对附件</w:t>
      </w:r>
      <w:r w:rsidR="009C13F0" w:rsidRPr="000F0E8B">
        <w:rPr>
          <w:rFonts w:eastAsia="SimHei"/>
          <w:b/>
          <w:sz w:val="24"/>
          <w:szCs w:val="24"/>
          <w:lang w:val="zh-CN" w:eastAsia="zh-CN"/>
        </w:rPr>
        <w:t>A</w:t>
      </w:r>
      <w:r w:rsidR="009C13F0" w:rsidRPr="000F0E8B">
        <w:rPr>
          <w:rFonts w:eastAsia="SimHei"/>
          <w:b/>
          <w:sz w:val="24"/>
          <w:szCs w:val="24"/>
          <w:lang w:val="zh-CN" w:eastAsia="zh-CN"/>
        </w:rPr>
        <w:t>进行第</w:t>
      </w:r>
      <w:r w:rsidR="009C13F0" w:rsidRPr="000F0E8B">
        <w:rPr>
          <w:rFonts w:eastAsia="SimHei"/>
          <w:b/>
          <w:sz w:val="24"/>
          <w:szCs w:val="24"/>
          <w:lang w:val="zh-CN" w:eastAsia="zh-CN"/>
        </w:rPr>
        <w:t>4</w:t>
      </w:r>
      <w:r w:rsidR="009C13F0" w:rsidRPr="000F0E8B">
        <w:rPr>
          <w:rFonts w:eastAsia="SimHei"/>
          <w:b/>
          <w:sz w:val="24"/>
          <w:szCs w:val="24"/>
          <w:lang w:val="zh-CN" w:eastAsia="zh-CN"/>
        </w:rPr>
        <w:t>条第</w:t>
      </w:r>
      <w:r w:rsidR="009C13F0" w:rsidRPr="000F0E8B">
        <w:rPr>
          <w:rFonts w:eastAsia="SimHei"/>
          <w:b/>
          <w:sz w:val="24"/>
          <w:szCs w:val="24"/>
          <w:lang w:val="zh-CN" w:eastAsia="zh-CN"/>
        </w:rPr>
        <w:t>8</w:t>
      </w:r>
      <w:r w:rsidR="009C13F0" w:rsidRPr="000F0E8B">
        <w:rPr>
          <w:rFonts w:eastAsia="SimHei"/>
          <w:b/>
          <w:sz w:val="24"/>
          <w:szCs w:val="24"/>
          <w:lang w:val="zh-CN" w:eastAsia="zh-CN"/>
        </w:rPr>
        <w:t>款所述的审查</w:t>
      </w:r>
    </w:p>
    <w:p w14:paraId="40EF9FD2" w14:textId="256BE578" w:rsidR="009C13F0" w:rsidRPr="000F0E8B" w:rsidRDefault="009C13F0" w:rsidP="00144A3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UNEP/MC/COP.1/22</w:t>
      </w:r>
      <w:r w:rsidRPr="000F0E8B">
        <w:rPr>
          <w:rFonts w:eastAsia="SimSun"/>
          <w:sz w:val="24"/>
          <w:szCs w:val="24"/>
          <w:lang w:val="zh-CN" w:eastAsia="zh-CN"/>
        </w:rPr>
        <w:t>号文件第</w:t>
      </w:r>
      <w:r w:rsidRPr="000F0E8B">
        <w:rPr>
          <w:rFonts w:eastAsia="SimSun"/>
          <w:sz w:val="24"/>
          <w:szCs w:val="24"/>
          <w:lang w:val="zh-CN" w:eastAsia="zh-CN"/>
        </w:rPr>
        <w:t>4</w:t>
      </w:r>
      <w:r w:rsidRPr="000F0E8B">
        <w:rPr>
          <w:rFonts w:eastAsia="SimSun"/>
          <w:sz w:val="24"/>
          <w:szCs w:val="24"/>
          <w:lang w:val="zh-CN" w:eastAsia="zh-CN"/>
        </w:rPr>
        <w:t>段</w:t>
      </w:r>
      <w:r w:rsidR="00583B7F">
        <w:rPr>
          <w:rFonts w:eastAsia="SimSun" w:hint="eastAsia"/>
          <w:sz w:val="24"/>
          <w:szCs w:val="24"/>
          <w:lang w:val="zh-CN" w:eastAsia="zh-CN"/>
        </w:rPr>
        <w:t>指出</w:t>
      </w:r>
      <w:r w:rsidR="00583B7F">
        <w:rPr>
          <w:rFonts w:eastAsia="SimSun"/>
          <w:sz w:val="24"/>
          <w:szCs w:val="24"/>
          <w:lang w:val="zh-CN" w:eastAsia="zh-CN"/>
        </w:rPr>
        <w:t>，</w:t>
      </w:r>
      <w:r w:rsidRPr="000F0E8B">
        <w:rPr>
          <w:rFonts w:eastAsia="SimSun"/>
          <w:sz w:val="24"/>
          <w:szCs w:val="24"/>
          <w:lang w:val="zh-CN" w:eastAsia="zh-CN"/>
        </w:rPr>
        <w:t>根据《公约》第</w:t>
      </w:r>
      <w:r w:rsidRPr="000F0E8B">
        <w:rPr>
          <w:rFonts w:eastAsia="SimSun"/>
          <w:sz w:val="24"/>
          <w:szCs w:val="24"/>
          <w:lang w:val="zh-CN" w:eastAsia="zh-CN"/>
        </w:rPr>
        <w:t>4</w:t>
      </w:r>
      <w:r w:rsidRPr="000F0E8B">
        <w:rPr>
          <w:rFonts w:eastAsia="SimSun"/>
          <w:sz w:val="24"/>
          <w:szCs w:val="24"/>
          <w:lang w:val="zh-CN" w:eastAsia="zh-CN"/>
        </w:rPr>
        <w:t>条第</w:t>
      </w:r>
      <w:r w:rsidRPr="000F0E8B">
        <w:rPr>
          <w:rFonts w:eastAsia="SimSun"/>
          <w:sz w:val="24"/>
          <w:szCs w:val="24"/>
          <w:lang w:val="zh-CN" w:eastAsia="zh-CN"/>
        </w:rPr>
        <w:t>8</w:t>
      </w:r>
      <w:r w:rsidRPr="000F0E8B">
        <w:rPr>
          <w:rFonts w:eastAsia="SimSun"/>
          <w:sz w:val="24"/>
          <w:szCs w:val="24"/>
          <w:lang w:val="zh-CN" w:eastAsia="zh-CN"/>
        </w:rPr>
        <w:t>款，缔约方大会有义务在《公约》生效五年内审查《公约》附件</w:t>
      </w:r>
      <w:r w:rsidRPr="000F0E8B">
        <w:rPr>
          <w:rFonts w:eastAsia="SimSun"/>
          <w:sz w:val="24"/>
          <w:szCs w:val="24"/>
          <w:lang w:val="zh-CN" w:eastAsia="zh-CN"/>
        </w:rPr>
        <w:t>A</w:t>
      </w:r>
      <w:r w:rsidRPr="000F0E8B">
        <w:rPr>
          <w:rFonts w:eastAsia="SimSun"/>
          <w:sz w:val="24"/>
          <w:szCs w:val="24"/>
          <w:lang w:val="zh-CN" w:eastAsia="zh-CN"/>
        </w:rPr>
        <w:t>。本次会议</w:t>
      </w:r>
      <w:r w:rsidR="007C0337">
        <w:rPr>
          <w:rFonts w:eastAsia="SimSun" w:hint="eastAsia"/>
          <w:sz w:val="24"/>
          <w:szCs w:val="24"/>
          <w:lang w:val="zh-CN" w:eastAsia="zh-CN"/>
        </w:rPr>
        <w:t>不妨</w:t>
      </w:r>
      <w:r w:rsidRPr="000F0E8B">
        <w:rPr>
          <w:rFonts w:eastAsia="SimSun"/>
          <w:sz w:val="24"/>
          <w:szCs w:val="24"/>
          <w:lang w:val="zh-CN" w:eastAsia="zh-CN"/>
        </w:rPr>
        <w:t>请秘书处汇编缔约方在此方面提供的资料，并将其提交至大会第三次会议审查。</w:t>
      </w:r>
    </w:p>
    <w:p w14:paraId="43D31F78" w14:textId="45C34026" w:rsidR="009C13F0" w:rsidRPr="000F0E8B" w:rsidRDefault="000F0E8B" w:rsidP="00101414">
      <w:pPr>
        <w:keepNext/>
        <w:keepLines/>
        <w:tabs>
          <w:tab w:val="left" w:pos="709"/>
          <w:tab w:val="right" w:pos="851"/>
          <w:tab w:val="left" w:pos="4082"/>
        </w:tabs>
        <w:suppressAutoHyphens/>
        <w:spacing w:before="80" w:after="120"/>
        <w:ind w:left="1247" w:right="284" w:hanging="1247"/>
        <w:rPr>
          <w:rFonts w:eastAsia="SimHei"/>
          <w:b/>
          <w:sz w:val="24"/>
          <w:szCs w:val="24"/>
          <w:lang w:val="fr-CA" w:eastAsia="zh-CN"/>
        </w:rPr>
      </w:pPr>
      <w:r>
        <w:rPr>
          <w:rFonts w:eastAsia="SimHei"/>
          <w:b/>
          <w:sz w:val="24"/>
          <w:szCs w:val="24"/>
          <w:lang w:val="zh-CN" w:eastAsia="zh-CN"/>
        </w:rPr>
        <w:t xml:space="preserve">          </w:t>
      </w:r>
      <w:r w:rsidR="009C13F0" w:rsidRPr="000F0E8B">
        <w:rPr>
          <w:rFonts w:eastAsia="SimHei"/>
          <w:b/>
          <w:sz w:val="24"/>
          <w:szCs w:val="24"/>
          <w:lang w:val="zh-CN" w:eastAsia="zh-CN"/>
        </w:rPr>
        <w:t>(d)</w:t>
      </w:r>
      <w:r w:rsidR="009C13F0" w:rsidRPr="000F0E8B">
        <w:rPr>
          <w:rFonts w:eastAsia="SimHei"/>
          <w:b/>
          <w:sz w:val="24"/>
          <w:szCs w:val="24"/>
          <w:lang w:val="zh-CN" w:eastAsia="zh-CN"/>
        </w:rPr>
        <w:tab/>
      </w:r>
      <w:r w:rsidR="009C13F0" w:rsidRPr="000F0E8B">
        <w:rPr>
          <w:rFonts w:eastAsia="SimHei"/>
          <w:b/>
          <w:sz w:val="24"/>
          <w:szCs w:val="24"/>
          <w:lang w:val="zh-CN" w:eastAsia="zh-CN"/>
        </w:rPr>
        <w:t>对附件</w:t>
      </w:r>
      <w:r w:rsidR="009C13F0" w:rsidRPr="000F0E8B">
        <w:rPr>
          <w:rFonts w:eastAsia="SimHei"/>
          <w:b/>
          <w:sz w:val="24"/>
          <w:szCs w:val="24"/>
          <w:lang w:val="zh-CN" w:eastAsia="zh-CN"/>
        </w:rPr>
        <w:t>B</w:t>
      </w:r>
      <w:r w:rsidR="009C13F0" w:rsidRPr="000F0E8B">
        <w:rPr>
          <w:rFonts w:eastAsia="SimHei"/>
          <w:b/>
          <w:sz w:val="24"/>
          <w:szCs w:val="24"/>
          <w:lang w:val="zh-CN" w:eastAsia="zh-CN"/>
        </w:rPr>
        <w:t>进行第</w:t>
      </w:r>
      <w:r w:rsidR="009C13F0" w:rsidRPr="000F0E8B">
        <w:rPr>
          <w:rFonts w:eastAsia="SimHei"/>
          <w:b/>
          <w:sz w:val="24"/>
          <w:szCs w:val="24"/>
          <w:lang w:val="zh-CN" w:eastAsia="zh-CN"/>
        </w:rPr>
        <w:t>5</w:t>
      </w:r>
      <w:r w:rsidR="009C13F0" w:rsidRPr="000F0E8B">
        <w:rPr>
          <w:rFonts w:eastAsia="SimHei"/>
          <w:b/>
          <w:sz w:val="24"/>
          <w:szCs w:val="24"/>
          <w:lang w:val="zh-CN" w:eastAsia="zh-CN"/>
        </w:rPr>
        <w:t>条第</w:t>
      </w:r>
      <w:r w:rsidR="009C13F0" w:rsidRPr="000F0E8B">
        <w:rPr>
          <w:rFonts w:eastAsia="SimHei"/>
          <w:b/>
          <w:sz w:val="24"/>
          <w:szCs w:val="24"/>
          <w:lang w:val="zh-CN" w:eastAsia="zh-CN"/>
        </w:rPr>
        <w:t>10</w:t>
      </w:r>
      <w:r w:rsidR="009C13F0" w:rsidRPr="000F0E8B">
        <w:rPr>
          <w:rFonts w:eastAsia="SimHei"/>
          <w:b/>
          <w:sz w:val="24"/>
          <w:szCs w:val="24"/>
          <w:lang w:val="zh-CN" w:eastAsia="zh-CN"/>
        </w:rPr>
        <w:t>款所述的审查</w:t>
      </w:r>
    </w:p>
    <w:p w14:paraId="156B12D1" w14:textId="374F0157" w:rsidR="009C13F0" w:rsidRPr="000F0E8B" w:rsidRDefault="009C13F0" w:rsidP="00144A3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UNEP/MC/COP.1/22</w:t>
      </w:r>
      <w:r w:rsidRPr="000F0E8B">
        <w:rPr>
          <w:rFonts w:eastAsia="SimSun"/>
          <w:sz w:val="24"/>
          <w:szCs w:val="24"/>
          <w:lang w:val="zh-CN" w:eastAsia="zh-CN"/>
        </w:rPr>
        <w:t>号文件第</w:t>
      </w:r>
      <w:r w:rsidRPr="000F0E8B">
        <w:rPr>
          <w:rFonts w:eastAsia="SimSun"/>
          <w:sz w:val="24"/>
          <w:szCs w:val="24"/>
          <w:lang w:val="zh-CN" w:eastAsia="zh-CN"/>
        </w:rPr>
        <w:t>6</w:t>
      </w:r>
      <w:r w:rsidRPr="000F0E8B">
        <w:rPr>
          <w:rFonts w:eastAsia="SimSun"/>
          <w:sz w:val="24"/>
          <w:szCs w:val="24"/>
          <w:lang w:val="zh-CN" w:eastAsia="zh-CN"/>
        </w:rPr>
        <w:t>段</w:t>
      </w:r>
      <w:r w:rsidR="005351AC">
        <w:rPr>
          <w:rFonts w:eastAsia="SimSun" w:hint="eastAsia"/>
          <w:sz w:val="24"/>
          <w:szCs w:val="24"/>
          <w:lang w:val="zh-CN" w:eastAsia="zh-CN"/>
        </w:rPr>
        <w:t>指出</w:t>
      </w:r>
      <w:r w:rsidR="005351AC">
        <w:rPr>
          <w:rFonts w:eastAsia="SimSun"/>
          <w:sz w:val="24"/>
          <w:szCs w:val="24"/>
          <w:lang w:val="zh-CN" w:eastAsia="zh-CN"/>
        </w:rPr>
        <w:t>，</w:t>
      </w:r>
      <w:r w:rsidR="001C5C18">
        <w:rPr>
          <w:rFonts w:eastAsia="SimSun" w:hint="eastAsia"/>
          <w:sz w:val="24"/>
          <w:szCs w:val="24"/>
          <w:lang w:val="zh-CN" w:eastAsia="zh-CN"/>
        </w:rPr>
        <w:t>根据</w:t>
      </w:r>
      <w:r w:rsidR="001C5C18">
        <w:rPr>
          <w:rFonts w:eastAsia="SimSun"/>
          <w:sz w:val="24"/>
          <w:szCs w:val="24"/>
          <w:lang w:val="zh-CN" w:eastAsia="zh-CN"/>
        </w:rPr>
        <w:t>第</w:t>
      </w:r>
      <w:r w:rsidR="001C5C18">
        <w:rPr>
          <w:rFonts w:eastAsia="SimSun" w:hint="eastAsia"/>
          <w:sz w:val="24"/>
          <w:szCs w:val="24"/>
          <w:lang w:val="zh-CN" w:eastAsia="zh-CN"/>
        </w:rPr>
        <w:t>5</w:t>
      </w:r>
      <w:r w:rsidR="001C5C18">
        <w:rPr>
          <w:rFonts w:eastAsia="SimSun" w:hint="eastAsia"/>
          <w:sz w:val="24"/>
          <w:szCs w:val="24"/>
          <w:lang w:val="zh-CN" w:eastAsia="zh-CN"/>
        </w:rPr>
        <w:t>条</w:t>
      </w:r>
      <w:r w:rsidR="001C5C18">
        <w:rPr>
          <w:rFonts w:eastAsia="SimSun"/>
          <w:sz w:val="24"/>
          <w:szCs w:val="24"/>
          <w:lang w:val="zh-CN" w:eastAsia="zh-CN"/>
        </w:rPr>
        <w:t>第</w:t>
      </w:r>
      <w:r w:rsidR="001C5C18">
        <w:rPr>
          <w:rFonts w:eastAsia="SimSun" w:hint="eastAsia"/>
          <w:sz w:val="24"/>
          <w:szCs w:val="24"/>
          <w:lang w:val="zh-CN" w:eastAsia="zh-CN"/>
        </w:rPr>
        <w:t>10</w:t>
      </w:r>
      <w:r w:rsidR="001C5C18">
        <w:rPr>
          <w:rFonts w:eastAsia="SimSun" w:hint="eastAsia"/>
          <w:sz w:val="24"/>
          <w:szCs w:val="24"/>
          <w:lang w:val="zh-CN" w:eastAsia="zh-CN"/>
        </w:rPr>
        <w:t>款</w:t>
      </w:r>
      <w:r w:rsidR="001C5C18">
        <w:rPr>
          <w:rFonts w:eastAsia="SimSun"/>
          <w:sz w:val="24"/>
          <w:szCs w:val="24"/>
          <w:lang w:val="zh-CN" w:eastAsia="zh-CN"/>
        </w:rPr>
        <w:t>，</w:t>
      </w:r>
      <w:r w:rsidRPr="000F0E8B">
        <w:rPr>
          <w:rFonts w:eastAsia="SimSun"/>
          <w:sz w:val="24"/>
          <w:szCs w:val="24"/>
          <w:lang w:val="zh-CN" w:eastAsia="zh-CN"/>
        </w:rPr>
        <w:t>缔约方大会有义务在《公约》生效五年内审查《公约》附件</w:t>
      </w:r>
      <w:r w:rsidRPr="000F0E8B">
        <w:rPr>
          <w:rFonts w:eastAsia="SimSun"/>
          <w:sz w:val="24"/>
          <w:szCs w:val="24"/>
          <w:lang w:val="zh-CN" w:eastAsia="zh-CN"/>
        </w:rPr>
        <w:t>B</w:t>
      </w:r>
      <w:r w:rsidRPr="000F0E8B">
        <w:rPr>
          <w:rFonts w:eastAsia="SimSun"/>
          <w:sz w:val="24"/>
          <w:szCs w:val="24"/>
          <w:lang w:val="zh-CN" w:eastAsia="zh-CN"/>
        </w:rPr>
        <w:t>。本次会议</w:t>
      </w:r>
      <w:r w:rsidR="004B43E5">
        <w:rPr>
          <w:rFonts w:eastAsia="SimSun" w:hint="eastAsia"/>
          <w:sz w:val="24"/>
          <w:szCs w:val="24"/>
          <w:lang w:val="zh-CN" w:eastAsia="zh-CN"/>
        </w:rPr>
        <w:t>不妨</w:t>
      </w:r>
      <w:r w:rsidRPr="000F0E8B">
        <w:rPr>
          <w:rFonts w:eastAsia="SimSun"/>
          <w:sz w:val="24"/>
          <w:szCs w:val="24"/>
          <w:lang w:val="zh-CN" w:eastAsia="zh-CN"/>
        </w:rPr>
        <w:t>请秘书处汇编缔约方在此方面提供的资料，并将其提交至大会第三次会议审查。</w:t>
      </w:r>
    </w:p>
    <w:p w14:paraId="47BD95B2" w14:textId="58956B1D" w:rsidR="009C13F0" w:rsidRPr="000F0E8B" w:rsidRDefault="00F9328B" w:rsidP="00101414">
      <w:pPr>
        <w:keepNext/>
        <w:keepLines/>
        <w:tabs>
          <w:tab w:val="left" w:pos="709"/>
          <w:tab w:val="right" w:pos="851"/>
          <w:tab w:val="left" w:pos="4082"/>
        </w:tabs>
        <w:suppressAutoHyphens/>
        <w:spacing w:before="80" w:after="120"/>
        <w:ind w:left="1247" w:right="284" w:hanging="1247"/>
        <w:rPr>
          <w:rFonts w:eastAsia="SimHei"/>
          <w:sz w:val="24"/>
          <w:szCs w:val="24"/>
          <w:lang w:val="fr-CA"/>
        </w:rPr>
      </w:pPr>
      <w:r>
        <w:rPr>
          <w:rFonts w:eastAsia="SimHei"/>
          <w:b/>
          <w:sz w:val="24"/>
          <w:szCs w:val="24"/>
          <w:lang w:val="zh-CN" w:eastAsia="zh-CN"/>
        </w:rPr>
        <w:t xml:space="preserve">         </w:t>
      </w:r>
      <w:r w:rsidR="006C2B26">
        <w:rPr>
          <w:rFonts w:eastAsia="SimHei"/>
          <w:b/>
          <w:sz w:val="24"/>
          <w:szCs w:val="24"/>
          <w:lang w:val="zh-CN" w:eastAsia="zh-CN"/>
        </w:rPr>
        <w:t xml:space="preserve"> </w:t>
      </w:r>
      <w:r w:rsidR="009C13F0" w:rsidRPr="000F0E8B">
        <w:rPr>
          <w:rFonts w:eastAsia="SimHei"/>
          <w:b/>
          <w:sz w:val="24"/>
          <w:szCs w:val="24"/>
          <w:lang w:val="zh-CN"/>
        </w:rPr>
        <w:t>(e)</w:t>
      </w:r>
      <w:r w:rsidR="009C13F0" w:rsidRPr="000F0E8B">
        <w:rPr>
          <w:rFonts w:eastAsia="SimHei"/>
          <w:b/>
          <w:sz w:val="24"/>
          <w:szCs w:val="24"/>
          <w:lang w:val="zh-CN"/>
        </w:rPr>
        <w:tab/>
      </w:r>
      <w:r w:rsidR="009C13F0" w:rsidRPr="000F0E8B">
        <w:rPr>
          <w:rFonts w:eastAsia="SimHei"/>
          <w:b/>
          <w:sz w:val="24"/>
          <w:szCs w:val="24"/>
          <w:lang w:val="zh-CN"/>
        </w:rPr>
        <w:t>第</w:t>
      </w:r>
      <w:r w:rsidR="009C13F0" w:rsidRPr="000F0E8B">
        <w:rPr>
          <w:rFonts w:eastAsia="SimHei"/>
          <w:b/>
          <w:sz w:val="24"/>
          <w:szCs w:val="24"/>
          <w:lang w:val="zh-CN"/>
        </w:rPr>
        <w:t>8</w:t>
      </w:r>
      <w:proofErr w:type="spellStart"/>
      <w:r w:rsidR="009C13F0" w:rsidRPr="000F0E8B">
        <w:rPr>
          <w:rFonts w:eastAsia="SimHei"/>
          <w:b/>
          <w:sz w:val="24"/>
          <w:szCs w:val="24"/>
          <w:lang w:val="zh-CN"/>
        </w:rPr>
        <w:t>条第</w:t>
      </w:r>
      <w:proofErr w:type="spellEnd"/>
      <w:r w:rsidR="009C13F0" w:rsidRPr="000F0E8B">
        <w:rPr>
          <w:rFonts w:eastAsia="SimHei"/>
          <w:b/>
          <w:sz w:val="24"/>
          <w:szCs w:val="24"/>
          <w:lang w:val="zh-CN"/>
        </w:rPr>
        <w:t>9(a)</w:t>
      </w:r>
      <w:proofErr w:type="spellStart"/>
      <w:r w:rsidR="009C13F0" w:rsidRPr="000F0E8B">
        <w:rPr>
          <w:rFonts w:eastAsia="SimHei"/>
          <w:b/>
          <w:sz w:val="24"/>
          <w:szCs w:val="24"/>
          <w:lang w:val="zh-CN"/>
        </w:rPr>
        <w:t>和第</w:t>
      </w:r>
      <w:proofErr w:type="spellEnd"/>
      <w:r w:rsidR="009C13F0" w:rsidRPr="000F0E8B">
        <w:rPr>
          <w:rFonts w:eastAsia="SimHei"/>
          <w:b/>
          <w:sz w:val="24"/>
          <w:szCs w:val="24"/>
          <w:lang w:val="zh-CN"/>
        </w:rPr>
        <w:t>9(b)</w:t>
      </w:r>
      <w:proofErr w:type="spellStart"/>
      <w:r w:rsidR="009C13F0" w:rsidRPr="000F0E8B">
        <w:rPr>
          <w:rFonts w:eastAsia="SimHei"/>
          <w:b/>
          <w:sz w:val="24"/>
          <w:szCs w:val="24"/>
          <w:lang w:val="zh-CN"/>
        </w:rPr>
        <w:t>款所述的指导意见</w:t>
      </w:r>
      <w:proofErr w:type="spellEnd"/>
    </w:p>
    <w:p w14:paraId="4F24A93A" w14:textId="56A888EC" w:rsidR="009C13F0" w:rsidRPr="000F0E8B" w:rsidRDefault="009C13F0" w:rsidP="00144A3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《公约》中关于排放的第</w:t>
      </w:r>
      <w:r w:rsidRPr="000F0E8B">
        <w:rPr>
          <w:rFonts w:eastAsia="SimSun"/>
          <w:sz w:val="24"/>
          <w:szCs w:val="24"/>
          <w:lang w:val="zh-CN" w:eastAsia="zh-CN"/>
        </w:rPr>
        <w:t>8</w:t>
      </w:r>
      <w:r w:rsidRPr="000F0E8B">
        <w:rPr>
          <w:rFonts w:eastAsia="SimSun"/>
          <w:sz w:val="24"/>
          <w:szCs w:val="24"/>
          <w:lang w:val="zh-CN" w:eastAsia="zh-CN"/>
        </w:rPr>
        <w:t>条第</w:t>
      </w:r>
      <w:r w:rsidRPr="000F0E8B">
        <w:rPr>
          <w:rFonts w:eastAsia="SimSun"/>
          <w:sz w:val="24"/>
          <w:szCs w:val="24"/>
          <w:lang w:val="zh-CN" w:eastAsia="zh-CN"/>
        </w:rPr>
        <w:t>9</w:t>
      </w:r>
      <w:r w:rsidRPr="000F0E8B">
        <w:rPr>
          <w:rFonts w:eastAsia="SimSun"/>
          <w:sz w:val="24"/>
          <w:szCs w:val="24"/>
          <w:lang w:val="zh-CN" w:eastAsia="zh-CN"/>
        </w:rPr>
        <w:t>款规定，缔约方大会应当在实际情况允许时</w:t>
      </w:r>
      <w:r w:rsidR="00074503">
        <w:rPr>
          <w:rFonts w:eastAsia="SimSun" w:hint="eastAsia"/>
          <w:sz w:val="24"/>
          <w:szCs w:val="24"/>
          <w:lang w:val="zh-CN" w:eastAsia="zh-CN"/>
        </w:rPr>
        <w:t>，</w:t>
      </w:r>
      <w:r w:rsidRPr="000F0E8B">
        <w:rPr>
          <w:rFonts w:eastAsia="SimSun"/>
          <w:sz w:val="24"/>
          <w:szCs w:val="24"/>
          <w:lang w:val="zh-CN" w:eastAsia="zh-CN"/>
        </w:rPr>
        <w:t>尽快通过关于缔约方可依照《公约》</w:t>
      </w:r>
      <w:r w:rsidR="008B3D12">
        <w:rPr>
          <w:rFonts w:eastAsia="SimSun" w:hint="eastAsia"/>
          <w:sz w:val="24"/>
          <w:szCs w:val="24"/>
          <w:lang w:val="zh-CN" w:eastAsia="zh-CN"/>
        </w:rPr>
        <w:t>第</w:t>
      </w:r>
      <w:r w:rsidR="008B3D12">
        <w:rPr>
          <w:rFonts w:eastAsia="SimSun" w:hint="eastAsia"/>
          <w:sz w:val="24"/>
          <w:szCs w:val="24"/>
          <w:lang w:val="zh-CN" w:eastAsia="zh-CN"/>
        </w:rPr>
        <w:t>8</w:t>
      </w:r>
      <w:r w:rsidR="008B3D12">
        <w:rPr>
          <w:rFonts w:eastAsia="SimSun" w:hint="eastAsia"/>
          <w:sz w:val="24"/>
          <w:szCs w:val="24"/>
          <w:lang w:val="zh-CN" w:eastAsia="zh-CN"/>
        </w:rPr>
        <w:t>条</w:t>
      </w:r>
      <w:r w:rsidRPr="000F0E8B">
        <w:rPr>
          <w:rFonts w:eastAsia="SimSun"/>
          <w:sz w:val="24"/>
          <w:szCs w:val="24"/>
          <w:lang w:val="zh-CN" w:eastAsia="zh-CN"/>
        </w:rPr>
        <w:t>第</w:t>
      </w:r>
      <w:r w:rsidRPr="000F0E8B">
        <w:rPr>
          <w:rFonts w:eastAsia="SimSun"/>
          <w:sz w:val="24"/>
          <w:szCs w:val="24"/>
          <w:lang w:val="zh-CN" w:eastAsia="zh-CN"/>
        </w:rPr>
        <w:t>2(b)</w:t>
      </w:r>
      <w:r w:rsidRPr="000F0E8B">
        <w:rPr>
          <w:rFonts w:eastAsia="SimSun"/>
          <w:sz w:val="24"/>
          <w:szCs w:val="24"/>
          <w:lang w:val="zh-CN" w:eastAsia="zh-CN"/>
        </w:rPr>
        <w:t>款制定的标准以及关于排放清单编制方法的指导意见。政府间谈判委员会在第七届会议上暂行通过了这些指导意见文件。这些指导文件在</w:t>
      </w:r>
      <w:r w:rsidRPr="000F0E8B">
        <w:rPr>
          <w:rFonts w:eastAsia="SimSun"/>
          <w:sz w:val="24"/>
          <w:szCs w:val="24"/>
          <w:lang w:val="zh-CN" w:eastAsia="zh-CN"/>
        </w:rPr>
        <w:t xml:space="preserve"> UNEP/MC/COP.1/23</w:t>
      </w:r>
      <w:r w:rsidR="00074503">
        <w:rPr>
          <w:rFonts w:eastAsia="SimSun"/>
          <w:sz w:val="24"/>
          <w:szCs w:val="24"/>
          <w:lang w:val="zh-CN" w:eastAsia="zh-CN"/>
        </w:rPr>
        <w:t>号文件中与一份决定草案一道提交</w:t>
      </w:r>
      <w:r w:rsidR="00074503">
        <w:rPr>
          <w:rFonts w:eastAsia="SimSun" w:hint="eastAsia"/>
          <w:sz w:val="24"/>
          <w:szCs w:val="24"/>
          <w:lang w:val="zh-CN" w:eastAsia="zh-CN"/>
        </w:rPr>
        <w:t>至</w:t>
      </w:r>
      <w:r w:rsidRPr="000F0E8B">
        <w:rPr>
          <w:rFonts w:eastAsia="SimSun"/>
          <w:sz w:val="24"/>
          <w:szCs w:val="24"/>
          <w:lang w:val="zh-CN" w:eastAsia="zh-CN"/>
        </w:rPr>
        <w:t>大会供其通过。</w:t>
      </w:r>
    </w:p>
    <w:p w14:paraId="4C7CEE8F" w14:textId="073E6393" w:rsidR="009C13F0" w:rsidRPr="00F9328B" w:rsidRDefault="00144A39" w:rsidP="00101414">
      <w:pPr>
        <w:keepNext/>
        <w:keepLines/>
        <w:tabs>
          <w:tab w:val="clear" w:pos="1247"/>
          <w:tab w:val="left" w:pos="567"/>
          <w:tab w:val="left" w:pos="709"/>
          <w:tab w:val="right" w:pos="851"/>
          <w:tab w:val="left" w:pos="1245"/>
          <w:tab w:val="left" w:pos="4082"/>
        </w:tabs>
        <w:suppressAutoHyphens/>
        <w:spacing w:before="80" w:after="120"/>
        <w:ind w:left="1247" w:right="284" w:hanging="1247"/>
        <w:rPr>
          <w:rFonts w:eastAsia="SimHei"/>
          <w:sz w:val="24"/>
          <w:szCs w:val="24"/>
          <w:lang w:val="fr-CA"/>
        </w:rPr>
      </w:pPr>
      <w:r>
        <w:rPr>
          <w:rFonts w:eastAsia="SimHei"/>
          <w:b/>
          <w:sz w:val="24"/>
          <w:szCs w:val="24"/>
          <w:lang w:val="zh-CN" w:eastAsia="zh-CN"/>
        </w:rPr>
        <w:t xml:space="preserve">         </w:t>
      </w:r>
      <w:r w:rsidR="006C2B26">
        <w:rPr>
          <w:rFonts w:eastAsia="SimHei"/>
          <w:b/>
          <w:sz w:val="24"/>
          <w:szCs w:val="24"/>
          <w:lang w:val="zh-CN" w:eastAsia="zh-CN"/>
        </w:rPr>
        <w:t xml:space="preserve"> </w:t>
      </w:r>
      <w:r w:rsidR="009C13F0" w:rsidRPr="00F9328B">
        <w:rPr>
          <w:rFonts w:eastAsia="SimHei"/>
          <w:b/>
          <w:sz w:val="24"/>
          <w:szCs w:val="24"/>
          <w:lang w:val="zh-CN"/>
        </w:rPr>
        <w:t>(f)</w:t>
      </w:r>
      <w:r w:rsidR="009C13F0" w:rsidRPr="00F9328B">
        <w:rPr>
          <w:rFonts w:eastAsia="SimHei"/>
          <w:b/>
          <w:sz w:val="24"/>
          <w:szCs w:val="24"/>
          <w:lang w:val="zh-CN"/>
        </w:rPr>
        <w:tab/>
      </w:r>
      <w:r>
        <w:rPr>
          <w:rFonts w:eastAsia="SimHei" w:hint="eastAsia"/>
          <w:b/>
          <w:sz w:val="24"/>
          <w:szCs w:val="24"/>
          <w:lang w:val="zh-CN"/>
        </w:rPr>
        <w:t xml:space="preserve"> </w:t>
      </w:r>
      <w:r w:rsidR="003222C5">
        <w:rPr>
          <w:rFonts w:eastAsia="SimHei"/>
          <w:b/>
          <w:sz w:val="24"/>
          <w:szCs w:val="24"/>
          <w:lang w:val="en-US"/>
        </w:rPr>
        <w:t xml:space="preserve">      </w:t>
      </w:r>
      <w:r w:rsidR="009C13F0" w:rsidRPr="00F9328B">
        <w:rPr>
          <w:rFonts w:eastAsia="SimHei"/>
          <w:b/>
          <w:sz w:val="24"/>
          <w:szCs w:val="24"/>
          <w:lang w:val="zh-CN"/>
        </w:rPr>
        <w:t>第</w:t>
      </w:r>
      <w:r w:rsidR="009C13F0" w:rsidRPr="00F9328B">
        <w:rPr>
          <w:rFonts w:eastAsia="SimHei"/>
          <w:b/>
          <w:sz w:val="24"/>
          <w:szCs w:val="24"/>
          <w:lang w:val="zh-CN"/>
        </w:rPr>
        <w:t>9</w:t>
      </w:r>
      <w:proofErr w:type="spellStart"/>
      <w:r w:rsidR="009C13F0" w:rsidRPr="00F9328B">
        <w:rPr>
          <w:rFonts w:eastAsia="SimHei"/>
          <w:b/>
          <w:sz w:val="24"/>
          <w:szCs w:val="24"/>
          <w:lang w:val="zh-CN"/>
        </w:rPr>
        <w:t>条第</w:t>
      </w:r>
      <w:proofErr w:type="spellEnd"/>
      <w:r w:rsidR="009C13F0" w:rsidRPr="00F9328B">
        <w:rPr>
          <w:rFonts w:eastAsia="SimHei"/>
          <w:b/>
          <w:sz w:val="24"/>
          <w:szCs w:val="24"/>
          <w:lang w:val="zh-CN"/>
        </w:rPr>
        <w:t>7(a)</w:t>
      </w:r>
      <w:proofErr w:type="spellStart"/>
      <w:r w:rsidR="009C13F0" w:rsidRPr="00F9328B">
        <w:rPr>
          <w:rFonts w:eastAsia="SimHei"/>
          <w:b/>
          <w:sz w:val="24"/>
          <w:szCs w:val="24"/>
          <w:lang w:val="zh-CN"/>
        </w:rPr>
        <w:t>和第</w:t>
      </w:r>
      <w:proofErr w:type="spellEnd"/>
      <w:r w:rsidR="009C13F0" w:rsidRPr="00F9328B">
        <w:rPr>
          <w:rFonts w:eastAsia="SimHei"/>
          <w:b/>
          <w:sz w:val="24"/>
          <w:szCs w:val="24"/>
          <w:lang w:val="zh-CN"/>
        </w:rPr>
        <w:t>7(b)</w:t>
      </w:r>
      <w:proofErr w:type="spellStart"/>
      <w:r w:rsidR="009C13F0" w:rsidRPr="00F9328B">
        <w:rPr>
          <w:rFonts w:eastAsia="SimHei"/>
          <w:b/>
          <w:sz w:val="24"/>
          <w:szCs w:val="24"/>
          <w:lang w:val="zh-CN"/>
        </w:rPr>
        <w:t>款所述的指导意见</w:t>
      </w:r>
      <w:proofErr w:type="spellEnd"/>
    </w:p>
    <w:p w14:paraId="6FD8D1A4" w14:textId="75A915FE" w:rsidR="009C13F0" w:rsidRPr="000F0E8B" w:rsidRDefault="009C13F0" w:rsidP="00144A3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《公约》第</w:t>
      </w:r>
      <w:r w:rsidRPr="000F0E8B">
        <w:rPr>
          <w:rFonts w:eastAsia="SimSun"/>
          <w:sz w:val="24"/>
          <w:szCs w:val="24"/>
          <w:lang w:val="zh-CN" w:eastAsia="zh-CN"/>
        </w:rPr>
        <w:t>9</w:t>
      </w:r>
      <w:r w:rsidRPr="000F0E8B">
        <w:rPr>
          <w:rFonts w:eastAsia="SimSun"/>
          <w:sz w:val="24"/>
          <w:szCs w:val="24"/>
          <w:lang w:val="zh-CN" w:eastAsia="zh-CN"/>
        </w:rPr>
        <w:t>条第</w:t>
      </w:r>
      <w:r w:rsidRPr="000F0E8B">
        <w:rPr>
          <w:rFonts w:eastAsia="SimSun"/>
          <w:sz w:val="24"/>
          <w:szCs w:val="24"/>
          <w:lang w:val="zh-CN" w:eastAsia="zh-CN"/>
        </w:rPr>
        <w:t>7</w:t>
      </w:r>
      <w:r w:rsidRPr="000F0E8B">
        <w:rPr>
          <w:rFonts w:eastAsia="SimSun"/>
          <w:sz w:val="24"/>
          <w:szCs w:val="24"/>
          <w:lang w:val="zh-CN" w:eastAsia="zh-CN"/>
        </w:rPr>
        <w:t>款规定，缔约方大会应在实际情况允许时</w:t>
      </w:r>
      <w:r w:rsidR="00074503">
        <w:rPr>
          <w:rFonts w:eastAsia="SimSun" w:hint="eastAsia"/>
          <w:sz w:val="24"/>
          <w:szCs w:val="24"/>
          <w:lang w:val="zh-CN" w:eastAsia="zh-CN"/>
        </w:rPr>
        <w:t>，</w:t>
      </w:r>
      <w:r w:rsidRPr="000F0E8B">
        <w:rPr>
          <w:rFonts w:eastAsia="SimSun"/>
          <w:sz w:val="24"/>
          <w:szCs w:val="24"/>
          <w:lang w:val="zh-CN" w:eastAsia="zh-CN"/>
        </w:rPr>
        <w:t>尽快通过关于最佳可得技术和最佳</w:t>
      </w:r>
      <w:r w:rsidR="003A1369">
        <w:rPr>
          <w:rFonts w:eastAsia="SimSun" w:hint="eastAsia"/>
          <w:sz w:val="24"/>
          <w:szCs w:val="24"/>
          <w:lang w:val="zh-CN" w:eastAsia="zh-CN"/>
        </w:rPr>
        <w:t>环保</w:t>
      </w:r>
      <w:r w:rsidR="003A1369">
        <w:rPr>
          <w:rFonts w:eastAsia="SimSun"/>
          <w:sz w:val="24"/>
          <w:szCs w:val="24"/>
          <w:lang w:val="zh-CN" w:eastAsia="zh-CN"/>
        </w:rPr>
        <w:t>做法</w:t>
      </w:r>
      <w:r w:rsidRPr="000F0E8B">
        <w:rPr>
          <w:rFonts w:eastAsia="SimSun"/>
          <w:sz w:val="24"/>
          <w:szCs w:val="24"/>
          <w:lang w:val="zh-CN" w:eastAsia="zh-CN"/>
        </w:rPr>
        <w:t>的指导意见，同时考虑到新来源与现有来源之间的</w:t>
      </w:r>
      <w:r w:rsidR="00074503">
        <w:rPr>
          <w:rFonts w:eastAsia="SimSun" w:hint="eastAsia"/>
          <w:sz w:val="24"/>
          <w:szCs w:val="24"/>
          <w:lang w:val="zh-CN" w:eastAsia="zh-CN"/>
        </w:rPr>
        <w:t>任何差异</w:t>
      </w:r>
      <w:r w:rsidRPr="000F0E8B">
        <w:rPr>
          <w:rFonts w:eastAsia="SimSun"/>
          <w:sz w:val="24"/>
          <w:szCs w:val="24"/>
          <w:lang w:val="zh-CN" w:eastAsia="zh-CN"/>
        </w:rPr>
        <w:t>以及尽</w:t>
      </w:r>
      <w:r w:rsidR="00074503">
        <w:rPr>
          <w:rFonts w:eastAsia="SimSun" w:hint="eastAsia"/>
          <w:sz w:val="24"/>
          <w:szCs w:val="24"/>
          <w:lang w:val="zh-CN" w:eastAsia="zh-CN"/>
        </w:rPr>
        <w:t>量</w:t>
      </w:r>
      <w:r w:rsidRPr="000F0E8B">
        <w:rPr>
          <w:rFonts w:eastAsia="SimSun"/>
          <w:sz w:val="24"/>
          <w:szCs w:val="24"/>
          <w:lang w:val="zh-CN" w:eastAsia="zh-CN"/>
        </w:rPr>
        <w:t>减少跨</w:t>
      </w:r>
      <w:r w:rsidR="00074503">
        <w:rPr>
          <w:rFonts w:eastAsia="SimSun" w:hint="eastAsia"/>
          <w:sz w:val="24"/>
          <w:szCs w:val="24"/>
          <w:lang w:val="zh-CN" w:eastAsia="zh-CN"/>
        </w:rPr>
        <w:t>介质</w:t>
      </w:r>
      <w:r w:rsidRPr="000F0E8B">
        <w:rPr>
          <w:rFonts w:eastAsia="SimSun"/>
          <w:sz w:val="24"/>
          <w:szCs w:val="24"/>
          <w:lang w:val="zh-CN" w:eastAsia="zh-CN"/>
        </w:rPr>
        <w:t>影响的必要性，另外还应尽快通过关于释放清单编制方法的指导意见。</w:t>
      </w:r>
      <w:r w:rsidRPr="000F0E8B">
        <w:rPr>
          <w:rFonts w:eastAsia="SimSun"/>
          <w:sz w:val="24"/>
          <w:szCs w:val="24"/>
          <w:lang w:val="zh-CN" w:eastAsia="zh-CN"/>
        </w:rPr>
        <w:t>UNEP/MC/COP.1/24</w:t>
      </w:r>
      <w:r w:rsidRPr="000F0E8B">
        <w:rPr>
          <w:rFonts w:eastAsia="SimSun"/>
          <w:sz w:val="24"/>
          <w:szCs w:val="24"/>
          <w:lang w:val="zh-CN" w:eastAsia="zh-CN"/>
        </w:rPr>
        <w:t>号文件载有关于该事项的资料。大会不妨鼓励缔约方和各国尽快依照第</w:t>
      </w:r>
      <w:r w:rsidRPr="000F0E8B">
        <w:rPr>
          <w:rFonts w:eastAsia="SimSun"/>
          <w:sz w:val="24"/>
          <w:szCs w:val="24"/>
          <w:lang w:val="zh-CN" w:eastAsia="zh-CN"/>
        </w:rPr>
        <w:t>9</w:t>
      </w:r>
      <w:r w:rsidRPr="000F0E8B">
        <w:rPr>
          <w:rFonts w:eastAsia="SimSun"/>
          <w:sz w:val="24"/>
          <w:szCs w:val="24"/>
          <w:lang w:val="zh-CN" w:eastAsia="zh-CN"/>
        </w:rPr>
        <w:t>条第</w:t>
      </w:r>
      <w:r w:rsidRPr="000F0E8B">
        <w:rPr>
          <w:rFonts w:eastAsia="SimSun"/>
          <w:sz w:val="24"/>
          <w:szCs w:val="24"/>
          <w:lang w:val="zh-CN" w:eastAsia="zh-CN"/>
        </w:rPr>
        <w:t>3</w:t>
      </w:r>
      <w:r w:rsidRPr="000F0E8B">
        <w:rPr>
          <w:rFonts w:eastAsia="SimSun"/>
          <w:sz w:val="24"/>
          <w:szCs w:val="24"/>
          <w:lang w:val="zh-CN" w:eastAsia="zh-CN"/>
        </w:rPr>
        <w:t>款在国家一级查明相关点源，并提交关于这些来源的信息。大会不妨也请秘书处汇编和分析缔约方提交的资料，并将这些资料提交给缔约方大会第二次会议。</w:t>
      </w:r>
    </w:p>
    <w:p w14:paraId="6BEF7DC8" w14:textId="6B4DA6AE" w:rsidR="009C13F0" w:rsidRPr="00F9328B" w:rsidRDefault="00F9328B" w:rsidP="00101414">
      <w:pPr>
        <w:keepNext/>
        <w:keepLines/>
        <w:tabs>
          <w:tab w:val="left" w:pos="709"/>
          <w:tab w:val="right" w:pos="851"/>
          <w:tab w:val="left" w:pos="4082"/>
        </w:tabs>
        <w:suppressAutoHyphens/>
        <w:spacing w:before="80" w:after="120"/>
        <w:ind w:left="1247" w:right="284" w:hanging="1247"/>
        <w:rPr>
          <w:rFonts w:eastAsia="SimHei"/>
          <w:sz w:val="24"/>
          <w:szCs w:val="24"/>
          <w:lang w:val="fr-CA" w:eastAsia="zh-CN"/>
        </w:rPr>
      </w:pPr>
      <w:r>
        <w:rPr>
          <w:rFonts w:eastAsia="SimHei"/>
          <w:b/>
          <w:sz w:val="24"/>
          <w:szCs w:val="24"/>
          <w:lang w:val="zh-CN" w:eastAsia="zh-CN"/>
        </w:rPr>
        <w:t xml:space="preserve">         </w:t>
      </w:r>
      <w:r w:rsidR="006C2B26">
        <w:rPr>
          <w:rFonts w:eastAsia="SimHei"/>
          <w:b/>
          <w:sz w:val="24"/>
          <w:szCs w:val="24"/>
          <w:lang w:val="zh-CN" w:eastAsia="zh-CN"/>
        </w:rPr>
        <w:t xml:space="preserve"> </w:t>
      </w:r>
      <w:r w:rsidR="009C13F0" w:rsidRPr="00F9328B">
        <w:rPr>
          <w:rFonts w:eastAsia="SimHei"/>
          <w:b/>
          <w:sz w:val="24"/>
          <w:szCs w:val="24"/>
          <w:lang w:val="zh-CN" w:eastAsia="zh-CN"/>
        </w:rPr>
        <w:t>(g)</w:t>
      </w:r>
      <w:r w:rsidR="009C13F0" w:rsidRPr="00F9328B">
        <w:rPr>
          <w:rFonts w:eastAsia="SimHei"/>
          <w:b/>
          <w:sz w:val="24"/>
          <w:szCs w:val="24"/>
          <w:lang w:val="zh-CN" w:eastAsia="zh-CN"/>
        </w:rPr>
        <w:tab/>
      </w:r>
      <w:r w:rsidR="009C13F0" w:rsidRPr="00F9328B">
        <w:rPr>
          <w:rFonts w:eastAsia="SimHei"/>
          <w:b/>
          <w:sz w:val="24"/>
          <w:szCs w:val="24"/>
          <w:lang w:val="zh-CN" w:eastAsia="zh-CN"/>
        </w:rPr>
        <w:t>第</w:t>
      </w:r>
      <w:r w:rsidR="009C13F0" w:rsidRPr="00F9328B">
        <w:rPr>
          <w:rFonts w:eastAsia="SimHei"/>
          <w:b/>
          <w:sz w:val="24"/>
          <w:szCs w:val="24"/>
          <w:lang w:val="zh-CN" w:eastAsia="zh-CN"/>
        </w:rPr>
        <w:t>10</w:t>
      </w:r>
      <w:r w:rsidR="009C13F0" w:rsidRPr="00F9328B">
        <w:rPr>
          <w:rFonts w:eastAsia="SimHei"/>
          <w:b/>
          <w:sz w:val="24"/>
          <w:szCs w:val="24"/>
          <w:lang w:val="zh-CN" w:eastAsia="zh-CN"/>
        </w:rPr>
        <w:t>条第</w:t>
      </w:r>
      <w:r w:rsidR="009C13F0" w:rsidRPr="00F9328B">
        <w:rPr>
          <w:rFonts w:eastAsia="SimHei"/>
          <w:b/>
          <w:sz w:val="24"/>
          <w:szCs w:val="24"/>
          <w:lang w:val="zh-CN" w:eastAsia="zh-CN"/>
        </w:rPr>
        <w:t>3</w:t>
      </w:r>
      <w:r w:rsidR="009C13F0" w:rsidRPr="00F9328B">
        <w:rPr>
          <w:rFonts w:eastAsia="SimHei"/>
          <w:b/>
          <w:sz w:val="24"/>
          <w:szCs w:val="24"/>
          <w:lang w:val="zh-CN" w:eastAsia="zh-CN"/>
        </w:rPr>
        <w:t>款所述的汞和汞化合物临时储存的指导准则</w:t>
      </w:r>
    </w:p>
    <w:p w14:paraId="5DB94F93" w14:textId="7861A2E1" w:rsidR="009C13F0" w:rsidRPr="000F0E8B" w:rsidRDefault="009C13F0" w:rsidP="00144A3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《公约》第</w:t>
      </w:r>
      <w:r w:rsidRPr="000F0E8B">
        <w:rPr>
          <w:rFonts w:eastAsia="SimSun"/>
          <w:sz w:val="24"/>
          <w:szCs w:val="24"/>
          <w:lang w:val="zh-CN" w:eastAsia="zh-CN"/>
        </w:rPr>
        <w:t>10</w:t>
      </w:r>
      <w:r w:rsidRPr="000F0E8B">
        <w:rPr>
          <w:rFonts w:eastAsia="SimSun"/>
          <w:sz w:val="24"/>
          <w:szCs w:val="24"/>
          <w:lang w:val="zh-CN" w:eastAsia="zh-CN"/>
        </w:rPr>
        <w:t>条规定，缔约方大会应</w:t>
      </w:r>
      <w:r w:rsidR="00D936F5">
        <w:rPr>
          <w:rFonts w:eastAsia="SimSun" w:hint="eastAsia"/>
          <w:sz w:val="24"/>
          <w:szCs w:val="24"/>
          <w:lang w:val="zh-CN" w:eastAsia="zh-CN"/>
        </w:rPr>
        <w:t>参考</w:t>
      </w:r>
      <w:r w:rsidRPr="000F0E8B">
        <w:rPr>
          <w:rFonts w:eastAsia="SimSun"/>
          <w:sz w:val="24"/>
          <w:szCs w:val="24"/>
          <w:lang w:val="zh-CN" w:eastAsia="zh-CN"/>
        </w:rPr>
        <w:t>《控</w:t>
      </w:r>
      <w:r w:rsidR="00D936F5">
        <w:rPr>
          <w:rFonts w:eastAsia="SimSun"/>
          <w:sz w:val="24"/>
          <w:szCs w:val="24"/>
          <w:lang w:val="zh-CN" w:eastAsia="zh-CN"/>
        </w:rPr>
        <w:t>制危险废物越境转移及其处置巴塞尔公约》下制定的任何相关指导准则</w:t>
      </w:r>
      <w:r w:rsidRPr="000F0E8B">
        <w:rPr>
          <w:rFonts w:eastAsia="SimSun"/>
          <w:sz w:val="24"/>
          <w:szCs w:val="24"/>
          <w:lang w:val="zh-CN" w:eastAsia="zh-CN"/>
        </w:rPr>
        <w:t>以及其他相关指导意见，</w:t>
      </w:r>
      <w:r w:rsidR="00D936F5">
        <w:rPr>
          <w:rFonts w:eastAsia="SimSun" w:hint="eastAsia"/>
          <w:sz w:val="24"/>
          <w:szCs w:val="24"/>
          <w:lang w:val="zh-CN" w:eastAsia="zh-CN"/>
        </w:rPr>
        <w:t>通过关于</w:t>
      </w:r>
      <w:r w:rsidRPr="000F0E8B">
        <w:rPr>
          <w:rFonts w:eastAsia="SimSun"/>
          <w:sz w:val="24"/>
          <w:szCs w:val="24"/>
          <w:lang w:val="zh-CN" w:eastAsia="zh-CN"/>
        </w:rPr>
        <w:t>汞和汞化合物</w:t>
      </w:r>
      <w:r w:rsidR="00EA395A" w:rsidRPr="000F0E8B">
        <w:rPr>
          <w:rFonts w:eastAsia="SimSun"/>
          <w:sz w:val="24"/>
          <w:szCs w:val="24"/>
          <w:lang w:val="zh-CN" w:eastAsia="zh-CN"/>
        </w:rPr>
        <w:t>无害</w:t>
      </w:r>
      <w:r w:rsidRPr="000F0E8B">
        <w:rPr>
          <w:rFonts w:eastAsia="SimSun"/>
          <w:sz w:val="24"/>
          <w:szCs w:val="24"/>
          <w:lang w:val="zh-CN" w:eastAsia="zh-CN"/>
        </w:rPr>
        <w:t>环境临时储存</w:t>
      </w:r>
      <w:r w:rsidR="00D936F5">
        <w:rPr>
          <w:rFonts w:eastAsia="SimSun" w:hint="eastAsia"/>
          <w:sz w:val="24"/>
          <w:szCs w:val="24"/>
          <w:lang w:val="zh-CN" w:eastAsia="zh-CN"/>
        </w:rPr>
        <w:t>的</w:t>
      </w:r>
      <w:r w:rsidRPr="000F0E8B">
        <w:rPr>
          <w:rFonts w:eastAsia="SimSun"/>
          <w:sz w:val="24"/>
          <w:szCs w:val="24"/>
          <w:lang w:val="zh-CN" w:eastAsia="zh-CN"/>
        </w:rPr>
        <w:t>指导准则。根据政府间谈判委员会</w:t>
      </w:r>
      <w:r w:rsidR="00C022F3">
        <w:rPr>
          <w:rFonts w:eastAsia="SimSun" w:hint="eastAsia"/>
          <w:sz w:val="24"/>
          <w:szCs w:val="24"/>
          <w:lang w:val="zh-CN" w:eastAsia="zh-CN"/>
        </w:rPr>
        <w:t>在</w:t>
      </w:r>
      <w:r w:rsidR="00C022F3">
        <w:rPr>
          <w:rFonts w:eastAsia="SimSun"/>
          <w:sz w:val="24"/>
          <w:szCs w:val="24"/>
          <w:lang w:val="zh-CN" w:eastAsia="zh-CN"/>
        </w:rPr>
        <w:t>其</w:t>
      </w:r>
      <w:r w:rsidRPr="000F0E8B">
        <w:rPr>
          <w:rFonts w:eastAsia="SimSun"/>
          <w:sz w:val="24"/>
          <w:szCs w:val="24"/>
          <w:lang w:val="zh-CN" w:eastAsia="zh-CN"/>
        </w:rPr>
        <w:t>第七届会议</w:t>
      </w:r>
      <w:r w:rsidR="00C022F3">
        <w:rPr>
          <w:rFonts w:eastAsia="SimSun" w:hint="eastAsia"/>
          <w:sz w:val="24"/>
          <w:szCs w:val="24"/>
          <w:lang w:val="zh-CN" w:eastAsia="zh-CN"/>
        </w:rPr>
        <w:t>上</w:t>
      </w:r>
      <w:r w:rsidR="00C022F3">
        <w:rPr>
          <w:rFonts w:eastAsia="SimSun"/>
          <w:sz w:val="24"/>
          <w:szCs w:val="24"/>
          <w:lang w:val="zh-CN" w:eastAsia="zh-CN"/>
        </w:rPr>
        <w:t>提出</w:t>
      </w:r>
      <w:r w:rsidRPr="000F0E8B">
        <w:rPr>
          <w:rFonts w:eastAsia="SimSun"/>
          <w:sz w:val="24"/>
          <w:szCs w:val="24"/>
          <w:lang w:val="zh-CN" w:eastAsia="zh-CN"/>
        </w:rPr>
        <w:t>的要求，临时秘书处编写了指导准则草案（载于</w:t>
      </w:r>
      <w:r w:rsidRPr="000F0E8B">
        <w:rPr>
          <w:rFonts w:eastAsia="SimSun"/>
          <w:sz w:val="24"/>
          <w:szCs w:val="24"/>
          <w:lang w:val="zh-CN" w:eastAsia="zh-CN"/>
        </w:rPr>
        <w:t>UNEP/MC/COP.1/25</w:t>
      </w:r>
      <w:r w:rsidRPr="000F0E8B">
        <w:rPr>
          <w:rFonts w:eastAsia="SimSun"/>
          <w:sz w:val="24"/>
          <w:szCs w:val="24"/>
          <w:lang w:val="zh-CN" w:eastAsia="zh-CN"/>
        </w:rPr>
        <w:t>号文件），以及一项决定草案供大会审议。</w:t>
      </w:r>
    </w:p>
    <w:p w14:paraId="292EA63A" w14:textId="6C0624CB" w:rsidR="009C13F0" w:rsidRPr="00F9328B" w:rsidRDefault="00F9328B" w:rsidP="00101414">
      <w:pPr>
        <w:keepNext/>
        <w:keepLines/>
        <w:tabs>
          <w:tab w:val="left" w:pos="709"/>
          <w:tab w:val="right" w:pos="851"/>
          <w:tab w:val="left" w:pos="4082"/>
        </w:tabs>
        <w:suppressAutoHyphens/>
        <w:spacing w:before="80" w:after="120"/>
        <w:ind w:left="1247" w:right="284" w:hanging="1247"/>
        <w:rPr>
          <w:rFonts w:eastAsia="SimHei"/>
          <w:sz w:val="24"/>
          <w:szCs w:val="24"/>
          <w:lang w:val="fr-CA" w:eastAsia="zh-CN"/>
        </w:rPr>
      </w:pPr>
      <w:r>
        <w:rPr>
          <w:rFonts w:eastAsia="SimHei"/>
          <w:b/>
          <w:sz w:val="24"/>
          <w:szCs w:val="24"/>
          <w:lang w:val="zh-CN" w:eastAsia="zh-CN"/>
        </w:rPr>
        <w:t xml:space="preserve">          </w:t>
      </w:r>
      <w:r w:rsidR="009C13F0" w:rsidRPr="00F9328B">
        <w:rPr>
          <w:rFonts w:eastAsia="SimHei"/>
          <w:b/>
          <w:sz w:val="24"/>
          <w:szCs w:val="24"/>
          <w:lang w:val="zh-CN" w:eastAsia="zh-CN"/>
        </w:rPr>
        <w:t>(h)</w:t>
      </w:r>
      <w:r w:rsidR="009C13F0" w:rsidRPr="00F9328B">
        <w:rPr>
          <w:rFonts w:eastAsia="SimHei"/>
          <w:b/>
          <w:sz w:val="24"/>
          <w:szCs w:val="24"/>
          <w:lang w:val="zh-CN" w:eastAsia="zh-CN"/>
        </w:rPr>
        <w:tab/>
      </w:r>
      <w:r w:rsidR="009C13F0" w:rsidRPr="00E03EC9">
        <w:rPr>
          <w:rFonts w:eastAsia="SimHei"/>
          <w:b/>
          <w:color w:val="000000" w:themeColor="text1"/>
          <w:sz w:val="24"/>
          <w:szCs w:val="24"/>
          <w:lang w:val="zh-CN" w:eastAsia="zh-CN"/>
        </w:rPr>
        <w:t>界定第</w:t>
      </w:r>
      <w:r w:rsidR="009C13F0" w:rsidRPr="00E03EC9">
        <w:rPr>
          <w:rFonts w:eastAsia="SimHei"/>
          <w:b/>
          <w:color w:val="000000" w:themeColor="text1"/>
          <w:sz w:val="24"/>
          <w:szCs w:val="24"/>
          <w:lang w:val="zh-CN" w:eastAsia="zh-CN"/>
        </w:rPr>
        <w:t>11</w:t>
      </w:r>
      <w:r w:rsidR="009C13F0" w:rsidRPr="00E03EC9">
        <w:rPr>
          <w:rFonts w:eastAsia="SimHei"/>
          <w:b/>
          <w:color w:val="000000" w:themeColor="text1"/>
          <w:sz w:val="24"/>
          <w:szCs w:val="24"/>
          <w:lang w:val="zh-CN" w:eastAsia="zh-CN"/>
        </w:rPr>
        <w:t>条第</w:t>
      </w:r>
      <w:r w:rsidR="009C13F0" w:rsidRPr="00E03EC9">
        <w:rPr>
          <w:rFonts w:eastAsia="SimHei"/>
          <w:b/>
          <w:color w:val="000000" w:themeColor="text1"/>
          <w:sz w:val="24"/>
          <w:szCs w:val="24"/>
          <w:lang w:val="zh-CN" w:eastAsia="zh-CN"/>
        </w:rPr>
        <w:t>2</w:t>
      </w:r>
      <w:r w:rsidR="009C13F0" w:rsidRPr="00E03EC9">
        <w:rPr>
          <w:rFonts w:eastAsia="SimHei"/>
          <w:b/>
          <w:color w:val="000000" w:themeColor="text1"/>
          <w:sz w:val="24"/>
          <w:szCs w:val="24"/>
          <w:lang w:val="zh-CN" w:eastAsia="zh-CN"/>
        </w:rPr>
        <w:t>款所述的汞废物阈值</w:t>
      </w:r>
    </w:p>
    <w:p w14:paraId="7DABC127" w14:textId="64B5C6E7" w:rsidR="009C13F0" w:rsidRPr="000F0E8B" w:rsidRDefault="009C13F0" w:rsidP="00144A3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《公约》第</w:t>
      </w:r>
      <w:r w:rsidRPr="000F0E8B">
        <w:rPr>
          <w:rFonts w:eastAsia="SimSun"/>
          <w:sz w:val="24"/>
          <w:szCs w:val="24"/>
          <w:lang w:val="zh-CN" w:eastAsia="zh-CN"/>
        </w:rPr>
        <w:t>11</w:t>
      </w:r>
      <w:r w:rsidRPr="000F0E8B">
        <w:rPr>
          <w:rFonts w:eastAsia="SimSun"/>
          <w:sz w:val="24"/>
          <w:szCs w:val="24"/>
          <w:lang w:val="zh-CN" w:eastAsia="zh-CN"/>
        </w:rPr>
        <w:t>条规定，缔约方大会将界定汞废物的相关阈值。秘书处根据提交的资料汇编了有关此类阈值的资料，载于</w:t>
      </w:r>
      <w:r w:rsidRPr="000F0E8B">
        <w:rPr>
          <w:rFonts w:eastAsia="SimSun"/>
          <w:sz w:val="24"/>
          <w:szCs w:val="24"/>
          <w:lang w:val="zh-CN" w:eastAsia="zh-CN"/>
        </w:rPr>
        <w:t>UNEP/MC/COP.1/26</w:t>
      </w:r>
      <w:r w:rsidRPr="000F0E8B">
        <w:rPr>
          <w:rFonts w:eastAsia="SimSun"/>
          <w:sz w:val="24"/>
          <w:szCs w:val="24"/>
          <w:lang w:val="zh-CN" w:eastAsia="zh-CN"/>
        </w:rPr>
        <w:t>号文件。政府间谈判委员会第七届会议表示，具有相关专业技能的各方应寻求开展</w:t>
      </w:r>
      <w:r w:rsidR="00E03EC9">
        <w:rPr>
          <w:rFonts w:eastAsia="SimSun" w:hint="eastAsia"/>
          <w:sz w:val="24"/>
          <w:szCs w:val="24"/>
          <w:lang w:val="zh-CN" w:eastAsia="zh-CN"/>
        </w:rPr>
        <w:t>拟定</w:t>
      </w:r>
      <w:r w:rsidRPr="000F0E8B">
        <w:rPr>
          <w:rFonts w:eastAsia="SimSun"/>
          <w:sz w:val="24"/>
          <w:szCs w:val="24"/>
          <w:lang w:val="zh-CN" w:eastAsia="zh-CN"/>
        </w:rPr>
        <w:t>适当阈值的非正式行动。</w:t>
      </w:r>
      <w:r w:rsidR="007B1690">
        <w:rPr>
          <w:rFonts w:eastAsia="SimSun" w:hint="eastAsia"/>
          <w:sz w:val="24"/>
          <w:szCs w:val="24"/>
          <w:lang w:val="zh-CN" w:eastAsia="zh-CN"/>
        </w:rPr>
        <w:t>这些</w:t>
      </w:r>
      <w:r w:rsidR="007B1690">
        <w:rPr>
          <w:rFonts w:eastAsia="SimSun"/>
          <w:sz w:val="24"/>
          <w:szCs w:val="24"/>
          <w:lang w:val="zh-CN" w:eastAsia="zh-CN"/>
        </w:rPr>
        <w:t>工作由</w:t>
      </w:r>
      <w:r w:rsidRPr="000F0E8B">
        <w:rPr>
          <w:rFonts w:eastAsia="SimSun"/>
          <w:sz w:val="24"/>
          <w:szCs w:val="24"/>
          <w:lang w:val="zh-CN" w:eastAsia="zh-CN"/>
        </w:rPr>
        <w:t>日本政府牵头，工作成果载于</w:t>
      </w:r>
      <w:r w:rsidRPr="000F0E8B">
        <w:rPr>
          <w:rFonts w:eastAsia="SimSun"/>
          <w:sz w:val="24"/>
          <w:szCs w:val="24"/>
          <w:lang w:val="zh-CN" w:eastAsia="zh-CN"/>
        </w:rPr>
        <w:t>UNEP/MC/COP.1/INF/10</w:t>
      </w:r>
      <w:r w:rsidRPr="000F0E8B">
        <w:rPr>
          <w:rFonts w:eastAsia="SimSun"/>
          <w:sz w:val="24"/>
          <w:szCs w:val="24"/>
          <w:lang w:val="zh-CN" w:eastAsia="zh-CN"/>
        </w:rPr>
        <w:t>号文件。大会不妨审议上述资料，以及之前在</w:t>
      </w:r>
      <w:r w:rsidRPr="000F0E8B">
        <w:rPr>
          <w:rFonts w:eastAsia="SimSun"/>
          <w:sz w:val="24"/>
          <w:szCs w:val="24"/>
          <w:lang w:val="zh-CN" w:eastAsia="zh-CN"/>
        </w:rPr>
        <w:t>UNEP(DTIE)/Hg/INC.7/19</w:t>
      </w:r>
      <w:r w:rsidRPr="000F0E8B">
        <w:rPr>
          <w:rFonts w:eastAsia="SimSun"/>
          <w:sz w:val="24"/>
          <w:szCs w:val="24"/>
          <w:lang w:val="zh-CN" w:eastAsia="zh-CN"/>
        </w:rPr>
        <w:t>号文件中提交的资料。</w:t>
      </w:r>
    </w:p>
    <w:p w14:paraId="411DFD50" w14:textId="6CF32ACA" w:rsidR="009C13F0" w:rsidRPr="000F0E8B" w:rsidRDefault="009C13F0" w:rsidP="00144A3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rPr>
      </w:pPr>
      <w:proofErr w:type="spellStart"/>
      <w:r w:rsidRPr="000F0E8B">
        <w:rPr>
          <w:rFonts w:eastAsia="SimSun"/>
          <w:sz w:val="24"/>
          <w:szCs w:val="24"/>
          <w:lang w:val="zh-CN"/>
        </w:rPr>
        <w:t>其他有关汞废物管理的相关信息载于</w:t>
      </w:r>
      <w:proofErr w:type="spellEnd"/>
      <w:r w:rsidRPr="000F0E8B">
        <w:rPr>
          <w:rFonts w:eastAsia="SimSun"/>
          <w:sz w:val="24"/>
          <w:szCs w:val="24"/>
          <w:lang w:val="zh-CN"/>
        </w:rPr>
        <w:t>UNEP/MC/COP.1/INF</w:t>
      </w:r>
      <w:r w:rsidR="004C126F">
        <w:rPr>
          <w:rFonts w:eastAsia="SimSun"/>
          <w:sz w:val="24"/>
          <w:szCs w:val="24"/>
          <w:lang w:val="zh-CN"/>
        </w:rPr>
        <w:t>/</w:t>
      </w:r>
      <w:r w:rsidRPr="000F0E8B">
        <w:rPr>
          <w:rFonts w:eastAsia="SimSun"/>
          <w:sz w:val="24"/>
          <w:szCs w:val="24"/>
          <w:lang w:val="zh-CN"/>
        </w:rPr>
        <w:t>6</w:t>
      </w:r>
      <w:proofErr w:type="spellStart"/>
      <w:r w:rsidRPr="000F0E8B">
        <w:rPr>
          <w:rFonts w:eastAsia="SimSun"/>
          <w:sz w:val="24"/>
          <w:szCs w:val="24"/>
          <w:lang w:val="zh-CN"/>
        </w:rPr>
        <w:t>号文件</w:t>
      </w:r>
      <w:proofErr w:type="spellEnd"/>
      <w:r w:rsidRPr="000F0E8B">
        <w:rPr>
          <w:rFonts w:eastAsia="SimSun"/>
          <w:sz w:val="24"/>
          <w:szCs w:val="24"/>
          <w:lang w:val="zh-CN"/>
        </w:rPr>
        <w:t>。</w:t>
      </w:r>
    </w:p>
    <w:p w14:paraId="368BC18D" w14:textId="09D334F3" w:rsidR="009C13F0" w:rsidRPr="000F0E8B" w:rsidRDefault="009C13F0" w:rsidP="00144A3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lastRenderedPageBreak/>
        <w:t>此外，政府间谈判委员会</w:t>
      </w:r>
      <w:r w:rsidR="004D03AF">
        <w:rPr>
          <w:rFonts w:eastAsia="SimSun" w:hint="eastAsia"/>
          <w:sz w:val="24"/>
          <w:szCs w:val="24"/>
          <w:lang w:val="zh-CN" w:eastAsia="zh-CN"/>
        </w:rPr>
        <w:t>在</w:t>
      </w:r>
      <w:r w:rsidR="004D03AF">
        <w:rPr>
          <w:rFonts w:eastAsia="SimSun"/>
          <w:sz w:val="24"/>
          <w:szCs w:val="24"/>
          <w:lang w:val="zh-CN" w:eastAsia="zh-CN"/>
        </w:rPr>
        <w:t>其</w:t>
      </w:r>
      <w:r w:rsidRPr="000F0E8B">
        <w:rPr>
          <w:rFonts w:eastAsia="SimSun"/>
          <w:sz w:val="24"/>
          <w:szCs w:val="24"/>
          <w:lang w:val="zh-CN" w:eastAsia="zh-CN"/>
        </w:rPr>
        <w:t>第七届会议</w:t>
      </w:r>
      <w:r w:rsidR="004D03AF">
        <w:rPr>
          <w:rFonts w:eastAsia="SimSun" w:hint="eastAsia"/>
          <w:sz w:val="24"/>
          <w:szCs w:val="24"/>
          <w:lang w:val="zh-CN" w:eastAsia="zh-CN"/>
        </w:rPr>
        <w:t>上</w:t>
      </w:r>
      <w:r w:rsidRPr="000F0E8B">
        <w:rPr>
          <w:rFonts w:eastAsia="SimSun"/>
          <w:sz w:val="24"/>
          <w:szCs w:val="24"/>
          <w:lang w:val="zh-CN" w:eastAsia="zh-CN"/>
        </w:rPr>
        <w:t>提议提交关于废物的决定草案案文，供公约缔约方大会第一次会议审议。提议的备选案文载于</w:t>
      </w:r>
      <w:r w:rsidRPr="000F0E8B">
        <w:rPr>
          <w:rFonts w:eastAsia="SimSun"/>
          <w:sz w:val="24"/>
          <w:szCs w:val="24"/>
          <w:lang w:val="zh-CN" w:eastAsia="zh-CN"/>
        </w:rPr>
        <w:t>UNEP/MC/COP.1/</w:t>
      </w:r>
      <w:r w:rsidR="00A06043">
        <w:rPr>
          <w:rFonts w:eastAsia="SimSun"/>
          <w:sz w:val="24"/>
          <w:szCs w:val="24"/>
          <w:lang w:val="zh-CN" w:eastAsia="zh-CN"/>
        </w:rPr>
        <w:t xml:space="preserve"> </w:t>
      </w:r>
      <w:r w:rsidRPr="000F0E8B">
        <w:rPr>
          <w:rFonts w:eastAsia="SimSun"/>
          <w:sz w:val="24"/>
          <w:szCs w:val="24"/>
          <w:lang w:val="zh-CN" w:eastAsia="zh-CN"/>
        </w:rPr>
        <w:t>26/Add.1</w:t>
      </w:r>
      <w:r w:rsidRPr="000F0E8B">
        <w:rPr>
          <w:rFonts w:eastAsia="SimSun"/>
          <w:sz w:val="24"/>
          <w:szCs w:val="24"/>
          <w:lang w:val="zh-CN" w:eastAsia="zh-CN"/>
        </w:rPr>
        <w:t>号文件，供大会审议。</w:t>
      </w:r>
    </w:p>
    <w:p w14:paraId="2A8D0FBF" w14:textId="799D427D" w:rsidR="009C13F0" w:rsidRPr="003222C5" w:rsidRDefault="003222C5" w:rsidP="00101414">
      <w:pPr>
        <w:keepNext/>
        <w:keepLines/>
        <w:tabs>
          <w:tab w:val="left" w:pos="567"/>
          <w:tab w:val="left" w:pos="709"/>
          <w:tab w:val="right" w:pos="851"/>
          <w:tab w:val="left" w:pos="4082"/>
        </w:tabs>
        <w:suppressAutoHyphens/>
        <w:spacing w:before="80" w:after="120"/>
        <w:ind w:right="284" w:firstLineChars="200" w:firstLine="482"/>
        <w:rPr>
          <w:rFonts w:eastAsia="SimHei"/>
          <w:b/>
          <w:sz w:val="24"/>
          <w:szCs w:val="24"/>
          <w:lang w:val="fr-CA" w:eastAsia="zh-CN"/>
        </w:rPr>
      </w:pPr>
      <w:r w:rsidRPr="003222C5">
        <w:rPr>
          <w:rFonts w:eastAsia="SimHei" w:hint="eastAsia"/>
          <w:b/>
          <w:sz w:val="24"/>
          <w:szCs w:val="24"/>
          <w:lang w:val="zh-CN" w:eastAsia="zh-CN"/>
        </w:rPr>
        <w:t>（</w:t>
      </w:r>
      <w:proofErr w:type="spellStart"/>
      <w:r w:rsidRPr="003222C5">
        <w:rPr>
          <w:rFonts w:eastAsia="SimHei"/>
          <w:b/>
          <w:sz w:val="24"/>
          <w:szCs w:val="24"/>
          <w:lang w:val="en-US" w:eastAsia="zh-CN"/>
        </w:rPr>
        <w:t>i</w:t>
      </w:r>
      <w:proofErr w:type="spellEnd"/>
      <w:r w:rsidRPr="003222C5">
        <w:rPr>
          <w:rFonts w:eastAsia="SimHei" w:hint="eastAsia"/>
          <w:b/>
          <w:sz w:val="24"/>
          <w:szCs w:val="24"/>
          <w:lang w:val="en-US" w:eastAsia="zh-CN"/>
        </w:rPr>
        <w:t>）</w:t>
      </w:r>
      <w:r>
        <w:rPr>
          <w:rFonts w:eastAsia="SimHei" w:hint="eastAsia"/>
          <w:b/>
          <w:sz w:val="24"/>
          <w:szCs w:val="24"/>
          <w:lang w:val="zh-CN" w:eastAsia="zh-CN"/>
        </w:rPr>
        <w:t xml:space="preserve">   </w:t>
      </w:r>
      <w:r>
        <w:rPr>
          <w:rFonts w:eastAsia="SimHei"/>
          <w:b/>
          <w:sz w:val="24"/>
          <w:szCs w:val="24"/>
          <w:lang w:val="en-US" w:eastAsia="zh-CN"/>
        </w:rPr>
        <w:t xml:space="preserve"> </w:t>
      </w:r>
      <w:r w:rsidR="009C13F0" w:rsidRPr="003222C5">
        <w:rPr>
          <w:rFonts w:eastAsia="SimHei"/>
          <w:b/>
          <w:sz w:val="24"/>
          <w:szCs w:val="24"/>
          <w:lang w:val="zh-CN" w:eastAsia="zh-CN"/>
        </w:rPr>
        <w:t>第</w:t>
      </w:r>
      <w:r w:rsidR="009C13F0" w:rsidRPr="003222C5">
        <w:rPr>
          <w:rFonts w:eastAsia="SimHei"/>
          <w:b/>
          <w:sz w:val="24"/>
          <w:szCs w:val="24"/>
          <w:lang w:val="zh-CN" w:eastAsia="zh-CN"/>
        </w:rPr>
        <w:t>12</w:t>
      </w:r>
      <w:r w:rsidR="009C13F0" w:rsidRPr="003222C5">
        <w:rPr>
          <w:rFonts w:eastAsia="SimHei"/>
          <w:b/>
          <w:sz w:val="24"/>
          <w:szCs w:val="24"/>
          <w:lang w:val="zh-CN" w:eastAsia="zh-CN"/>
        </w:rPr>
        <w:t>条第</w:t>
      </w:r>
      <w:r w:rsidR="009C13F0" w:rsidRPr="003222C5">
        <w:rPr>
          <w:rFonts w:eastAsia="SimHei"/>
          <w:b/>
          <w:sz w:val="24"/>
          <w:szCs w:val="24"/>
          <w:lang w:val="zh-CN" w:eastAsia="zh-CN"/>
        </w:rPr>
        <w:t>3</w:t>
      </w:r>
      <w:r w:rsidR="009C13F0" w:rsidRPr="003222C5">
        <w:rPr>
          <w:rFonts w:eastAsia="SimHei"/>
          <w:b/>
          <w:sz w:val="24"/>
          <w:szCs w:val="24"/>
          <w:lang w:val="zh-CN" w:eastAsia="zh-CN"/>
        </w:rPr>
        <w:t>款所述的污染场地管理指导意见</w:t>
      </w:r>
    </w:p>
    <w:p w14:paraId="00A1DDD8" w14:textId="2689F333" w:rsidR="009C13F0" w:rsidRPr="000F0E8B" w:rsidRDefault="009C13F0" w:rsidP="00144A3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《公约》中有关污染场地的第</w:t>
      </w:r>
      <w:r w:rsidRPr="000F0E8B">
        <w:rPr>
          <w:rFonts w:eastAsia="SimSun"/>
          <w:sz w:val="24"/>
          <w:szCs w:val="24"/>
          <w:lang w:val="zh-CN" w:eastAsia="zh-CN"/>
        </w:rPr>
        <w:t>12</w:t>
      </w:r>
      <w:r w:rsidRPr="000F0E8B">
        <w:rPr>
          <w:rFonts w:eastAsia="SimSun"/>
          <w:sz w:val="24"/>
          <w:szCs w:val="24"/>
          <w:lang w:val="zh-CN" w:eastAsia="zh-CN"/>
        </w:rPr>
        <w:t>条第</w:t>
      </w:r>
      <w:r w:rsidRPr="000F0E8B">
        <w:rPr>
          <w:rFonts w:eastAsia="SimSun"/>
          <w:sz w:val="24"/>
          <w:szCs w:val="24"/>
          <w:lang w:val="zh-CN" w:eastAsia="zh-CN"/>
        </w:rPr>
        <w:t>3</w:t>
      </w:r>
      <w:r w:rsidRPr="000F0E8B">
        <w:rPr>
          <w:rFonts w:eastAsia="SimSun"/>
          <w:sz w:val="24"/>
          <w:szCs w:val="24"/>
          <w:lang w:val="zh-CN" w:eastAsia="zh-CN"/>
        </w:rPr>
        <w:t>款规定，缔约方大会应</w:t>
      </w:r>
      <w:r w:rsidR="00E03EC9">
        <w:rPr>
          <w:rFonts w:eastAsia="SimSun" w:hint="eastAsia"/>
          <w:sz w:val="24"/>
          <w:szCs w:val="24"/>
          <w:lang w:val="zh-CN" w:eastAsia="zh-CN"/>
        </w:rPr>
        <w:t>通过</w:t>
      </w:r>
      <w:r w:rsidR="00E03EC9" w:rsidRPr="00E03EC9">
        <w:rPr>
          <w:rFonts w:eastAsia="SimSun"/>
          <w:sz w:val="24"/>
          <w:szCs w:val="24"/>
          <w:lang w:val="zh-CN" w:eastAsia="zh-CN"/>
        </w:rPr>
        <w:t>污染场地管理</w:t>
      </w:r>
      <w:r w:rsidR="00E03EC9">
        <w:rPr>
          <w:rFonts w:eastAsia="SimSun" w:hint="eastAsia"/>
          <w:sz w:val="24"/>
          <w:szCs w:val="24"/>
          <w:lang w:val="zh-CN" w:eastAsia="zh-CN"/>
        </w:rPr>
        <w:t>的</w:t>
      </w:r>
      <w:r w:rsidR="00E03EC9" w:rsidRPr="00E03EC9">
        <w:rPr>
          <w:rFonts w:eastAsia="SimSun"/>
          <w:sz w:val="24"/>
          <w:szCs w:val="24"/>
          <w:lang w:val="zh-CN" w:eastAsia="zh-CN"/>
        </w:rPr>
        <w:t>指导意见</w:t>
      </w:r>
      <w:r w:rsidRPr="000F0E8B">
        <w:rPr>
          <w:rFonts w:eastAsia="SimSun"/>
          <w:sz w:val="24"/>
          <w:szCs w:val="24"/>
          <w:lang w:val="zh-CN" w:eastAsia="zh-CN"/>
        </w:rPr>
        <w:t>。根据政府间谈判委员会</w:t>
      </w:r>
      <w:r w:rsidR="00937C42">
        <w:rPr>
          <w:rFonts w:eastAsia="SimSun" w:hint="eastAsia"/>
          <w:sz w:val="24"/>
          <w:szCs w:val="24"/>
          <w:lang w:val="zh-CN" w:eastAsia="zh-CN"/>
        </w:rPr>
        <w:t>在</w:t>
      </w:r>
      <w:r w:rsidR="00937C42">
        <w:rPr>
          <w:rFonts w:eastAsia="SimSun"/>
          <w:sz w:val="24"/>
          <w:szCs w:val="24"/>
          <w:lang w:val="zh-CN" w:eastAsia="zh-CN"/>
        </w:rPr>
        <w:t>其</w:t>
      </w:r>
      <w:r w:rsidRPr="000F0E8B">
        <w:rPr>
          <w:rFonts w:eastAsia="SimSun"/>
          <w:sz w:val="24"/>
          <w:szCs w:val="24"/>
          <w:lang w:val="zh-CN" w:eastAsia="zh-CN"/>
        </w:rPr>
        <w:t>第七届会议</w:t>
      </w:r>
      <w:r w:rsidR="00937C42">
        <w:rPr>
          <w:rFonts w:eastAsia="SimSun" w:hint="eastAsia"/>
          <w:sz w:val="24"/>
          <w:szCs w:val="24"/>
          <w:lang w:val="zh-CN" w:eastAsia="zh-CN"/>
        </w:rPr>
        <w:t>上</w:t>
      </w:r>
      <w:r w:rsidR="00937C42">
        <w:rPr>
          <w:rFonts w:eastAsia="SimSun"/>
          <w:sz w:val="24"/>
          <w:szCs w:val="24"/>
          <w:lang w:val="zh-CN" w:eastAsia="zh-CN"/>
        </w:rPr>
        <w:t>提出</w:t>
      </w:r>
      <w:r w:rsidRPr="000F0E8B">
        <w:rPr>
          <w:rFonts w:eastAsia="SimSun"/>
          <w:sz w:val="24"/>
          <w:szCs w:val="24"/>
          <w:lang w:val="zh-CN" w:eastAsia="zh-CN"/>
        </w:rPr>
        <w:t>的请求，秘书处汇编了关于污染场地的现有指导意见</w:t>
      </w:r>
      <w:r w:rsidR="00937C42">
        <w:rPr>
          <w:rFonts w:eastAsia="SimSun" w:hint="eastAsia"/>
          <w:sz w:val="24"/>
          <w:szCs w:val="24"/>
          <w:lang w:val="zh-CN" w:eastAsia="zh-CN"/>
        </w:rPr>
        <w:t>（载于</w:t>
      </w:r>
      <w:r w:rsidR="00937C42" w:rsidRPr="00DD1A91">
        <w:rPr>
          <w:color w:val="000000" w:themeColor="text1"/>
          <w:sz w:val="24"/>
          <w:lang w:val="en-GB" w:eastAsia="zh-CN"/>
        </w:rPr>
        <w:t>UNEP/MC/COP.1/27</w:t>
      </w:r>
      <w:r w:rsidR="00937C42">
        <w:rPr>
          <w:rFonts w:hint="eastAsia"/>
          <w:color w:val="000000" w:themeColor="text1"/>
          <w:sz w:val="24"/>
          <w:lang w:val="en-GB" w:eastAsia="zh-CN"/>
        </w:rPr>
        <w:t>号</w:t>
      </w:r>
      <w:r w:rsidR="00937C42">
        <w:rPr>
          <w:color w:val="000000" w:themeColor="text1"/>
          <w:sz w:val="24"/>
          <w:lang w:val="en-GB" w:eastAsia="zh-CN"/>
        </w:rPr>
        <w:t>文件</w:t>
      </w:r>
      <w:r w:rsidR="00937C42">
        <w:rPr>
          <w:rFonts w:eastAsia="SimSun" w:hint="eastAsia"/>
          <w:sz w:val="24"/>
          <w:szCs w:val="24"/>
          <w:lang w:val="zh-CN" w:eastAsia="zh-CN"/>
        </w:rPr>
        <w:t>）</w:t>
      </w:r>
      <w:r w:rsidRPr="000F0E8B">
        <w:rPr>
          <w:rFonts w:eastAsia="SimSun"/>
          <w:sz w:val="24"/>
          <w:szCs w:val="24"/>
          <w:lang w:val="zh-CN" w:eastAsia="zh-CN"/>
        </w:rPr>
        <w:t>，作为</w:t>
      </w:r>
      <w:r w:rsidR="00E03EC9">
        <w:rPr>
          <w:rFonts w:eastAsia="SimSun" w:hint="eastAsia"/>
          <w:sz w:val="24"/>
          <w:szCs w:val="24"/>
          <w:lang w:val="zh-CN" w:eastAsia="zh-CN"/>
        </w:rPr>
        <w:t>受汞</w:t>
      </w:r>
      <w:r w:rsidRPr="000F0E8B">
        <w:rPr>
          <w:rFonts w:eastAsia="SimSun"/>
          <w:sz w:val="24"/>
          <w:szCs w:val="24"/>
          <w:lang w:val="zh-CN" w:eastAsia="zh-CN"/>
        </w:rPr>
        <w:t>污染场地管理</w:t>
      </w:r>
      <w:r w:rsidR="00E03EC9">
        <w:rPr>
          <w:rFonts w:eastAsia="SimSun" w:hint="eastAsia"/>
          <w:sz w:val="24"/>
          <w:szCs w:val="24"/>
          <w:lang w:val="zh-CN" w:eastAsia="zh-CN"/>
        </w:rPr>
        <w:t>的</w:t>
      </w:r>
      <w:r w:rsidRPr="000F0E8B">
        <w:rPr>
          <w:rFonts w:eastAsia="SimSun"/>
          <w:sz w:val="24"/>
          <w:szCs w:val="24"/>
          <w:lang w:val="zh-CN" w:eastAsia="zh-CN"/>
        </w:rPr>
        <w:t>指导意见</w:t>
      </w:r>
      <w:r w:rsidR="007B05DA">
        <w:rPr>
          <w:rFonts w:eastAsia="SimSun" w:hint="eastAsia"/>
          <w:sz w:val="24"/>
          <w:szCs w:val="24"/>
          <w:lang w:val="zh-CN" w:eastAsia="zh-CN"/>
        </w:rPr>
        <w:t>文件</w:t>
      </w:r>
      <w:r w:rsidRPr="000F0E8B">
        <w:rPr>
          <w:rFonts w:eastAsia="SimSun"/>
          <w:sz w:val="24"/>
          <w:szCs w:val="24"/>
          <w:lang w:val="zh-CN" w:eastAsia="zh-CN"/>
        </w:rPr>
        <w:t>草案的基础，并汇编了指导意见的结构</w:t>
      </w:r>
      <w:r w:rsidR="00E03EC9">
        <w:rPr>
          <w:rFonts w:eastAsia="SimSun" w:hint="eastAsia"/>
          <w:sz w:val="24"/>
          <w:szCs w:val="24"/>
          <w:lang w:val="zh-CN" w:eastAsia="zh-CN"/>
        </w:rPr>
        <w:t>概要</w:t>
      </w:r>
      <w:r w:rsidRPr="000F0E8B">
        <w:rPr>
          <w:rFonts w:eastAsia="SimSun"/>
          <w:sz w:val="24"/>
          <w:szCs w:val="24"/>
          <w:lang w:val="zh-CN" w:eastAsia="zh-CN"/>
        </w:rPr>
        <w:t>以及制定指导意见的路线图。</w:t>
      </w:r>
      <w:r w:rsidR="00192220">
        <w:rPr>
          <w:rFonts w:eastAsia="SimSun"/>
          <w:sz w:val="24"/>
          <w:szCs w:val="24"/>
          <w:lang w:val="zh-CN" w:eastAsia="zh-CN"/>
        </w:rPr>
        <w:t>大会不妨审议关于</w:t>
      </w:r>
      <w:r w:rsidR="00192220">
        <w:rPr>
          <w:rFonts w:eastAsia="SimSun" w:hint="eastAsia"/>
          <w:sz w:val="24"/>
          <w:szCs w:val="24"/>
          <w:lang w:val="zh-CN" w:eastAsia="zh-CN"/>
        </w:rPr>
        <w:t>污染</w:t>
      </w:r>
      <w:r w:rsidRPr="000F0E8B">
        <w:rPr>
          <w:rFonts w:eastAsia="SimSun"/>
          <w:sz w:val="24"/>
          <w:szCs w:val="24"/>
          <w:lang w:val="zh-CN" w:eastAsia="zh-CN"/>
        </w:rPr>
        <w:t>场地管理问题指导意见的进一步工作。</w:t>
      </w:r>
    </w:p>
    <w:p w14:paraId="5CC85792" w14:textId="0EA9E26B" w:rsidR="009C13F0" w:rsidRPr="000F0E8B" w:rsidRDefault="003222C5" w:rsidP="00101414">
      <w:pPr>
        <w:keepNext/>
        <w:keepLines/>
        <w:tabs>
          <w:tab w:val="left" w:pos="567"/>
          <w:tab w:val="right" w:pos="851"/>
          <w:tab w:val="left" w:pos="4082"/>
        </w:tabs>
        <w:suppressAutoHyphens/>
        <w:spacing w:before="80" w:after="120"/>
        <w:ind w:left="1247" w:right="-2" w:hanging="1247"/>
        <w:rPr>
          <w:rFonts w:eastAsia="SimSun"/>
          <w:b/>
          <w:sz w:val="24"/>
          <w:szCs w:val="24"/>
          <w:lang w:val="fr-CA" w:eastAsia="zh-CN"/>
        </w:rPr>
      </w:pPr>
      <w:r>
        <w:rPr>
          <w:rFonts w:eastAsia="SimSun"/>
          <w:b/>
          <w:sz w:val="24"/>
          <w:szCs w:val="24"/>
          <w:lang w:val="zh-CN" w:eastAsia="zh-CN"/>
        </w:rPr>
        <w:t xml:space="preserve">         </w:t>
      </w:r>
      <w:r w:rsidR="006C2B26">
        <w:rPr>
          <w:rFonts w:eastAsia="SimSun"/>
          <w:b/>
          <w:sz w:val="24"/>
          <w:szCs w:val="24"/>
          <w:lang w:val="zh-CN" w:eastAsia="zh-CN"/>
        </w:rPr>
        <w:t xml:space="preserve"> </w:t>
      </w:r>
      <w:r w:rsidR="009C13F0" w:rsidRPr="000F0E8B">
        <w:rPr>
          <w:rFonts w:eastAsia="SimSun"/>
          <w:b/>
          <w:sz w:val="24"/>
          <w:szCs w:val="24"/>
          <w:lang w:val="zh-CN" w:eastAsia="zh-CN"/>
        </w:rPr>
        <w:t>(j)</w:t>
      </w:r>
      <w:r w:rsidR="008F461B">
        <w:rPr>
          <w:rFonts w:eastAsia="SimSun"/>
          <w:b/>
          <w:sz w:val="24"/>
          <w:szCs w:val="24"/>
          <w:lang w:val="zh-CN" w:eastAsia="zh-CN"/>
        </w:rPr>
        <w:t xml:space="preserve">  </w:t>
      </w:r>
      <w:r w:rsidR="009C13F0" w:rsidRPr="000F0E8B">
        <w:rPr>
          <w:rFonts w:eastAsia="SimSun"/>
          <w:b/>
          <w:sz w:val="24"/>
          <w:szCs w:val="24"/>
          <w:lang w:val="zh-CN" w:eastAsia="zh-CN"/>
        </w:rPr>
        <w:tab/>
      </w:r>
      <w:r w:rsidR="009C13F0" w:rsidRPr="004C572A">
        <w:rPr>
          <w:rFonts w:eastAsia="SimHei"/>
          <w:b/>
          <w:spacing w:val="2"/>
          <w:sz w:val="24"/>
          <w:szCs w:val="24"/>
          <w:lang w:val="zh-CN" w:eastAsia="zh-CN"/>
        </w:rPr>
        <w:t>审议第</w:t>
      </w:r>
      <w:r w:rsidR="009C13F0" w:rsidRPr="004C572A">
        <w:rPr>
          <w:rFonts w:eastAsia="SimHei"/>
          <w:b/>
          <w:spacing w:val="2"/>
          <w:sz w:val="24"/>
          <w:szCs w:val="24"/>
          <w:lang w:val="zh-CN" w:eastAsia="zh-CN"/>
        </w:rPr>
        <w:t>14</w:t>
      </w:r>
      <w:r w:rsidR="009C13F0" w:rsidRPr="004C572A">
        <w:rPr>
          <w:rFonts w:eastAsia="SimHei"/>
          <w:b/>
          <w:spacing w:val="2"/>
          <w:sz w:val="24"/>
          <w:szCs w:val="24"/>
          <w:lang w:val="zh-CN" w:eastAsia="zh-CN"/>
        </w:rPr>
        <w:t>条第</w:t>
      </w:r>
      <w:r w:rsidR="009C13F0" w:rsidRPr="004C572A">
        <w:rPr>
          <w:rFonts w:eastAsia="SimHei"/>
          <w:b/>
          <w:spacing w:val="2"/>
          <w:sz w:val="24"/>
          <w:szCs w:val="24"/>
          <w:lang w:val="zh-CN" w:eastAsia="zh-CN"/>
        </w:rPr>
        <w:t>4</w:t>
      </w:r>
      <w:r w:rsidR="009C13F0" w:rsidRPr="004C572A">
        <w:rPr>
          <w:rFonts w:eastAsia="SimHei"/>
          <w:b/>
          <w:spacing w:val="2"/>
          <w:sz w:val="24"/>
          <w:szCs w:val="24"/>
          <w:lang w:val="zh-CN" w:eastAsia="zh-CN"/>
        </w:rPr>
        <w:t>和第</w:t>
      </w:r>
      <w:r w:rsidR="009C13F0" w:rsidRPr="004C572A">
        <w:rPr>
          <w:rFonts w:eastAsia="SimHei"/>
          <w:b/>
          <w:spacing w:val="2"/>
          <w:sz w:val="24"/>
          <w:szCs w:val="24"/>
          <w:lang w:val="zh-CN" w:eastAsia="zh-CN"/>
        </w:rPr>
        <w:t>5</w:t>
      </w:r>
      <w:r w:rsidR="009C13F0" w:rsidRPr="004C572A">
        <w:rPr>
          <w:rFonts w:eastAsia="SimHei"/>
          <w:b/>
          <w:spacing w:val="2"/>
          <w:sz w:val="24"/>
          <w:szCs w:val="24"/>
          <w:lang w:val="zh-CN" w:eastAsia="zh-CN"/>
        </w:rPr>
        <w:t>款所述的能力建设、技术援助和技术转让，包括如何</w:t>
      </w:r>
      <w:r w:rsidR="009C13F0" w:rsidRPr="00F9328B">
        <w:rPr>
          <w:rFonts w:eastAsia="SimHei"/>
          <w:b/>
          <w:sz w:val="24"/>
          <w:szCs w:val="24"/>
          <w:lang w:val="zh-CN" w:eastAsia="zh-CN"/>
        </w:rPr>
        <w:t>根据第</w:t>
      </w:r>
      <w:r w:rsidR="009C13F0" w:rsidRPr="00F9328B">
        <w:rPr>
          <w:rFonts w:eastAsia="SimHei"/>
          <w:b/>
          <w:sz w:val="24"/>
          <w:szCs w:val="24"/>
          <w:lang w:val="zh-CN" w:eastAsia="zh-CN"/>
        </w:rPr>
        <w:t>14</w:t>
      </w:r>
      <w:r w:rsidR="009C13F0" w:rsidRPr="00F9328B">
        <w:rPr>
          <w:rFonts w:eastAsia="SimHei"/>
          <w:b/>
          <w:sz w:val="24"/>
          <w:szCs w:val="24"/>
          <w:lang w:val="zh-CN" w:eastAsia="zh-CN"/>
        </w:rPr>
        <w:t>条加强此类活动的任何建议</w:t>
      </w:r>
    </w:p>
    <w:p w14:paraId="0CD46D69" w14:textId="47BD6C76" w:rsidR="009C13F0" w:rsidRPr="000F0E8B" w:rsidRDefault="009C13F0" w:rsidP="00144A3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UNEP/MC/COP.1/22</w:t>
      </w:r>
      <w:r w:rsidRPr="000F0E8B">
        <w:rPr>
          <w:rFonts w:eastAsia="SimSun"/>
          <w:sz w:val="24"/>
          <w:szCs w:val="24"/>
          <w:lang w:val="zh-CN" w:eastAsia="zh-CN"/>
        </w:rPr>
        <w:t>号文件列出了第</w:t>
      </w:r>
      <w:r w:rsidRPr="000F0E8B">
        <w:rPr>
          <w:rFonts w:eastAsia="SimSun"/>
          <w:sz w:val="24"/>
          <w:szCs w:val="24"/>
          <w:lang w:val="zh-CN" w:eastAsia="zh-CN"/>
        </w:rPr>
        <w:t>14</w:t>
      </w:r>
      <w:r w:rsidRPr="000F0E8B">
        <w:rPr>
          <w:rFonts w:eastAsia="SimSun"/>
          <w:sz w:val="24"/>
          <w:szCs w:val="24"/>
          <w:lang w:val="zh-CN" w:eastAsia="zh-CN"/>
        </w:rPr>
        <w:t>条关于审议有关替代技术和技术转让的信息、需求和挑战的义务。大会不妨请秘书处要求缔约方和其他利益攸关方提交这方面的资料和报告，并将</w:t>
      </w:r>
      <w:r w:rsidR="0065577A">
        <w:rPr>
          <w:rFonts w:eastAsia="SimSun" w:hint="eastAsia"/>
          <w:sz w:val="24"/>
          <w:szCs w:val="24"/>
          <w:lang w:val="zh-CN" w:eastAsia="zh-CN"/>
        </w:rPr>
        <w:t>收到</w:t>
      </w:r>
      <w:r w:rsidR="0065577A">
        <w:rPr>
          <w:rFonts w:eastAsia="SimSun"/>
          <w:sz w:val="24"/>
          <w:szCs w:val="24"/>
          <w:lang w:val="zh-CN" w:eastAsia="zh-CN"/>
        </w:rPr>
        <w:t>的资料</w:t>
      </w:r>
      <w:r w:rsidRPr="000F0E8B">
        <w:rPr>
          <w:rFonts w:eastAsia="SimSun"/>
          <w:sz w:val="24"/>
          <w:szCs w:val="24"/>
          <w:lang w:val="zh-CN" w:eastAsia="zh-CN"/>
        </w:rPr>
        <w:t>提交至缔约方</w:t>
      </w:r>
      <w:r w:rsidR="00192220">
        <w:rPr>
          <w:rFonts w:eastAsia="SimSun" w:hint="eastAsia"/>
          <w:sz w:val="24"/>
          <w:szCs w:val="24"/>
          <w:lang w:val="zh-CN" w:eastAsia="zh-CN"/>
        </w:rPr>
        <w:t>大会</w:t>
      </w:r>
      <w:r w:rsidRPr="000F0E8B">
        <w:rPr>
          <w:rFonts w:eastAsia="SimSun"/>
          <w:sz w:val="24"/>
          <w:szCs w:val="24"/>
          <w:lang w:val="zh-CN" w:eastAsia="zh-CN"/>
        </w:rPr>
        <w:t>第二次会议审议。</w:t>
      </w:r>
    </w:p>
    <w:p w14:paraId="4C760D44" w14:textId="04EC5D28" w:rsidR="009C13F0" w:rsidRPr="00F9328B" w:rsidRDefault="00F9328B" w:rsidP="004C572A">
      <w:pPr>
        <w:keepNext/>
        <w:keepLines/>
        <w:tabs>
          <w:tab w:val="right" w:pos="851"/>
          <w:tab w:val="left" w:pos="4082"/>
        </w:tabs>
        <w:suppressAutoHyphens/>
        <w:spacing w:before="80" w:after="120"/>
        <w:ind w:left="1247" w:right="-2" w:hanging="1247"/>
        <w:rPr>
          <w:rFonts w:eastAsia="SimHei"/>
          <w:sz w:val="24"/>
          <w:szCs w:val="24"/>
          <w:lang w:val="fr-CA" w:eastAsia="zh-CN"/>
        </w:rPr>
      </w:pPr>
      <w:r>
        <w:rPr>
          <w:rFonts w:eastAsia="SimHei"/>
          <w:b/>
          <w:sz w:val="24"/>
          <w:szCs w:val="24"/>
          <w:lang w:val="zh-CN" w:eastAsia="zh-CN"/>
        </w:rPr>
        <w:t xml:space="preserve">          </w:t>
      </w:r>
      <w:r w:rsidR="009C13F0" w:rsidRPr="00F9328B">
        <w:rPr>
          <w:rFonts w:eastAsia="SimHei"/>
          <w:b/>
          <w:sz w:val="24"/>
          <w:szCs w:val="24"/>
          <w:lang w:val="zh-CN" w:eastAsia="zh-CN"/>
        </w:rPr>
        <w:t>(k)</w:t>
      </w:r>
      <w:r w:rsidR="009C13F0" w:rsidRPr="00F9328B">
        <w:rPr>
          <w:rFonts w:eastAsia="SimHei"/>
          <w:b/>
          <w:sz w:val="24"/>
          <w:szCs w:val="24"/>
          <w:lang w:val="zh-CN" w:eastAsia="zh-CN"/>
        </w:rPr>
        <w:tab/>
      </w:r>
      <w:r w:rsidR="009C13F0" w:rsidRPr="00F9328B">
        <w:rPr>
          <w:rFonts w:eastAsia="SimHei"/>
          <w:b/>
          <w:sz w:val="24"/>
          <w:szCs w:val="24"/>
          <w:lang w:val="zh-CN" w:eastAsia="zh-CN"/>
        </w:rPr>
        <w:t>按照第</w:t>
      </w:r>
      <w:r w:rsidR="009C13F0" w:rsidRPr="00F9328B">
        <w:rPr>
          <w:rFonts w:eastAsia="SimHei"/>
          <w:b/>
          <w:sz w:val="24"/>
          <w:szCs w:val="24"/>
          <w:lang w:val="zh-CN" w:eastAsia="zh-CN"/>
        </w:rPr>
        <w:t>16</w:t>
      </w:r>
      <w:r w:rsidR="009C13F0" w:rsidRPr="00F9328B">
        <w:rPr>
          <w:rFonts w:eastAsia="SimHei"/>
          <w:b/>
          <w:sz w:val="24"/>
          <w:szCs w:val="24"/>
          <w:lang w:val="zh-CN" w:eastAsia="zh-CN"/>
        </w:rPr>
        <w:t>条第</w:t>
      </w:r>
      <w:r w:rsidR="009C13F0" w:rsidRPr="00F9328B">
        <w:rPr>
          <w:rFonts w:eastAsia="SimHei"/>
          <w:b/>
          <w:sz w:val="24"/>
          <w:szCs w:val="24"/>
          <w:lang w:val="zh-CN" w:eastAsia="zh-CN"/>
        </w:rPr>
        <w:t>2</w:t>
      </w:r>
      <w:r w:rsidR="009C13F0" w:rsidRPr="00F9328B">
        <w:rPr>
          <w:rFonts w:eastAsia="SimHei"/>
          <w:b/>
          <w:sz w:val="24"/>
          <w:szCs w:val="24"/>
          <w:lang w:val="zh-CN" w:eastAsia="zh-CN"/>
        </w:rPr>
        <w:t>款，针对与健康有关的议题和活动，酌情与世界卫生组织、</w:t>
      </w:r>
      <w:r w:rsidR="009C13F0" w:rsidRPr="004C572A">
        <w:rPr>
          <w:rFonts w:eastAsia="SimHei"/>
          <w:b/>
          <w:spacing w:val="-2"/>
          <w:sz w:val="24"/>
          <w:szCs w:val="24"/>
          <w:lang w:val="zh-CN" w:eastAsia="zh-CN"/>
        </w:rPr>
        <w:t>国际劳工组织和其他有关政府间组织开展协商与协作，并促进合作及信息交流</w:t>
      </w:r>
    </w:p>
    <w:p w14:paraId="67E7C56A" w14:textId="5BCD1205" w:rsidR="009C13F0" w:rsidRPr="000F0E8B" w:rsidRDefault="009C13F0" w:rsidP="00144A3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sidRPr="000F0E8B">
        <w:rPr>
          <w:rFonts w:eastAsia="SimSun"/>
          <w:sz w:val="24"/>
          <w:szCs w:val="24"/>
          <w:lang w:val="zh-CN" w:eastAsia="zh-CN"/>
        </w:rPr>
        <w:t>UNEP/MC/COP.1/22</w:t>
      </w:r>
      <w:r w:rsidRPr="000F0E8B">
        <w:rPr>
          <w:rFonts w:eastAsia="SimSun"/>
          <w:sz w:val="24"/>
          <w:szCs w:val="24"/>
          <w:lang w:val="zh-CN" w:eastAsia="zh-CN"/>
        </w:rPr>
        <w:t>号文件列出了缔约方大会与世界卫生组织、国际劳工组织及其他相关政府间组织之间</w:t>
      </w:r>
      <w:r w:rsidR="00E50BE7">
        <w:rPr>
          <w:rFonts w:eastAsia="SimSun" w:hint="eastAsia"/>
          <w:sz w:val="24"/>
          <w:szCs w:val="24"/>
          <w:lang w:val="zh-CN" w:eastAsia="zh-CN"/>
        </w:rPr>
        <w:t>就</w:t>
      </w:r>
      <w:r w:rsidRPr="000F0E8B">
        <w:rPr>
          <w:rFonts w:eastAsia="SimSun"/>
          <w:sz w:val="24"/>
          <w:szCs w:val="24"/>
          <w:lang w:val="zh-CN" w:eastAsia="zh-CN"/>
        </w:rPr>
        <w:t>健康问题</w:t>
      </w:r>
      <w:r w:rsidR="00E50BE7">
        <w:rPr>
          <w:rFonts w:eastAsia="SimSun" w:hint="eastAsia"/>
          <w:sz w:val="24"/>
          <w:szCs w:val="24"/>
          <w:lang w:val="zh-CN" w:eastAsia="zh-CN"/>
        </w:rPr>
        <w:t>开展</w:t>
      </w:r>
      <w:r w:rsidRPr="000F0E8B">
        <w:rPr>
          <w:rFonts w:eastAsia="SimSun"/>
          <w:sz w:val="24"/>
          <w:szCs w:val="24"/>
          <w:lang w:val="zh-CN" w:eastAsia="zh-CN"/>
        </w:rPr>
        <w:t>协商和协作</w:t>
      </w:r>
      <w:r w:rsidR="00B35F72">
        <w:rPr>
          <w:rFonts w:eastAsia="SimSun" w:hint="eastAsia"/>
          <w:sz w:val="24"/>
          <w:szCs w:val="24"/>
          <w:lang w:val="zh-CN" w:eastAsia="zh-CN"/>
        </w:rPr>
        <w:t>的</w:t>
      </w:r>
      <w:r w:rsidR="00B35F72">
        <w:rPr>
          <w:rFonts w:eastAsia="SimSun"/>
          <w:sz w:val="24"/>
          <w:szCs w:val="24"/>
          <w:lang w:val="zh-CN" w:eastAsia="zh-CN"/>
        </w:rPr>
        <w:t>信息</w:t>
      </w:r>
      <w:r w:rsidRPr="000F0E8B">
        <w:rPr>
          <w:rFonts w:eastAsia="SimSun"/>
          <w:sz w:val="24"/>
          <w:szCs w:val="24"/>
          <w:lang w:val="zh-CN" w:eastAsia="zh-CN"/>
        </w:rPr>
        <w:t>。世界卫生组织有关化学品方面工作的相关资料载于</w:t>
      </w:r>
      <w:r w:rsidRPr="000F0E8B">
        <w:rPr>
          <w:rFonts w:eastAsia="SimSun"/>
          <w:sz w:val="24"/>
          <w:szCs w:val="24"/>
          <w:lang w:val="zh-CN" w:eastAsia="zh-CN"/>
        </w:rPr>
        <w:t>UNEP/MC/COP.1/INF</w:t>
      </w:r>
      <w:r w:rsidR="004C126F">
        <w:rPr>
          <w:rFonts w:eastAsia="SimSun"/>
          <w:sz w:val="24"/>
          <w:szCs w:val="24"/>
          <w:lang w:val="zh-CN" w:eastAsia="zh-CN"/>
        </w:rPr>
        <w:t>/</w:t>
      </w:r>
      <w:r w:rsidRPr="000F0E8B">
        <w:rPr>
          <w:rFonts w:eastAsia="SimSun"/>
          <w:sz w:val="24"/>
          <w:szCs w:val="24"/>
          <w:lang w:val="zh-CN" w:eastAsia="zh-CN"/>
        </w:rPr>
        <w:t>13</w:t>
      </w:r>
      <w:r w:rsidRPr="000F0E8B">
        <w:rPr>
          <w:rFonts w:eastAsia="SimSun"/>
          <w:sz w:val="24"/>
          <w:szCs w:val="24"/>
          <w:lang w:val="zh-CN" w:eastAsia="zh-CN"/>
        </w:rPr>
        <w:t>号文件。大会不妨请秘书处继续与这些组织</w:t>
      </w:r>
      <w:r w:rsidR="0097455C">
        <w:rPr>
          <w:rFonts w:eastAsia="SimSun" w:hint="eastAsia"/>
          <w:sz w:val="24"/>
          <w:szCs w:val="24"/>
          <w:lang w:val="zh-CN" w:eastAsia="zh-CN"/>
        </w:rPr>
        <w:t>开展</w:t>
      </w:r>
      <w:r w:rsidRPr="000F0E8B">
        <w:rPr>
          <w:rFonts w:eastAsia="SimSun"/>
          <w:sz w:val="24"/>
          <w:szCs w:val="24"/>
          <w:lang w:val="zh-CN" w:eastAsia="zh-CN"/>
        </w:rPr>
        <w:t>合作与协作。</w:t>
      </w:r>
    </w:p>
    <w:p w14:paraId="418D59EF" w14:textId="77777777" w:rsidR="009C13F0" w:rsidRPr="00F9328B" w:rsidRDefault="009C13F0" w:rsidP="00101414">
      <w:pPr>
        <w:tabs>
          <w:tab w:val="right" w:pos="851"/>
          <w:tab w:val="left" w:pos="4082"/>
        </w:tabs>
        <w:suppressAutoHyphens/>
        <w:spacing w:before="80" w:after="120"/>
        <w:ind w:right="284" w:firstLineChars="250" w:firstLine="602"/>
        <w:rPr>
          <w:rFonts w:eastAsia="SimHei"/>
          <w:color w:val="000000" w:themeColor="text1"/>
          <w:sz w:val="24"/>
          <w:szCs w:val="24"/>
          <w:lang w:val="fr-CA" w:eastAsia="zh-CN"/>
        </w:rPr>
      </w:pPr>
      <w:r w:rsidRPr="00F9328B">
        <w:rPr>
          <w:rFonts w:eastAsia="SimHei"/>
          <w:b/>
          <w:sz w:val="24"/>
          <w:szCs w:val="24"/>
          <w:lang w:val="zh-CN" w:eastAsia="zh-CN"/>
        </w:rPr>
        <w:t>项目</w:t>
      </w:r>
      <w:r w:rsidRPr="00F9328B">
        <w:rPr>
          <w:rFonts w:eastAsia="SimHei"/>
          <w:b/>
          <w:sz w:val="24"/>
          <w:szCs w:val="24"/>
          <w:lang w:val="zh-CN" w:eastAsia="zh-CN"/>
        </w:rPr>
        <w:t>7</w:t>
      </w:r>
    </w:p>
    <w:p w14:paraId="66C00B46" w14:textId="77777777" w:rsidR="009C13F0" w:rsidRPr="00F9328B" w:rsidRDefault="009C13F0" w:rsidP="00101414">
      <w:pPr>
        <w:tabs>
          <w:tab w:val="right" w:pos="851"/>
          <w:tab w:val="left" w:pos="4082"/>
        </w:tabs>
        <w:suppressAutoHyphens/>
        <w:spacing w:before="80" w:after="120"/>
        <w:ind w:right="284" w:firstLineChars="250" w:firstLine="602"/>
        <w:rPr>
          <w:rFonts w:eastAsia="SimHei"/>
          <w:color w:val="000000" w:themeColor="text1"/>
          <w:sz w:val="24"/>
          <w:szCs w:val="24"/>
          <w:lang w:val="fr-CA" w:eastAsia="zh-CN"/>
        </w:rPr>
      </w:pPr>
      <w:r w:rsidRPr="00F9328B">
        <w:rPr>
          <w:rFonts w:eastAsia="SimHei"/>
          <w:b/>
          <w:sz w:val="24"/>
          <w:szCs w:val="24"/>
          <w:lang w:val="zh-CN" w:eastAsia="zh-CN"/>
        </w:rPr>
        <w:t>缔约方大会第二次会议的地点和日期</w:t>
      </w:r>
    </w:p>
    <w:p w14:paraId="707D7A62" w14:textId="65391EC8" w:rsidR="009C13F0" w:rsidRPr="000F0E8B" w:rsidRDefault="00B63012" w:rsidP="00144A3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Pr>
          <w:rFonts w:eastAsia="SimSun" w:hint="eastAsia"/>
          <w:sz w:val="24"/>
          <w:szCs w:val="24"/>
          <w:lang w:val="zh-CN" w:eastAsia="zh-CN"/>
        </w:rPr>
        <w:t>缔约方</w:t>
      </w:r>
      <w:r w:rsidR="009C13F0" w:rsidRPr="000F0E8B">
        <w:rPr>
          <w:rFonts w:eastAsia="SimSun"/>
          <w:sz w:val="24"/>
          <w:szCs w:val="24"/>
          <w:lang w:val="zh-CN" w:eastAsia="zh-CN"/>
        </w:rPr>
        <w:t>大会不妨考虑</w:t>
      </w:r>
      <w:r>
        <w:rPr>
          <w:rFonts w:eastAsia="SimSun" w:hint="eastAsia"/>
          <w:sz w:val="24"/>
          <w:szCs w:val="24"/>
          <w:lang w:val="zh-CN" w:eastAsia="zh-CN"/>
        </w:rPr>
        <w:t>其</w:t>
      </w:r>
      <w:r w:rsidR="009C13F0" w:rsidRPr="000F0E8B">
        <w:rPr>
          <w:rFonts w:eastAsia="SimSun"/>
          <w:sz w:val="24"/>
          <w:szCs w:val="24"/>
          <w:lang w:val="zh-CN" w:eastAsia="zh-CN"/>
        </w:rPr>
        <w:t>第二次会议的地点和日期，包括大会主席团是否可能负责决定第二次会议的地点和日期。鼓励潜在的东道国在第一次会议期间，宣布主办第二次会议的意向。</w:t>
      </w:r>
    </w:p>
    <w:p w14:paraId="18CCE868" w14:textId="77777777" w:rsidR="009C13F0" w:rsidRPr="00F9328B" w:rsidRDefault="009C13F0" w:rsidP="00101414">
      <w:pPr>
        <w:tabs>
          <w:tab w:val="right" w:pos="851"/>
          <w:tab w:val="left" w:pos="4082"/>
        </w:tabs>
        <w:suppressAutoHyphens/>
        <w:spacing w:before="80" w:after="120"/>
        <w:ind w:left="624" w:right="284"/>
        <w:rPr>
          <w:rFonts w:eastAsia="SimHei"/>
          <w:color w:val="000000" w:themeColor="text1"/>
          <w:sz w:val="24"/>
          <w:szCs w:val="24"/>
          <w:lang w:val="fr-CA"/>
        </w:rPr>
      </w:pPr>
      <w:proofErr w:type="spellStart"/>
      <w:r w:rsidRPr="00F9328B">
        <w:rPr>
          <w:rFonts w:eastAsia="SimHei"/>
          <w:b/>
          <w:sz w:val="24"/>
          <w:szCs w:val="24"/>
          <w:lang w:val="zh-CN"/>
        </w:rPr>
        <w:t>项目</w:t>
      </w:r>
      <w:proofErr w:type="spellEnd"/>
      <w:r w:rsidRPr="00F9328B">
        <w:rPr>
          <w:rFonts w:eastAsia="SimHei"/>
          <w:b/>
          <w:sz w:val="24"/>
          <w:szCs w:val="24"/>
          <w:lang w:val="zh-CN"/>
        </w:rPr>
        <w:t>8</w:t>
      </w:r>
    </w:p>
    <w:p w14:paraId="07FC995A" w14:textId="77777777" w:rsidR="009C13F0" w:rsidRPr="00F9328B" w:rsidRDefault="009C13F0" w:rsidP="00101414">
      <w:pPr>
        <w:tabs>
          <w:tab w:val="right" w:pos="851"/>
          <w:tab w:val="left" w:pos="4082"/>
        </w:tabs>
        <w:suppressAutoHyphens/>
        <w:spacing w:before="80" w:after="120"/>
        <w:ind w:left="624" w:right="284"/>
        <w:rPr>
          <w:rFonts w:eastAsia="SimHei"/>
          <w:color w:val="000000" w:themeColor="text1"/>
          <w:sz w:val="24"/>
          <w:szCs w:val="24"/>
          <w:lang w:val="fr-CA"/>
        </w:rPr>
      </w:pPr>
      <w:proofErr w:type="spellStart"/>
      <w:r w:rsidRPr="00F9328B">
        <w:rPr>
          <w:rFonts w:eastAsia="SimHei"/>
          <w:b/>
          <w:sz w:val="24"/>
          <w:szCs w:val="24"/>
          <w:lang w:val="zh-CN"/>
        </w:rPr>
        <w:t>其他事项</w:t>
      </w:r>
      <w:proofErr w:type="spellEnd"/>
    </w:p>
    <w:p w14:paraId="0093D4AF" w14:textId="03B9EB42" w:rsidR="009C13F0" w:rsidRPr="000F0E8B" w:rsidRDefault="00B63012" w:rsidP="00144A39">
      <w:pPr>
        <w:numPr>
          <w:ilvl w:val="0"/>
          <w:numId w:val="1"/>
        </w:numPr>
        <w:tabs>
          <w:tab w:val="clear" w:pos="1247"/>
          <w:tab w:val="clear" w:pos="1814"/>
          <w:tab w:val="clear" w:pos="2381"/>
          <w:tab w:val="clear" w:pos="2948"/>
          <w:tab w:val="clear" w:pos="3515"/>
          <w:tab w:val="left" w:pos="624"/>
        </w:tabs>
        <w:spacing w:after="120"/>
        <w:ind w:left="1276"/>
        <w:jc w:val="both"/>
        <w:rPr>
          <w:rFonts w:eastAsia="SimSun"/>
          <w:color w:val="000000" w:themeColor="text1"/>
          <w:sz w:val="24"/>
          <w:szCs w:val="24"/>
          <w:lang w:val="fr-CA" w:eastAsia="zh-CN"/>
        </w:rPr>
      </w:pPr>
      <w:r>
        <w:rPr>
          <w:rFonts w:eastAsia="SimSun" w:hint="eastAsia"/>
          <w:sz w:val="24"/>
          <w:szCs w:val="24"/>
          <w:lang w:val="zh-CN" w:eastAsia="zh-CN"/>
        </w:rPr>
        <w:t>缔约方</w:t>
      </w:r>
      <w:r w:rsidR="009C13F0" w:rsidRPr="000F0E8B">
        <w:rPr>
          <w:rFonts w:eastAsia="SimSun"/>
          <w:sz w:val="24"/>
          <w:szCs w:val="24"/>
          <w:lang w:val="zh-CN" w:eastAsia="zh-CN"/>
        </w:rPr>
        <w:t>大会不妨审议本次会议期间提出的其他事项。</w:t>
      </w:r>
    </w:p>
    <w:p w14:paraId="4252FFE3" w14:textId="77777777" w:rsidR="009C13F0" w:rsidRPr="00F9328B" w:rsidRDefault="009C13F0" w:rsidP="00101414">
      <w:pPr>
        <w:tabs>
          <w:tab w:val="right" w:pos="851"/>
          <w:tab w:val="left" w:pos="4082"/>
        </w:tabs>
        <w:suppressAutoHyphens/>
        <w:spacing w:before="80" w:after="120"/>
        <w:ind w:left="624" w:right="284"/>
        <w:rPr>
          <w:rFonts w:eastAsia="SimHei"/>
          <w:color w:val="000000" w:themeColor="text1"/>
          <w:sz w:val="24"/>
          <w:szCs w:val="24"/>
          <w:lang w:val="fr-CA" w:eastAsia="zh-CN"/>
        </w:rPr>
      </w:pPr>
      <w:r w:rsidRPr="00F9328B">
        <w:rPr>
          <w:rFonts w:eastAsia="SimHei"/>
          <w:b/>
          <w:sz w:val="24"/>
          <w:szCs w:val="24"/>
          <w:lang w:val="zh-CN" w:eastAsia="zh-CN"/>
        </w:rPr>
        <w:t>项目</w:t>
      </w:r>
      <w:r w:rsidRPr="00F9328B">
        <w:rPr>
          <w:rFonts w:eastAsia="SimHei"/>
          <w:b/>
          <w:sz w:val="24"/>
          <w:szCs w:val="24"/>
          <w:lang w:val="zh-CN" w:eastAsia="zh-CN"/>
        </w:rPr>
        <w:t>9</w:t>
      </w:r>
    </w:p>
    <w:p w14:paraId="052F77CB" w14:textId="77777777" w:rsidR="009C13F0" w:rsidRPr="00F9328B" w:rsidRDefault="009C13F0" w:rsidP="00101414">
      <w:pPr>
        <w:tabs>
          <w:tab w:val="right" w:pos="851"/>
          <w:tab w:val="left" w:pos="4082"/>
        </w:tabs>
        <w:suppressAutoHyphens/>
        <w:spacing w:before="80" w:after="120"/>
        <w:ind w:left="624" w:right="284"/>
        <w:rPr>
          <w:rFonts w:eastAsia="SimHei"/>
          <w:color w:val="000000" w:themeColor="text1"/>
          <w:sz w:val="24"/>
          <w:szCs w:val="24"/>
          <w:lang w:val="fr-CA" w:eastAsia="zh-CN"/>
        </w:rPr>
      </w:pPr>
      <w:r w:rsidRPr="00F9328B">
        <w:rPr>
          <w:rFonts w:eastAsia="SimHei"/>
          <w:b/>
          <w:sz w:val="24"/>
          <w:szCs w:val="24"/>
          <w:lang w:val="zh-CN" w:eastAsia="zh-CN"/>
        </w:rPr>
        <w:t>通过报告</w:t>
      </w:r>
    </w:p>
    <w:p w14:paraId="09135AE6" w14:textId="01B17C18" w:rsidR="009C13F0" w:rsidRPr="00DD1A91" w:rsidRDefault="009C13F0" w:rsidP="00DD1A91">
      <w:pPr>
        <w:numPr>
          <w:ilvl w:val="0"/>
          <w:numId w:val="1"/>
        </w:numPr>
        <w:tabs>
          <w:tab w:val="clear" w:pos="1247"/>
          <w:tab w:val="clear" w:pos="1814"/>
          <w:tab w:val="clear" w:pos="2381"/>
          <w:tab w:val="clear" w:pos="2948"/>
          <w:tab w:val="clear" w:pos="3515"/>
          <w:tab w:val="left" w:pos="624"/>
        </w:tabs>
        <w:spacing w:after="120"/>
        <w:ind w:left="1276"/>
        <w:jc w:val="both"/>
        <w:rPr>
          <w:rFonts w:eastAsia="SimSun"/>
          <w:sz w:val="24"/>
          <w:szCs w:val="24"/>
          <w:lang w:val="zh-CN" w:eastAsia="zh-CN"/>
        </w:rPr>
      </w:pPr>
      <w:r w:rsidRPr="000F0E8B">
        <w:rPr>
          <w:rFonts w:eastAsia="SimSun"/>
          <w:sz w:val="24"/>
          <w:szCs w:val="24"/>
          <w:lang w:val="zh-CN" w:eastAsia="zh-CN"/>
        </w:rPr>
        <w:t>将邀请缔约方大会在</w:t>
      </w:r>
      <w:r w:rsidRPr="000F0E8B">
        <w:rPr>
          <w:rFonts w:eastAsia="SimSun"/>
          <w:sz w:val="24"/>
          <w:szCs w:val="24"/>
          <w:lang w:val="zh-CN" w:eastAsia="zh-CN"/>
        </w:rPr>
        <w:t>9</w:t>
      </w:r>
      <w:r w:rsidRPr="000F0E8B">
        <w:rPr>
          <w:rFonts w:eastAsia="SimSun"/>
          <w:sz w:val="24"/>
          <w:szCs w:val="24"/>
          <w:lang w:val="zh-CN" w:eastAsia="zh-CN"/>
        </w:rPr>
        <w:t>月</w:t>
      </w:r>
      <w:r w:rsidRPr="000F0E8B">
        <w:rPr>
          <w:rFonts w:eastAsia="SimSun"/>
          <w:sz w:val="24"/>
          <w:szCs w:val="24"/>
          <w:lang w:val="zh-CN" w:eastAsia="zh-CN"/>
        </w:rPr>
        <w:t>29</w:t>
      </w:r>
      <w:r w:rsidRPr="000F0E8B">
        <w:rPr>
          <w:rFonts w:eastAsia="SimSun"/>
          <w:sz w:val="24"/>
          <w:szCs w:val="24"/>
          <w:lang w:val="zh-CN" w:eastAsia="zh-CN"/>
        </w:rPr>
        <w:t>日星期五举行的全体会议上，审议并在做出必要的任何修正后，通过报告员编写的第一次会议报告。按照联合国的标准做法，</w:t>
      </w:r>
      <w:r w:rsidR="00192220">
        <w:rPr>
          <w:rFonts w:eastAsia="SimSun" w:hint="eastAsia"/>
          <w:sz w:val="24"/>
          <w:szCs w:val="24"/>
          <w:lang w:val="zh-CN" w:eastAsia="zh-CN"/>
        </w:rPr>
        <w:t>本次</w:t>
      </w:r>
      <w:r w:rsidRPr="000F0E8B">
        <w:rPr>
          <w:rFonts w:eastAsia="SimSun"/>
          <w:sz w:val="24"/>
          <w:szCs w:val="24"/>
          <w:lang w:val="zh-CN" w:eastAsia="zh-CN"/>
        </w:rPr>
        <w:t>会议不妨商定，报告中与本次会议最后一日全体会议有关的章节将由报告员在秘书处支持下编写，并在主席团主席</w:t>
      </w:r>
      <w:r w:rsidR="00192220">
        <w:rPr>
          <w:rFonts w:eastAsia="SimSun" w:hint="eastAsia"/>
          <w:sz w:val="24"/>
          <w:szCs w:val="24"/>
          <w:lang w:val="zh-CN" w:eastAsia="zh-CN"/>
        </w:rPr>
        <w:t>的</w:t>
      </w:r>
      <w:r w:rsidRPr="000F0E8B">
        <w:rPr>
          <w:rFonts w:eastAsia="SimSun"/>
          <w:sz w:val="24"/>
          <w:szCs w:val="24"/>
          <w:lang w:val="zh-CN" w:eastAsia="zh-CN"/>
        </w:rPr>
        <w:t>许可下纳入会议报告。本次会议的最后报告将</w:t>
      </w:r>
      <w:r w:rsidR="0078028B">
        <w:rPr>
          <w:rFonts w:eastAsia="SimSun" w:hint="eastAsia"/>
          <w:sz w:val="24"/>
          <w:szCs w:val="24"/>
          <w:lang w:val="zh-CN" w:eastAsia="zh-CN"/>
        </w:rPr>
        <w:t>把</w:t>
      </w:r>
      <w:r w:rsidRPr="000F0E8B">
        <w:rPr>
          <w:rFonts w:eastAsia="SimSun"/>
          <w:sz w:val="24"/>
          <w:szCs w:val="24"/>
          <w:lang w:val="zh-CN" w:eastAsia="zh-CN"/>
        </w:rPr>
        <w:t>全体委员会通过</w:t>
      </w:r>
      <w:r w:rsidR="00192220">
        <w:rPr>
          <w:rFonts w:eastAsia="SimSun" w:hint="eastAsia"/>
          <w:sz w:val="24"/>
          <w:szCs w:val="24"/>
          <w:lang w:val="zh-CN" w:eastAsia="zh-CN"/>
        </w:rPr>
        <w:t>的</w:t>
      </w:r>
      <w:r w:rsidRPr="000F0E8B">
        <w:rPr>
          <w:rFonts w:eastAsia="SimSun"/>
          <w:sz w:val="24"/>
          <w:szCs w:val="24"/>
          <w:lang w:val="zh-CN" w:eastAsia="zh-CN"/>
        </w:rPr>
        <w:t>任何报告</w:t>
      </w:r>
      <w:r w:rsidR="0078028B">
        <w:rPr>
          <w:rFonts w:eastAsia="SimSun" w:hint="eastAsia"/>
          <w:sz w:val="24"/>
          <w:szCs w:val="24"/>
          <w:lang w:val="zh-CN" w:eastAsia="zh-CN"/>
        </w:rPr>
        <w:t>纳入</w:t>
      </w:r>
      <w:r w:rsidRPr="000F0E8B">
        <w:rPr>
          <w:rFonts w:eastAsia="SimSun"/>
          <w:sz w:val="24"/>
          <w:szCs w:val="24"/>
          <w:lang w:val="zh-CN" w:eastAsia="zh-CN"/>
        </w:rPr>
        <w:t>附件，</w:t>
      </w:r>
      <w:r w:rsidR="009528A6">
        <w:rPr>
          <w:rFonts w:eastAsia="SimSun" w:hint="eastAsia"/>
          <w:sz w:val="24"/>
          <w:szCs w:val="24"/>
          <w:lang w:val="zh-CN" w:eastAsia="zh-CN"/>
        </w:rPr>
        <w:t>并</w:t>
      </w:r>
      <w:r w:rsidRPr="000F0E8B">
        <w:rPr>
          <w:rFonts w:eastAsia="SimSun"/>
          <w:sz w:val="24"/>
          <w:szCs w:val="24"/>
          <w:lang w:val="zh-CN" w:eastAsia="zh-CN"/>
        </w:rPr>
        <w:t>将在会议闭幕后分发。</w:t>
      </w:r>
    </w:p>
    <w:p w14:paraId="4692ED37" w14:textId="77777777" w:rsidR="009C13F0" w:rsidRPr="00F9328B" w:rsidRDefault="009C13F0" w:rsidP="00933699">
      <w:pPr>
        <w:keepNext/>
        <w:tabs>
          <w:tab w:val="right" w:pos="851"/>
          <w:tab w:val="left" w:pos="4082"/>
        </w:tabs>
        <w:suppressAutoHyphens/>
        <w:spacing w:before="80" w:after="120"/>
        <w:ind w:left="624" w:right="284"/>
        <w:rPr>
          <w:rFonts w:eastAsia="SimHei"/>
          <w:color w:val="000000" w:themeColor="text1"/>
          <w:sz w:val="24"/>
          <w:szCs w:val="24"/>
          <w:lang w:val="fr-CA"/>
        </w:rPr>
      </w:pPr>
      <w:proofErr w:type="spellStart"/>
      <w:r w:rsidRPr="00F9328B">
        <w:rPr>
          <w:rFonts w:eastAsia="SimHei"/>
          <w:b/>
          <w:sz w:val="24"/>
          <w:szCs w:val="24"/>
          <w:lang w:val="zh-CN"/>
        </w:rPr>
        <w:lastRenderedPageBreak/>
        <w:t>项目</w:t>
      </w:r>
      <w:proofErr w:type="spellEnd"/>
      <w:r w:rsidRPr="00F9328B">
        <w:rPr>
          <w:rFonts w:eastAsia="SimHei"/>
          <w:b/>
          <w:sz w:val="24"/>
          <w:szCs w:val="24"/>
          <w:lang w:val="zh-CN"/>
        </w:rPr>
        <w:t>10</w:t>
      </w:r>
    </w:p>
    <w:p w14:paraId="0DA331A6" w14:textId="77777777" w:rsidR="009C13F0" w:rsidRPr="00F9328B" w:rsidRDefault="009C13F0" w:rsidP="00933699">
      <w:pPr>
        <w:keepNext/>
        <w:tabs>
          <w:tab w:val="right" w:pos="851"/>
          <w:tab w:val="left" w:pos="4082"/>
        </w:tabs>
        <w:suppressAutoHyphens/>
        <w:spacing w:before="80" w:after="120"/>
        <w:ind w:left="624" w:right="284"/>
        <w:rPr>
          <w:rFonts w:eastAsia="SimHei"/>
          <w:color w:val="000000" w:themeColor="text1"/>
          <w:sz w:val="24"/>
          <w:szCs w:val="24"/>
          <w:lang w:val="fr-CA"/>
        </w:rPr>
      </w:pPr>
      <w:proofErr w:type="spellStart"/>
      <w:r w:rsidRPr="00F9328B">
        <w:rPr>
          <w:rFonts w:eastAsia="SimHei"/>
          <w:b/>
          <w:sz w:val="24"/>
          <w:szCs w:val="24"/>
          <w:lang w:val="zh-CN"/>
        </w:rPr>
        <w:t>会议闭幕</w:t>
      </w:r>
      <w:proofErr w:type="spellEnd"/>
    </w:p>
    <w:p w14:paraId="6C853630" w14:textId="10F25AAC" w:rsidR="0001627D" w:rsidRPr="004A4D09" w:rsidRDefault="00192220" w:rsidP="004A4D09">
      <w:pPr>
        <w:numPr>
          <w:ilvl w:val="0"/>
          <w:numId w:val="1"/>
        </w:numPr>
        <w:tabs>
          <w:tab w:val="clear" w:pos="1247"/>
          <w:tab w:val="clear" w:pos="1814"/>
          <w:tab w:val="clear" w:pos="2381"/>
          <w:tab w:val="clear" w:pos="2948"/>
          <w:tab w:val="clear" w:pos="3515"/>
          <w:tab w:val="left" w:pos="624"/>
          <w:tab w:val="left" w:pos="1843"/>
        </w:tabs>
        <w:spacing w:after="120"/>
        <w:ind w:left="1276"/>
        <w:jc w:val="both"/>
        <w:rPr>
          <w:color w:val="000000" w:themeColor="text1"/>
          <w:spacing w:val="-8"/>
          <w:sz w:val="24"/>
          <w:szCs w:val="24"/>
          <w:lang w:val="en-GB" w:eastAsia="zh-CN"/>
        </w:rPr>
      </w:pPr>
      <w:r w:rsidRPr="004A4D09">
        <w:rPr>
          <w:rFonts w:eastAsia="SimSun"/>
          <w:spacing w:val="-8"/>
          <w:sz w:val="24"/>
          <w:szCs w:val="24"/>
          <w:lang w:val="zh-CN" w:eastAsia="zh-CN"/>
        </w:rPr>
        <w:t>预计缔约方大会</w:t>
      </w:r>
      <w:r w:rsidRPr="004A4D09">
        <w:rPr>
          <w:rFonts w:eastAsia="SimSun" w:hint="eastAsia"/>
          <w:spacing w:val="-8"/>
          <w:sz w:val="24"/>
          <w:szCs w:val="24"/>
          <w:lang w:val="zh-CN" w:eastAsia="zh-CN"/>
        </w:rPr>
        <w:t>本</w:t>
      </w:r>
      <w:r w:rsidR="009C13F0" w:rsidRPr="004A4D09">
        <w:rPr>
          <w:rFonts w:eastAsia="SimSun"/>
          <w:spacing w:val="-8"/>
          <w:sz w:val="24"/>
          <w:szCs w:val="24"/>
          <w:lang w:val="zh-CN" w:eastAsia="zh-CN"/>
        </w:rPr>
        <w:t>次会议将于</w:t>
      </w:r>
      <w:r w:rsidR="009C13F0" w:rsidRPr="004A4D09">
        <w:rPr>
          <w:rFonts w:eastAsia="SimSun"/>
          <w:spacing w:val="-8"/>
          <w:sz w:val="24"/>
          <w:szCs w:val="24"/>
          <w:lang w:val="zh-CN" w:eastAsia="zh-CN"/>
        </w:rPr>
        <w:t>2017</w:t>
      </w:r>
      <w:r w:rsidR="009C13F0" w:rsidRPr="004A4D09">
        <w:rPr>
          <w:rFonts w:eastAsia="SimSun"/>
          <w:spacing w:val="-8"/>
          <w:sz w:val="24"/>
          <w:szCs w:val="24"/>
          <w:lang w:val="zh-CN" w:eastAsia="zh-CN"/>
        </w:rPr>
        <w:t>年</w:t>
      </w:r>
      <w:r w:rsidR="00174F99" w:rsidRPr="004A4D09">
        <w:rPr>
          <w:rFonts w:eastAsia="SimSun" w:hint="eastAsia"/>
          <w:spacing w:val="-8"/>
          <w:sz w:val="24"/>
          <w:szCs w:val="24"/>
          <w:lang w:val="zh-CN" w:eastAsia="zh-CN"/>
        </w:rPr>
        <w:t>9</w:t>
      </w:r>
      <w:r w:rsidR="009C13F0" w:rsidRPr="004A4D09">
        <w:rPr>
          <w:rFonts w:eastAsia="SimSun"/>
          <w:spacing w:val="-8"/>
          <w:sz w:val="24"/>
          <w:szCs w:val="24"/>
          <w:lang w:val="zh-CN" w:eastAsia="zh-CN"/>
        </w:rPr>
        <w:t>月</w:t>
      </w:r>
      <w:r w:rsidR="009C13F0" w:rsidRPr="004A4D09">
        <w:rPr>
          <w:rFonts w:eastAsia="SimSun"/>
          <w:spacing w:val="-8"/>
          <w:sz w:val="24"/>
          <w:szCs w:val="24"/>
          <w:lang w:val="zh-CN" w:eastAsia="zh-CN"/>
        </w:rPr>
        <w:t>29</w:t>
      </w:r>
      <w:r w:rsidR="009C13F0" w:rsidRPr="004A4D09">
        <w:rPr>
          <w:rFonts w:eastAsia="SimSun"/>
          <w:spacing w:val="-8"/>
          <w:sz w:val="24"/>
          <w:szCs w:val="24"/>
          <w:lang w:val="zh-CN" w:eastAsia="zh-CN"/>
        </w:rPr>
        <w:t>日星期五下午</w:t>
      </w:r>
      <w:r w:rsidR="009C13F0" w:rsidRPr="004A4D09">
        <w:rPr>
          <w:rFonts w:eastAsia="SimSun"/>
          <w:spacing w:val="-8"/>
          <w:sz w:val="24"/>
          <w:szCs w:val="24"/>
          <w:lang w:val="zh-CN" w:eastAsia="zh-CN"/>
        </w:rPr>
        <w:t>6</w:t>
      </w:r>
      <w:r w:rsidR="009C13F0" w:rsidRPr="004A4D09">
        <w:rPr>
          <w:rFonts w:eastAsia="SimSun"/>
          <w:spacing w:val="-8"/>
          <w:sz w:val="24"/>
          <w:szCs w:val="24"/>
          <w:lang w:val="zh-CN" w:eastAsia="zh-CN"/>
        </w:rPr>
        <w:t>时结束其工作。</w:t>
      </w:r>
    </w:p>
    <w:tbl>
      <w:tblPr>
        <w:tblW w:w="0" w:type="auto"/>
        <w:tblLook w:val="04A0" w:firstRow="1" w:lastRow="0" w:firstColumn="1" w:lastColumn="0" w:noHBand="0" w:noVBand="1"/>
      </w:tblPr>
      <w:tblGrid>
        <w:gridCol w:w="1942"/>
        <w:gridCol w:w="1942"/>
        <w:gridCol w:w="1942"/>
        <w:gridCol w:w="1943"/>
        <w:gridCol w:w="1943"/>
      </w:tblGrid>
      <w:tr w:rsidR="007F33C2" w:rsidRPr="003D5559" w14:paraId="31AF8C7B" w14:textId="77777777" w:rsidTr="00AF4250">
        <w:tc>
          <w:tcPr>
            <w:tcW w:w="1942" w:type="dxa"/>
            <w:shd w:val="clear" w:color="auto" w:fill="auto"/>
          </w:tcPr>
          <w:p w14:paraId="4D7CB87D" w14:textId="77777777" w:rsidR="0001627D" w:rsidRPr="003240FB" w:rsidRDefault="0001627D" w:rsidP="00AF4250">
            <w:pPr>
              <w:pStyle w:val="Normal-pool"/>
              <w:spacing w:before="520"/>
              <w:rPr>
                <w:color w:val="000000" w:themeColor="text1"/>
                <w:lang w:eastAsia="zh-CN"/>
              </w:rPr>
            </w:pPr>
          </w:p>
        </w:tc>
        <w:tc>
          <w:tcPr>
            <w:tcW w:w="1942" w:type="dxa"/>
            <w:shd w:val="clear" w:color="auto" w:fill="auto"/>
          </w:tcPr>
          <w:p w14:paraId="44BE605D" w14:textId="77777777" w:rsidR="0001627D" w:rsidRPr="003240FB" w:rsidRDefault="0001627D" w:rsidP="00AF4250">
            <w:pPr>
              <w:pStyle w:val="Normal-pool"/>
              <w:spacing w:before="520"/>
              <w:rPr>
                <w:color w:val="000000" w:themeColor="text1"/>
                <w:lang w:eastAsia="zh-CN"/>
              </w:rPr>
            </w:pPr>
          </w:p>
        </w:tc>
        <w:tc>
          <w:tcPr>
            <w:tcW w:w="1942" w:type="dxa"/>
            <w:tcBorders>
              <w:bottom w:val="single" w:sz="4" w:space="0" w:color="auto"/>
            </w:tcBorders>
            <w:shd w:val="clear" w:color="auto" w:fill="auto"/>
          </w:tcPr>
          <w:p w14:paraId="5683982A" w14:textId="77777777" w:rsidR="0001627D" w:rsidRPr="003240FB" w:rsidRDefault="0001627D" w:rsidP="00AF4250">
            <w:pPr>
              <w:pStyle w:val="Normal-pool"/>
              <w:spacing w:before="520"/>
              <w:rPr>
                <w:color w:val="000000" w:themeColor="text1"/>
                <w:lang w:eastAsia="zh-CN"/>
              </w:rPr>
            </w:pPr>
          </w:p>
        </w:tc>
        <w:tc>
          <w:tcPr>
            <w:tcW w:w="1943" w:type="dxa"/>
            <w:shd w:val="clear" w:color="auto" w:fill="auto"/>
          </w:tcPr>
          <w:p w14:paraId="11716EEF" w14:textId="77777777" w:rsidR="0001627D" w:rsidRPr="003240FB" w:rsidRDefault="0001627D" w:rsidP="00AF4250">
            <w:pPr>
              <w:pStyle w:val="Normal-pool"/>
              <w:spacing w:before="520"/>
              <w:rPr>
                <w:color w:val="000000" w:themeColor="text1"/>
                <w:lang w:eastAsia="zh-CN"/>
              </w:rPr>
            </w:pPr>
          </w:p>
        </w:tc>
        <w:tc>
          <w:tcPr>
            <w:tcW w:w="1943" w:type="dxa"/>
            <w:shd w:val="clear" w:color="auto" w:fill="auto"/>
          </w:tcPr>
          <w:p w14:paraId="47B97AF9" w14:textId="77777777" w:rsidR="0001627D" w:rsidRPr="003240FB" w:rsidRDefault="0001627D" w:rsidP="00AF4250">
            <w:pPr>
              <w:pStyle w:val="Normal-pool"/>
              <w:spacing w:before="520"/>
              <w:rPr>
                <w:color w:val="000000" w:themeColor="text1"/>
                <w:lang w:eastAsia="zh-CN"/>
              </w:rPr>
            </w:pPr>
          </w:p>
        </w:tc>
      </w:tr>
    </w:tbl>
    <w:p w14:paraId="36AD2559" w14:textId="77777777" w:rsidR="0001627D" w:rsidRPr="00A60E70" w:rsidRDefault="0001627D" w:rsidP="0001627D">
      <w:pPr>
        <w:pStyle w:val="Normal-pool"/>
        <w:rPr>
          <w:color w:val="000000" w:themeColor="text1"/>
          <w:lang w:eastAsia="zh-CN"/>
        </w:rPr>
      </w:pPr>
    </w:p>
    <w:sectPr w:rsidR="0001627D" w:rsidRPr="00A60E70" w:rsidSect="00A06043">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DE4FA" w14:textId="77777777" w:rsidR="00675E2E" w:rsidRDefault="00675E2E">
      <w:r>
        <w:separator/>
      </w:r>
    </w:p>
  </w:endnote>
  <w:endnote w:type="continuationSeparator" w:id="0">
    <w:p w14:paraId="59039007" w14:textId="77777777" w:rsidR="00675E2E" w:rsidRDefault="0067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791903"/>
      <w:docPartObj>
        <w:docPartGallery w:val="Page Numbers (Bottom of Page)"/>
        <w:docPartUnique/>
      </w:docPartObj>
    </w:sdtPr>
    <w:sdtEndPr>
      <w:rPr>
        <w:b/>
        <w:noProof/>
        <w:sz w:val="18"/>
        <w:szCs w:val="18"/>
      </w:rPr>
    </w:sdtEndPr>
    <w:sdtContent>
      <w:p w14:paraId="4BE5B2D9" w14:textId="6EEB9222" w:rsidR="00AF4250" w:rsidRPr="00C424A2" w:rsidRDefault="00AF4250" w:rsidP="00C424A2">
        <w:pPr>
          <w:pStyle w:val="Normal-pool"/>
          <w:rPr>
            <w:b/>
            <w:sz w:val="18"/>
            <w:szCs w:val="18"/>
          </w:rPr>
        </w:pPr>
        <w:r w:rsidRPr="00A06043">
          <w:rPr>
            <w:b/>
          </w:rPr>
          <w:fldChar w:fldCharType="begin"/>
        </w:r>
        <w:r w:rsidRPr="00A06043">
          <w:rPr>
            <w:b/>
          </w:rPr>
          <w:instrText xml:space="preserve"> PAGE   \* MERGEFORMAT </w:instrText>
        </w:r>
        <w:r w:rsidRPr="00A06043">
          <w:rPr>
            <w:b/>
          </w:rPr>
          <w:fldChar w:fldCharType="separate"/>
        </w:r>
        <w:r w:rsidR="006421EF">
          <w:rPr>
            <w:b/>
            <w:noProof/>
          </w:rPr>
          <w:t>8</w:t>
        </w:r>
        <w:r w:rsidRPr="00A06043">
          <w:rPr>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60C1D" w14:textId="6933FD95" w:rsidR="00AF4250" w:rsidRPr="00A06043" w:rsidRDefault="00AF4250" w:rsidP="00035EDE">
    <w:pPr>
      <w:pStyle w:val="Footer"/>
      <w:jc w:val="right"/>
      <w:rPr>
        <w:sz w:val="20"/>
      </w:rPr>
    </w:pPr>
    <w:r w:rsidRPr="00A06043">
      <w:rPr>
        <w:rStyle w:val="PageNumber"/>
        <w:sz w:val="20"/>
      </w:rPr>
      <w:fldChar w:fldCharType="begin"/>
    </w:r>
    <w:r w:rsidRPr="00A06043">
      <w:rPr>
        <w:rStyle w:val="PageNumber"/>
        <w:sz w:val="20"/>
      </w:rPr>
      <w:instrText xml:space="preserve"> PAGE </w:instrText>
    </w:r>
    <w:r w:rsidRPr="00A06043">
      <w:rPr>
        <w:rStyle w:val="PageNumber"/>
        <w:sz w:val="20"/>
      </w:rPr>
      <w:fldChar w:fldCharType="separate"/>
    </w:r>
    <w:r w:rsidR="006421EF">
      <w:rPr>
        <w:rStyle w:val="PageNumber"/>
        <w:noProof/>
        <w:sz w:val="20"/>
      </w:rPr>
      <w:t>7</w:t>
    </w:r>
    <w:r w:rsidRPr="00A06043">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3CEBD" w14:textId="71B15F03" w:rsidR="00AF4250" w:rsidRPr="00A06043" w:rsidRDefault="00DD1A91" w:rsidP="00C424A2">
    <w:pPr>
      <w:pStyle w:val="Normal-pool"/>
      <w:rPr>
        <w:b/>
      </w:rPr>
    </w:pPr>
    <w:r>
      <w:rPr>
        <w:b/>
      </w:rPr>
      <w:t>K170</w:t>
    </w:r>
    <w:r>
      <w:rPr>
        <w:rFonts w:hint="eastAsia"/>
        <w:b/>
        <w:lang w:eastAsia="zh-CN"/>
      </w:rPr>
      <w:t>7314</w:t>
    </w:r>
    <w:r w:rsidR="00AF4250" w:rsidRPr="00A06043">
      <w:rPr>
        <w:b/>
      </w:rPr>
      <w:tab/>
    </w:r>
    <w:r>
      <w:rPr>
        <w:rFonts w:hint="eastAsia"/>
        <w:b/>
        <w:lang w:eastAsia="zh-CN"/>
      </w:rPr>
      <w:t>31</w:t>
    </w:r>
    <w:r w:rsidR="00E74533" w:rsidRPr="00A06043">
      <w:rPr>
        <w:b/>
      </w:rPr>
      <w:t>08</w:t>
    </w:r>
    <w:r w:rsidR="00AF4250" w:rsidRPr="00A06043">
      <w:rPr>
        <w:b/>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C0538" w14:textId="77777777" w:rsidR="00675E2E" w:rsidRDefault="00675E2E" w:rsidP="0035323B">
      <w:pPr>
        <w:spacing w:before="60"/>
        <w:ind w:left="624"/>
      </w:pPr>
      <w:r>
        <w:separator/>
      </w:r>
    </w:p>
  </w:footnote>
  <w:footnote w:type="continuationSeparator" w:id="0">
    <w:p w14:paraId="3B266AC2" w14:textId="77777777" w:rsidR="00675E2E" w:rsidRDefault="00675E2E">
      <w:r>
        <w:continuationSeparator/>
      </w:r>
    </w:p>
  </w:footnote>
  <w:footnote w:id="1">
    <w:p w14:paraId="108C9EC9" w14:textId="6E74AC34" w:rsidR="00243734" w:rsidRPr="00DD1A91" w:rsidRDefault="00243734">
      <w:pPr>
        <w:pStyle w:val="FootnoteText"/>
        <w:rPr>
          <w:sz w:val="20"/>
          <w:lang w:eastAsia="zh-CN"/>
        </w:rPr>
      </w:pPr>
      <w:r w:rsidRPr="00DF35D8">
        <w:rPr>
          <w:rStyle w:val="FootnoteReference"/>
          <w:b/>
          <w:position w:val="-6"/>
          <w:sz w:val="24"/>
          <w:szCs w:val="24"/>
        </w:rPr>
        <w:t>*</w:t>
      </w:r>
      <w:r w:rsidRPr="00DF35D8">
        <w:rPr>
          <w:b/>
          <w:position w:val="-6"/>
          <w:sz w:val="24"/>
          <w:szCs w:val="24"/>
        </w:rPr>
        <w:t xml:space="preserve"> </w:t>
      </w:r>
      <w:r w:rsidRPr="00DD1A91">
        <w:rPr>
          <w:sz w:val="20"/>
        </w:rPr>
        <w:t>UNEP/MC/COP.1/1</w:t>
      </w:r>
      <w:r w:rsidRPr="00DD1A91">
        <w:rPr>
          <w:rFonts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26530" w14:textId="33B7A933" w:rsidR="00AF4250" w:rsidRPr="00A06043" w:rsidRDefault="00AF4250">
    <w:pPr>
      <w:pStyle w:val="Header"/>
      <w:rPr>
        <w:sz w:val="20"/>
      </w:rPr>
    </w:pPr>
    <w:r w:rsidRPr="00A06043">
      <w:rPr>
        <w:bCs/>
        <w:sz w:val="20"/>
        <w:lang w:val="en-GB"/>
      </w:rPr>
      <w:t>UNEP/</w:t>
    </w:r>
    <w:r w:rsidRPr="00A06043">
      <w:rPr>
        <w:sz w:val="20"/>
        <w:lang w:val="en-GB"/>
      </w:rPr>
      <w:t>MC/COP.1/1/Add.1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3CBDF" w14:textId="27E2E817" w:rsidR="00AF4250" w:rsidRPr="00A06043" w:rsidRDefault="00AF4250" w:rsidP="00035EDE">
    <w:pPr>
      <w:pStyle w:val="Header"/>
      <w:jc w:val="right"/>
      <w:rPr>
        <w:sz w:val="20"/>
      </w:rPr>
    </w:pPr>
    <w:r w:rsidRPr="00A06043">
      <w:rPr>
        <w:bCs/>
        <w:sz w:val="20"/>
        <w:lang w:val="en-GB"/>
      </w:rPr>
      <w:t>UNEP/</w:t>
    </w:r>
    <w:r w:rsidRPr="00A06043">
      <w:rPr>
        <w:sz w:val="20"/>
        <w:lang w:val="en-GB"/>
      </w:rPr>
      <w:t>MC/COP.1/1/Add.1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35664" w14:textId="4484BF9C" w:rsidR="00AF4250" w:rsidRDefault="00AF4250" w:rsidP="00FF410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2B8"/>
    <w:multiLevelType w:val="multilevel"/>
    <w:tmpl w:val="FEC0C50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nsid w:val="12AF6A69"/>
    <w:multiLevelType w:val="hybridMultilevel"/>
    <w:tmpl w:val="05A87BEA"/>
    <w:lvl w:ilvl="0" w:tplc="5F02641A">
      <w:start w:val="14"/>
      <w:numFmt w:val="decimal"/>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218D65C0"/>
    <w:multiLevelType w:val="hybridMultilevel"/>
    <w:tmpl w:val="49FE27AA"/>
    <w:lvl w:ilvl="0" w:tplc="8FDEA9C0">
      <w:start w:val="1"/>
      <w:numFmt w:val="decimal"/>
      <w:lvlText w:val="%1."/>
      <w:lvlJc w:val="left"/>
      <w:pPr>
        <w:ind w:left="1080" w:hanging="360"/>
      </w:pPr>
      <w:rPr>
        <w:rFonts w:hint="default"/>
      </w:rPr>
    </w:lvl>
    <w:lvl w:ilvl="1" w:tplc="28A006BC">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2EE8D9C4">
      <w:start w:val="1"/>
      <w:numFmt w:val="lowerRoman"/>
      <w:lvlText w:val="(%4)"/>
      <w:lvlJc w:val="left"/>
      <w:pPr>
        <w:ind w:left="3600" w:hanging="72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06758E"/>
    <w:multiLevelType w:val="hybridMultilevel"/>
    <w:tmpl w:val="86E0ACA0"/>
    <w:lvl w:ilvl="0" w:tplc="62C4945E">
      <w:start w:val="10"/>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AE146D4"/>
    <w:multiLevelType w:val="multilevel"/>
    <w:tmpl w:val="22F0B64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2C626109"/>
    <w:multiLevelType w:val="multilevel"/>
    <w:tmpl w:val="B12A0F7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2CF20458"/>
    <w:multiLevelType w:val="hybridMultilevel"/>
    <w:tmpl w:val="DF845650"/>
    <w:lvl w:ilvl="0" w:tplc="5F02641A">
      <w:start w:val="1"/>
      <w:numFmt w:val="decimal"/>
      <w:lvlText w:val="%1."/>
      <w:lvlJc w:val="left"/>
      <w:pPr>
        <w:ind w:left="2912" w:hanging="360"/>
      </w:pPr>
      <w:rPr>
        <w:rFonts w:hint="default"/>
      </w:rPr>
    </w:lvl>
    <w:lvl w:ilvl="1" w:tplc="90E4F318">
      <w:start w:val="1"/>
      <w:numFmt w:val="lowerLetter"/>
      <w:lvlText w:val="%2."/>
      <w:lvlJc w:val="left"/>
      <w:pPr>
        <w:ind w:left="2687" w:hanging="360"/>
      </w:pPr>
      <w:rPr>
        <w:rFonts w:ascii="Times New Roman" w:eastAsia="Times New Roman" w:hAnsi="Times New Roman" w:cs="Times New Roman"/>
        <w:b w:val="0"/>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8">
    <w:nsid w:val="2DDC7B45"/>
    <w:multiLevelType w:val="hybridMultilevel"/>
    <w:tmpl w:val="91C46E7E"/>
    <w:lvl w:ilvl="0" w:tplc="EAFE9C00">
      <w:start w:val="1"/>
      <w:numFmt w:val="lowerLetter"/>
      <w:lvlText w:val="(%1)"/>
      <w:lvlJc w:val="left"/>
      <w:pPr>
        <w:ind w:left="1967" w:hanging="360"/>
      </w:pPr>
      <w:rPr>
        <w:rFonts w:hint="default"/>
      </w:rPr>
    </w:lvl>
    <w:lvl w:ilvl="1" w:tplc="EAFE9C00">
      <w:start w:val="1"/>
      <w:numFmt w:val="lowerLetter"/>
      <w:lvlText w:val="(%2)"/>
      <w:lvlJc w:val="left"/>
      <w:pPr>
        <w:ind w:left="2687" w:hanging="360"/>
      </w:pPr>
      <w:rPr>
        <w:rFonts w:hint="default"/>
      </w:r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9">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nsid w:val="3D983923"/>
    <w:multiLevelType w:val="multilevel"/>
    <w:tmpl w:val="F5F0B7E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nsid w:val="3DB45A8A"/>
    <w:multiLevelType w:val="hybridMultilevel"/>
    <w:tmpl w:val="2892F74A"/>
    <w:lvl w:ilvl="0" w:tplc="18BA0A0E">
      <w:start w:val="15"/>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2">
    <w:nsid w:val="3E243392"/>
    <w:multiLevelType w:val="hybridMultilevel"/>
    <w:tmpl w:val="24088CC4"/>
    <w:lvl w:ilvl="0" w:tplc="899E054A">
      <w:start w:val="14"/>
      <w:numFmt w:val="decimal"/>
      <w:lvlText w:val="%1."/>
      <w:lvlJc w:val="left"/>
      <w:pPr>
        <w:ind w:left="1608" w:hanging="36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3">
    <w:nsid w:val="3EB74234"/>
    <w:multiLevelType w:val="hybridMultilevel"/>
    <w:tmpl w:val="34BEA582"/>
    <w:lvl w:ilvl="0" w:tplc="8168000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FDA5C91"/>
    <w:multiLevelType w:val="hybridMultilevel"/>
    <w:tmpl w:val="EF3208BC"/>
    <w:lvl w:ilvl="0" w:tplc="EAFE9C00">
      <w:start w:val="1"/>
      <w:numFmt w:val="lowerLetter"/>
      <w:lvlText w:val="(%1)"/>
      <w:lvlJc w:val="left"/>
      <w:pPr>
        <w:ind w:left="1967" w:hanging="360"/>
      </w:pPr>
      <w:rPr>
        <w:rFonts w:hint="default"/>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5">
    <w:nsid w:val="44E84511"/>
    <w:multiLevelType w:val="hybridMultilevel"/>
    <w:tmpl w:val="610ED982"/>
    <w:lvl w:ilvl="0" w:tplc="B580796A">
      <w:start w:val="1"/>
      <w:numFmt w:val="lowerRoman"/>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nsid w:val="45760027"/>
    <w:multiLevelType w:val="hybridMultilevel"/>
    <w:tmpl w:val="8E6077C0"/>
    <w:lvl w:ilvl="0" w:tplc="D2602890">
      <w:start w:val="10"/>
      <w:numFmt w:val="decimal"/>
      <w:lvlText w:val="%1."/>
      <w:lvlJc w:val="left"/>
      <w:pPr>
        <w:ind w:left="1608" w:hanging="36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7">
    <w:nsid w:val="4B856DC3"/>
    <w:multiLevelType w:val="hybridMultilevel"/>
    <w:tmpl w:val="919A6DEC"/>
    <w:lvl w:ilvl="0" w:tplc="5E9E63E4">
      <w:start w:val="1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8">
    <w:nsid w:val="4CBA30A1"/>
    <w:multiLevelType w:val="multilevel"/>
    <w:tmpl w:val="8232172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nsid w:val="52A66A9D"/>
    <w:multiLevelType w:val="multilevel"/>
    <w:tmpl w:val="82C668B2"/>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Letter"/>
      <w:lvlText w:val="(%3)"/>
      <w:lvlJc w:val="left"/>
      <w:pPr>
        <w:tabs>
          <w:tab w:val="num" w:pos="567"/>
        </w:tabs>
        <w:ind w:left="2948" w:hanging="567"/>
      </w:pPr>
      <w:rPr>
        <w:rFonts w:ascii="Times New Roman" w:eastAsia="Times New Roma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nsid w:val="539C52E9"/>
    <w:multiLevelType w:val="multilevel"/>
    <w:tmpl w:val="02FAA00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nsid w:val="578E2173"/>
    <w:multiLevelType w:val="multilevel"/>
    <w:tmpl w:val="F55C822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Letter"/>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nsid w:val="61762534"/>
    <w:multiLevelType w:val="hybridMultilevel"/>
    <w:tmpl w:val="7076CD34"/>
    <w:lvl w:ilvl="0" w:tplc="5F02641A">
      <w:start w:val="10"/>
      <w:numFmt w:val="decimal"/>
      <w:lvlText w:val="%1."/>
      <w:lvlJc w:val="left"/>
      <w:pPr>
        <w:ind w:left="2912" w:hanging="360"/>
      </w:pPr>
      <w:rPr>
        <w:rFonts w:hint="default"/>
      </w:rPr>
    </w:lvl>
    <w:lvl w:ilvl="1" w:tplc="F502F760">
      <w:start w:val="1"/>
      <w:numFmt w:val="lowerRoman"/>
      <w:lvlText w:val="(%2)"/>
      <w:lvlJc w:val="left"/>
      <w:pPr>
        <w:ind w:left="1920" w:hanging="360"/>
      </w:pPr>
      <w:rPr>
        <w:rFonts w:ascii="Times New Roman" w:eastAsia="Times New Roman" w:hAnsi="Times New Roman" w:cs="Times New Roman"/>
      </w:r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3">
    <w:nsid w:val="62291BF8"/>
    <w:multiLevelType w:val="multilevel"/>
    <w:tmpl w:val="82C668B2"/>
    <w:numStyleLink w:val="Normallist"/>
  </w:abstractNum>
  <w:abstractNum w:abstractNumId="24">
    <w:nsid w:val="64431ECD"/>
    <w:multiLevelType w:val="hybridMultilevel"/>
    <w:tmpl w:val="7F16FE4E"/>
    <w:lvl w:ilvl="0" w:tplc="5F02641A">
      <w:start w:val="1"/>
      <w:numFmt w:val="decimal"/>
      <w:lvlText w:val="%1."/>
      <w:lvlJc w:val="left"/>
      <w:pPr>
        <w:ind w:left="2912" w:hanging="360"/>
      </w:pPr>
      <w:rPr>
        <w:rFonts w:hint="default"/>
      </w:rPr>
    </w:lvl>
    <w:lvl w:ilvl="1" w:tplc="A1BAF8FE">
      <w:start w:val="1"/>
      <w:numFmt w:val="lowerLetter"/>
      <w:lvlText w:val="%2."/>
      <w:lvlJc w:val="left"/>
      <w:pPr>
        <w:ind w:left="2687" w:hanging="360"/>
      </w:pPr>
      <w:rPr>
        <w:rFonts w:ascii="Times New Roman" w:eastAsia="Times New Roman" w:hAnsi="Times New Roman" w:cs="Times New Roman"/>
        <w:b w:val="0"/>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5">
    <w:nsid w:val="6701585E"/>
    <w:multiLevelType w:val="hybridMultilevel"/>
    <w:tmpl w:val="C9728FAA"/>
    <w:lvl w:ilvl="0" w:tplc="E82440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993017E"/>
    <w:multiLevelType w:val="multilevel"/>
    <w:tmpl w:val="FA64858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7">
    <w:nsid w:val="6AE513DE"/>
    <w:multiLevelType w:val="multilevel"/>
    <w:tmpl w:val="7D1E6FA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Letter"/>
      <w:lvlText w:val="(%3)"/>
      <w:lvlJc w:val="left"/>
      <w:pPr>
        <w:tabs>
          <w:tab w:val="num" w:pos="567"/>
        </w:tabs>
        <w:ind w:left="2948" w:hanging="567"/>
      </w:pPr>
      <w:rPr>
        <w:rFonts w:hint="default"/>
        <w:b w:val="0"/>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8">
    <w:nsid w:val="72ED4F3F"/>
    <w:multiLevelType w:val="hybridMultilevel"/>
    <w:tmpl w:val="F7CAC70E"/>
    <w:lvl w:ilvl="0" w:tplc="EAFE9C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747E4CC9"/>
    <w:multiLevelType w:val="multilevel"/>
    <w:tmpl w:val="FDD0C15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0">
    <w:nsid w:val="775840C9"/>
    <w:multiLevelType w:val="hybridMultilevel"/>
    <w:tmpl w:val="DA9E8D84"/>
    <w:lvl w:ilvl="0" w:tplc="5F02641A">
      <w:start w:val="1"/>
      <w:numFmt w:val="decimal"/>
      <w:lvlText w:val="%1."/>
      <w:lvlJc w:val="left"/>
      <w:pPr>
        <w:ind w:left="2912" w:hanging="360"/>
      </w:pPr>
      <w:rPr>
        <w:rFonts w:hint="default"/>
      </w:rPr>
    </w:lvl>
    <w:lvl w:ilvl="1" w:tplc="8F7C1520">
      <w:start w:val="1"/>
      <w:numFmt w:val="lowerLetter"/>
      <w:lvlText w:val="(%2)"/>
      <w:lvlJc w:val="left"/>
      <w:pPr>
        <w:ind w:left="2687" w:hanging="360"/>
      </w:pPr>
      <w:rPr>
        <w:rFonts w:hint="default"/>
        <w:b w:val="0"/>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num w:numId="1">
    <w:abstractNumId w:val="19"/>
    <w:lvlOverride w:ilvl="0">
      <w:lvl w:ilvl="0">
        <w:start w:val="1"/>
        <w:numFmt w:val="decimal"/>
        <w:pStyle w:val="Normalnumber"/>
        <w:lvlText w:val="%1."/>
        <w:lvlJc w:val="left"/>
        <w:pPr>
          <w:tabs>
            <w:tab w:val="num" w:pos="455"/>
          </w:tabs>
          <w:ind w:left="1135" w:firstLine="0"/>
        </w:pPr>
        <w:rPr>
          <w:rFonts w:hint="default"/>
          <w:sz w:val="24"/>
          <w:szCs w:val="24"/>
        </w:rPr>
      </w:lvl>
    </w:lvlOverride>
  </w:num>
  <w:num w:numId="2">
    <w:abstractNumId w:val="2"/>
  </w:num>
  <w:num w:numId="3">
    <w:abstractNumId w:val="9"/>
  </w:num>
  <w:num w:numId="4">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5">
    <w:abstractNumId w:val="7"/>
  </w:num>
  <w:num w:numId="6">
    <w:abstractNumId w:val="24"/>
  </w:num>
  <w:num w:numId="7">
    <w:abstractNumId w:val="30"/>
  </w:num>
  <w:num w:numId="8">
    <w:abstractNumId w:val="22"/>
  </w:num>
  <w:num w:numId="9">
    <w:abstractNumId w:val="1"/>
  </w:num>
  <w:num w:numId="10">
    <w:abstractNumId w:val="3"/>
  </w:num>
  <w:num w:numId="11">
    <w:abstractNumId w:val="16"/>
  </w:num>
  <w:num w:numId="12">
    <w:abstractNumId w:val="13"/>
  </w:num>
  <w:num w:numId="13">
    <w:abstractNumId w:val="4"/>
  </w:num>
  <w:num w:numId="14">
    <w:abstractNumId w:val="17"/>
  </w:num>
  <w:num w:numId="15">
    <w:abstractNumId w:val="12"/>
  </w:num>
  <w:num w:numId="16">
    <w:abstractNumId w:val="11"/>
  </w:num>
  <w:num w:numId="17">
    <w:abstractNumId w:val="23"/>
  </w:num>
  <w:num w:numId="18">
    <w:abstractNumId w:val="23"/>
  </w:num>
  <w:num w:numId="19">
    <w:abstractNumId w:val="23"/>
  </w:num>
  <w:num w:numId="20">
    <w:abstractNumId w:val="23"/>
  </w:num>
  <w:num w:numId="21">
    <w:abstractNumId w:val="23"/>
  </w:num>
  <w:num w:numId="22">
    <w:abstractNumId w:val="25"/>
  </w:num>
  <w:num w:numId="23">
    <w:abstractNumId w:val="23"/>
  </w:num>
  <w:num w:numId="24">
    <w:abstractNumId w:val="20"/>
  </w:num>
  <w:num w:numId="25">
    <w:abstractNumId w:val="21"/>
  </w:num>
  <w:num w:numId="26">
    <w:abstractNumId w:val="27"/>
  </w:num>
  <w:num w:numId="27">
    <w:abstractNumId w:val="5"/>
  </w:num>
  <w:num w:numId="28">
    <w:abstractNumId w:val="0"/>
  </w:num>
  <w:num w:numId="29">
    <w:abstractNumId w:val="10"/>
  </w:num>
  <w:num w:numId="30">
    <w:abstractNumId w:val="29"/>
  </w:num>
  <w:num w:numId="31">
    <w:abstractNumId w:val="6"/>
  </w:num>
  <w:num w:numId="32">
    <w:abstractNumId w:val="18"/>
  </w:num>
  <w:num w:numId="33">
    <w:abstractNumId w:val="26"/>
  </w:num>
  <w:num w:numId="34">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35">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36">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37">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38">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39">
    <w:abstractNumId w:val="19"/>
    <w:lvlOverride w:ilvl="0">
      <w:startOverride w:val="1"/>
    </w:lvlOverride>
    <w:lvlOverride w:ilvl="1">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42">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43">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44">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45">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46">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47">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48">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49">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50">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51">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52">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53">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54">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55">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56">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57">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58">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59">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60">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61">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62">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63">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64">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65">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66">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67">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68">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69">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70">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71">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72">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73">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74">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75">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76">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77">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78">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79">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80">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81">
    <w:abstractNumId w:val="14"/>
  </w:num>
  <w:num w:numId="82">
    <w:abstractNumId w:val="8"/>
  </w:num>
  <w:num w:numId="83">
    <w:abstractNumId w:val="28"/>
  </w:num>
  <w:num w:numId="84">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85">
    <w:abstractNumId w:val="23"/>
    <w:lvlOverride w:ilvl="0">
      <w:lvl w:ilvl="0">
        <w:start w:val="1"/>
        <w:numFmt w:val="decimal"/>
        <w:pStyle w:val="Normalnumber"/>
        <w:lvlText w:val="%1."/>
        <w:lvlJc w:val="left"/>
        <w:pPr>
          <w:tabs>
            <w:tab w:val="num" w:pos="567"/>
          </w:tabs>
          <w:ind w:left="1247" w:firstLine="0"/>
        </w:pPr>
        <w:rPr>
          <w:rFonts w:hint="default"/>
          <w:b w:val="0"/>
        </w:rPr>
      </w:lvl>
    </w:lvlOverride>
  </w:num>
  <w:num w:numId="86">
    <w:abstractNumId w:val="19"/>
  </w:num>
  <w:num w:numId="87">
    <w:abstractNumId w:val="28"/>
    <w:lvlOverride w:ilvl="0">
      <w:lvl w:ilvl="0" w:tplc="EAFE9C00">
        <w:start w:val="1"/>
        <w:numFmt w:val="lowerLetter"/>
        <w:lvlText w:val="(%1)"/>
        <w:lvlJc w:val="left"/>
        <w:pPr>
          <w:ind w:left="1440" w:hanging="360"/>
        </w:pPr>
        <w:rPr>
          <w:rFonts w:hint="default"/>
        </w:rPr>
      </w:lvl>
    </w:lvlOverride>
  </w:num>
  <w:num w:numId="88">
    <w:abstractNumId w:val="1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0"/>
  <w:activeWritingStyle w:appName="MSWord" w:lang="zh-CN" w:vendorID="64" w:dllVersion="0" w:nlCheck="1" w:checkStyle="1"/>
  <w:activeWritingStyle w:appName="MSWord" w:lang="fr-CA" w:vendorID="64" w:dllVersion="131078" w:nlCheck="1" w:checkStyle="1"/>
  <w:activeWritingStyle w:appName="MSWord" w:lang="zh-CN" w:vendorID="64" w:dllVersion="131077" w:nlCheck="1" w:checkStyle="1"/>
  <w:activeWritingStyle w:appName="MSWord" w:lang="en-US" w:vendorID="64" w:dllVersion="131078" w:nlCheck="1" w:checkStyle="1"/>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2B"/>
    <w:rsid w:val="000103ED"/>
    <w:rsid w:val="000149E6"/>
    <w:rsid w:val="00014ED7"/>
    <w:rsid w:val="0001627D"/>
    <w:rsid w:val="000212D3"/>
    <w:rsid w:val="000220F6"/>
    <w:rsid w:val="000247B0"/>
    <w:rsid w:val="00026997"/>
    <w:rsid w:val="00027BF0"/>
    <w:rsid w:val="00031923"/>
    <w:rsid w:val="00033E0B"/>
    <w:rsid w:val="00034FE4"/>
    <w:rsid w:val="00035EDE"/>
    <w:rsid w:val="000401F6"/>
    <w:rsid w:val="0005050F"/>
    <w:rsid w:val="000509B4"/>
    <w:rsid w:val="0005122A"/>
    <w:rsid w:val="00054340"/>
    <w:rsid w:val="00054619"/>
    <w:rsid w:val="0006035B"/>
    <w:rsid w:val="0006043A"/>
    <w:rsid w:val="0007166E"/>
    <w:rsid w:val="00071886"/>
    <w:rsid w:val="000742BC"/>
    <w:rsid w:val="00074503"/>
    <w:rsid w:val="00080BFE"/>
    <w:rsid w:val="00082A0C"/>
    <w:rsid w:val="00083504"/>
    <w:rsid w:val="00085497"/>
    <w:rsid w:val="00086CE5"/>
    <w:rsid w:val="00087D83"/>
    <w:rsid w:val="000908BF"/>
    <w:rsid w:val="00091E7D"/>
    <w:rsid w:val="00092D37"/>
    <w:rsid w:val="00094DFB"/>
    <w:rsid w:val="0009558D"/>
    <w:rsid w:val="0009640C"/>
    <w:rsid w:val="000974AC"/>
    <w:rsid w:val="000A2D90"/>
    <w:rsid w:val="000B21D5"/>
    <w:rsid w:val="000B22A2"/>
    <w:rsid w:val="000B75FA"/>
    <w:rsid w:val="000B77B1"/>
    <w:rsid w:val="000C2A52"/>
    <w:rsid w:val="000C6CD1"/>
    <w:rsid w:val="000D129E"/>
    <w:rsid w:val="000D33C0"/>
    <w:rsid w:val="000D47B4"/>
    <w:rsid w:val="000D6941"/>
    <w:rsid w:val="000D76F6"/>
    <w:rsid w:val="000D7FFB"/>
    <w:rsid w:val="000E03B8"/>
    <w:rsid w:val="000E19E1"/>
    <w:rsid w:val="000E39A5"/>
    <w:rsid w:val="000E69B8"/>
    <w:rsid w:val="000F0E8B"/>
    <w:rsid w:val="000F1890"/>
    <w:rsid w:val="000F2791"/>
    <w:rsid w:val="000F4FFD"/>
    <w:rsid w:val="000F79F8"/>
    <w:rsid w:val="00101414"/>
    <w:rsid w:val="00102FE5"/>
    <w:rsid w:val="001033D1"/>
    <w:rsid w:val="00105F8B"/>
    <w:rsid w:val="0010712F"/>
    <w:rsid w:val="001140D8"/>
    <w:rsid w:val="001202E3"/>
    <w:rsid w:val="00120DD2"/>
    <w:rsid w:val="00123699"/>
    <w:rsid w:val="0013059D"/>
    <w:rsid w:val="0013207E"/>
    <w:rsid w:val="001354BD"/>
    <w:rsid w:val="00137177"/>
    <w:rsid w:val="00141A55"/>
    <w:rsid w:val="001446A3"/>
    <w:rsid w:val="00144A39"/>
    <w:rsid w:val="00150BCB"/>
    <w:rsid w:val="001540DC"/>
    <w:rsid w:val="00155395"/>
    <w:rsid w:val="0015581B"/>
    <w:rsid w:val="001634CA"/>
    <w:rsid w:val="00164E9E"/>
    <w:rsid w:val="00167CBE"/>
    <w:rsid w:val="001735C2"/>
    <w:rsid w:val="00174F99"/>
    <w:rsid w:val="00176FC1"/>
    <w:rsid w:val="00181EC8"/>
    <w:rsid w:val="00184349"/>
    <w:rsid w:val="0019121B"/>
    <w:rsid w:val="00192220"/>
    <w:rsid w:val="00195F33"/>
    <w:rsid w:val="00196F1F"/>
    <w:rsid w:val="00197E3D"/>
    <w:rsid w:val="001A368A"/>
    <w:rsid w:val="001A671C"/>
    <w:rsid w:val="001A6F7D"/>
    <w:rsid w:val="001A7543"/>
    <w:rsid w:val="001B0AEA"/>
    <w:rsid w:val="001B1617"/>
    <w:rsid w:val="001B504B"/>
    <w:rsid w:val="001C0840"/>
    <w:rsid w:val="001C4F14"/>
    <w:rsid w:val="001C5C18"/>
    <w:rsid w:val="001C64E0"/>
    <w:rsid w:val="001C7C0E"/>
    <w:rsid w:val="001D3874"/>
    <w:rsid w:val="001D64DF"/>
    <w:rsid w:val="001D7E75"/>
    <w:rsid w:val="001E4111"/>
    <w:rsid w:val="001E56D2"/>
    <w:rsid w:val="001E67F5"/>
    <w:rsid w:val="001E7D56"/>
    <w:rsid w:val="001F1AA8"/>
    <w:rsid w:val="001F1E2E"/>
    <w:rsid w:val="001F31BD"/>
    <w:rsid w:val="001F75DE"/>
    <w:rsid w:val="00200D58"/>
    <w:rsid w:val="002013BE"/>
    <w:rsid w:val="00201595"/>
    <w:rsid w:val="00203A22"/>
    <w:rsid w:val="002063A4"/>
    <w:rsid w:val="00206FB1"/>
    <w:rsid w:val="00210050"/>
    <w:rsid w:val="0021145B"/>
    <w:rsid w:val="00217EE3"/>
    <w:rsid w:val="002209D5"/>
    <w:rsid w:val="00222DE0"/>
    <w:rsid w:val="00233DD8"/>
    <w:rsid w:val="00235E76"/>
    <w:rsid w:val="00243734"/>
    <w:rsid w:val="00243D36"/>
    <w:rsid w:val="00244A3B"/>
    <w:rsid w:val="002450B2"/>
    <w:rsid w:val="00245717"/>
    <w:rsid w:val="00245C3F"/>
    <w:rsid w:val="00247707"/>
    <w:rsid w:val="00250249"/>
    <w:rsid w:val="002540CE"/>
    <w:rsid w:val="002548F3"/>
    <w:rsid w:val="002634C9"/>
    <w:rsid w:val="002748EC"/>
    <w:rsid w:val="002753CE"/>
    <w:rsid w:val="00282274"/>
    <w:rsid w:val="0028660F"/>
    <w:rsid w:val="00286740"/>
    <w:rsid w:val="00290CB2"/>
    <w:rsid w:val="002914A6"/>
    <w:rsid w:val="002929D8"/>
    <w:rsid w:val="00292D82"/>
    <w:rsid w:val="002A237D"/>
    <w:rsid w:val="002A4C53"/>
    <w:rsid w:val="002A69FF"/>
    <w:rsid w:val="002B0672"/>
    <w:rsid w:val="002B1B4C"/>
    <w:rsid w:val="002B247F"/>
    <w:rsid w:val="002B6706"/>
    <w:rsid w:val="002C04E4"/>
    <w:rsid w:val="002C145D"/>
    <w:rsid w:val="002C1BB4"/>
    <w:rsid w:val="002C2C3E"/>
    <w:rsid w:val="002C533E"/>
    <w:rsid w:val="002C6FE9"/>
    <w:rsid w:val="002C72C1"/>
    <w:rsid w:val="002D027F"/>
    <w:rsid w:val="002D7A85"/>
    <w:rsid w:val="002D7B60"/>
    <w:rsid w:val="002E1E53"/>
    <w:rsid w:val="002E2001"/>
    <w:rsid w:val="002E7140"/>
    <w:rsid w:val="002E72CF"/>
    <w:rsid w:val="002F23EF"/>
    <w:rsid w:val="002F36E6"/>
    <w:rsid w:val="002F4761"/>
    <w:rsid w:val="002F5C79"/>
    <w:rsid w:val="0030068A"/>
    <w:rsid w:val="003019E2"/>
    <w:rsid w:val="0031413F"/>
    <w:rsid w:val="003148BB"/>
    <w:rsid w:val="00314F36"/>
    <w:rsid w:val="00317976"/>
    <w:rsid w:val="003222C5"/>
    <w:rsid w:val="003227E1"/>
    <w:rsid w:val="003240FB"/>
    <w:rsid w:val="00334049"/>
    <w:rsid w:val="00335248"/>
    <w:rsid w:val="0033557B"/>
    <w:rsid w:val="003464A3"/>
    <w:rsid w:val="003518F7"/>
    <w:rsid w:val="0035323B"/>
    <w:rsid w:val="00355273"/>
    <w:rsid w:val="00355EA9"/>
    <w:rsid w:val="00355FDA"/>
    <w:rsid w:val="003578DE"/>
    <w:rsid w:val="00361758"/>
    <w:rsid w:val="0036265F"/>
    <w:rsid w:val="00362EDB"/>
    <w:rsid w:val="003633D4"/>
    <w:rsid w:val="00363B03"/>
    <w:rsid w:val="00364A5A"/>
    <w:rsid w:val="0037123F"/>
    <w:rsid w:val="0037561A"/>
    <w:rsid w:val="00382EB1"/>
    <w:rsid w:val="00383FE9"/>
    <w:rsid w:val="0038434D"/>
    <w:rsid w:val="00391458"/>
    <w:rsid w:val="00396257"/>
    <w:rsid w:val="00397EB8"/>
    <w:rsid w:val="003A086E"/>
    <w:rsid w:val="003A1369"/>
    <w:rsid w:val="003A4FD0"/>
    <w:rsid w:val="003A69D1"/>
    <w:rsid w:val="003A7705"/>
    <w:rsid w:val="003B1545"/>
    <w:rsid w:val="003B3A0D"/>
    <w:rsid w:val="003B6D61"/>
    <w:rsid w:val="003C04DD"/>
    <w:rsid w:val="003C31FC"/>
    <w:rsid w:val="003C3B14"/>
    <w:rsid w:val="003C409D"/>
    <w:rsid w:val="003C4A66"/>
    <w:rsid w:val="003C5BA6"/>
    <w:rsid w:val="003C659E"/>
    <w:rsid w:val="003C718D"/>
    <w:rsid w:val="003D28F5"/>
    <w:rsid w:val="003D47B5"/>
    <w:rsid w:val="003D5559"/>
    <w:rsid w:val="003D5EB6"/>
    <w:rsid w:val="003D71E8"/>
    <w:rsid w:val="003E0A41"/>
    <w:rsid w:val="003E3579"/>
    <w:rsid w:val="003E4E90"/>
    <w:rsid w:val="003F05AD"/>
    <w:rsid w:val="003F0E85"/>
    <w:rsid w:val="003F2B20"/>
    <w:rsid w:val="00404549"/>
    <w:rsid w:val="00404D7B"/>
    <w:rsid w:val="00405251"/>
    <w:rsid w:val="00410C55"/>
    <w:rsid w:val="00416854"/>
    <w:rsid w:val="00417725"/>
    <w:rsid w:val="0042502D"/>
    <w:rsid w:val="00427670"/>
    <w:rsid w:val="004328F1"/>
    <w:rsid w:val="00433626"/>
    <w:rsid w:val="00434902"/>
    <w:rsid w:val="004363A2"/>
    <w:rsid w:val="00437F26"/>
    <w:rsid w:val="0044077A"/>
    <w:rsid w:val="00444097"/>
    <w:rsid w:val="00445487"/>
    <w:rsid w:val="00454769"/>
    <w:rsid w:val="00456281"/>
    <w:rsid w:val="004602BE"/>
    <w:rsid w:val="00465D1E"/>
    <w:rsid w:val="00466991"/>
    <w:rsid w:val="0047064C"/>
    <w:rsid w:val="004713E5"/>
    <w:rsid w:val="00477330"/>
    <w:rsid w:val="00495C8D"/>
    <w:rsid w:val="004A0C8D"/>
    <w:rsid w:val="004A42E1"/>
    <w:rsid w:val="004A4D09"/>
    <w:rsid w:val="004B162C"/>
    <w:rsid w:val="004B43E5"/>
    <w:rsid w:val="004C126F"/>
    <w:rsid w:val="004C3DBE"/>
    <w:rsid w:val="004C572A"/>
    <w:rsid w:val="004C5C96"/>
    <w:rsid w:val="004C6C47"/>
    <w:rsid w:val="004D03AF"/>
    <w:rsid w:val="004D06A4"/>
    <w:rsid w:val="004D2591"/>
    <w:rsid w:val="004D5E88"/>
    <w:rsid w:val="004E2C4A"/>
    <w:rsid w:val="004F1A81"/>
    <w:rsid w:val="004F78A7"/>
    <w:rsid w:val="00501EA2"/>
    <w:rsid w:val="00503224"/>
    <w:rsid w:val="00511835"/>
    <w:rsid w:val="005179AE"/>
    <w:rsid w:val="005218D9"/>
    <w:rsid w:val="0052661F"/>
    <w:rsid w:val="00526B7C"/>
    <w:rsid w:val="00526D0B"/>
    <w:rsid w:val="00527DC9"/>
    <w:rsid w:val="0053038F"/>
    <w:rsid w:val="00532622"/>
    <w:rsid w:val="005351AC"/>
    <w:rsid w:val="00536186"/>
    <w:rsid w:val="00540F20"/>
    <w:rsid w:val="005418C0"/>
    <w:rsid w:val="00541B18"/>
    <w:rsid w:val="00544CBB"/>
    <w:rsid w:val="00546724"/>
    <w:rsid w:val="0055437C"/>
    <w:rsid w:val="00560313"/>
    <w:rsid w:val="00562781"/>
    <w:rsid w:val="005672DB"/>
    <w:rsid w:val="0057315F"/>
    <w:rsid w:val="00576104"/>
    <w:rsid w:val="0057657C"/>
    <w:rsid w:val="00577B32"/>
    <w:rsid w:val="00577F3C"/>
    <w:rsid w:val="00581089"/>
    <w:rsid w:val="0058158A"/>
    <w:rsid w:val="00583ACD"/>
    <w:rsid w:val="00583B7F"/>
    <w:rsid w:val="00586ED4"/>
    <w:rsid w:val="00591A91"/>
    <w:rsid w:val="00593A5B"/>
    <w:rsid w:val="00595983"/>
    <w:rsid w:val="005A3A5F"/>
    <w:rsid w:val="005B5EDD"/>
    <w:rsid w:val="005C29E1"/>
    <w:rsid w:val="005C39E2"/>
    <w:rsid w:val="005C5EF8"/>
    <w:rsid w:val="005C6426"/>
    <w:rsid w:val="005C67C8"/>
    <w:rsid w:val="005C7037"/>
    <w:rsid w:val="005D0249"/>
    <w:rsid w:val="005D542B"/>
    <w:rsid w:val="005D558C"/>
    <w:rsid w:val="005D6E8C"/>
    <w:rsid w:val="005D7527"/>
    <w:rsid w:val="005E16A2"/>
    <w:rsid w:val="005F100C"/>
    <w:rsid w:val="005F68DA"/>
    <w:rsid w:val="00601692"/>
    <w:rsid w:val="00602C95"/>
    <w:rsid w:val="0060773B"/>
    <w:rsid w:val="006157B5"/>
    <w:rsid w:val="0061784E"/>
    <w:rsid w:val="00626FC6"/>
    <w:rsid w:val="006303B4"/>
    <w:rsid w:val="00630912"/>
    <w:rsid w:val="00633D3D"/>
    <w:rsid w:val="006347C6"/>
    <w:rsid w:val="00637C1E"/>
    <w:rsid w:val="00637C68"/>
    <w:rsid w:val="006410DE"/>
    <w:rsid w:val="00641703"/>
    <w:rsid w:val="006421EF"/>
    <w:rsid w:val="006423C7"/>
    <w:rsid w:val="006431A6"/>
    <w:rsid w:val="006459F6"/>
    <w:rsid w:val="006501AD"/>
    <w:rsid w:val="00651BFA"/>
    <w:rsid w:val="0065577A"/>
    <w:rsid w:val="00665A4B"/>
    <w:rsid w:val="0067025D"/>
    <w:rsid w:val="006702F7"/>
    <w:rsid w:val="00672412"/>
    <w:rsid w:val="00675E2E"/>
    <w:rsid w:val="00680217"/>
    <w:rsid w:val="0068262C"/>
    <w:rsid w:val="00692E2A"/>
    <w:rsid w:val="006A10E2"/>
    <w:rsid w:val="006A6D52"/>
    <w:rsid w:val="006A76F2"/>
    <w:rsid w:val="006B26DE"/>
    <w:rsid w:val="006C2B26"/>
    <w:rsid w:val="006C3B16"/>
    <w:rsid w:val="006D1B64"/>
    <w:rsid w:val="006D338B"/>
    <w:rsid w:val="006D50D5"/>
    <w:rsid w:val="006D7EFB"/>
    <w:rsid w:val="006E1D3F"/>
    <w:rsid w:val="006E6672"/>
    <w:rsid w:val="006E6722"/>
    <w:rsid w:val="006F169F"/>
    <w:rsid w:val="007027B9"/>
    <w:rsid w:val="00702C0B"/>
    <w:rsid w:val="007109CE"/>
    <w:rsid w:val="00713D8F"/>
    <w:rsid w:val="007158F8"/>
    <w:rsid w:val="00715E88"/>
    <w:rsid w:val="00716B92"/>
    <w:rsid w:val="00725CA4"/>
    <w:rsid w:val="00730B47"/>
    <w:rsid w:val="007341D3"/>
    <w:rsid w:val="00734CAA"/>
    <w:rsid w:val="00740878"/>
    <w:rsid w:val="0074339D"/>
    <w:rsid w:val="00743F8B"/>
    <w:rsid w:val="00744FE3"/>
    <w:rsid w:val="00746AA3"/>
    <w:rsid w:val="00747630"/>
    <w:rsid w:val="0075533C"/>
    <w:rsid w:val="00755B57"/>
    <w:rsid w:val="00757581"/>
    <w:rsid w:val="00760124"/>
    <w:rsid w:val="007611A0"/>
    <w:rsid w:val="007658B4"/>
    <w:rsid w:val="0076657D"/>
    <w:rsid w:val="00770D0A"/>
    <w:rsid w:val="00771440"/>
    <w:rsid w:val="0078028B"/>
    <w:rsid w:val="007829D4"/>
    <w:rsid w:val="00782D49"/>
    <w:rsid w:val="007910F6"/>
    <w:rsid w:val="00796D3F"/>
    <w:rsid w:val="007A1683"/>
    <w:rsid w:val="007A36F8"/>
    <w:rsid w:val="007A5C12"/>
    <w:rsid w:val="007A720E"/>
    <w:rsid w:val="007A7998"/>
    <w:rsid w:val="007A7CB0"/>
    <w:rsid w:val="007B05DA"/>
    <w:rsid w:val="007B1690"/>
    <w:rsid w:val="007B68A3"/>
    <w:rsid w:val="007C0337"/>
    <w:rsid w:val="007C1B9B"/>
    <w:rsid w:val="007C2541"/>
    <w:rsid w:val="007D3342"/>
    <w:rsid w:val="007D3E64"/>
    <w:rsid w:val="007D66A8"/>
    <w:rsid w:val="007D7AD6"/>
    <w:rsid w:val="007E003F"/>
    <w:rsid w:val="007F0F76"/>
    <w:rsid w:val="007F33C2"/>
    <w:rsid w:val="008002C0"/>
    <w:rsid w:val="00801F24"/>
    <w:rsid w:val="00802E72"/>
    <w:rsid w:val="00803AC1"/>
    <w:rsid w:val="0080713A"/>
    <w:rsid w:val="00812316"/>
    <w:rsid w:val="00814015"/>
    <w:rsid w:val="008164F2"/>
    <w:rsid w:val="00817374"/>
    <w:rsid w:val="00820007"/>
    <w:rsid w:val="00820BC8"/>
    <w:rsid w:val="00821395"/>
    <w:rsid w:val="00822F7B"/>
    <w:rsid w:val="00824BFC"/>
    <w:rsid w:val="00824E3D"/>
    <w:rsid w:val="00830E26"/>
    <w:rsid w:val="00832159"/>
    <w:rsid w:val="00832171"/>
    <w:rsid w:val="008345C3"/>
    <w:rsid w:val="00834A99"/>
    <w:rsid w:val="00843576"/>
    <w:rsid w:val="008436C8"/>
    <w:rsid w:val="00843B64"/>
    <w:rsid w:val="008478FC"/>
    <w:rsid w:val="00852B90"/>
    <w:rsid w:val="008535CB"/>
    <w:rsid w:val="00867BFF"/>
    <w:rsid w:val="00873EF9"/>
    <w:rsid w:val="008809F7"/>
    <w:rsid w:val="00880B77"/>
    <w:rsid w:val="0088480A"/>
    <w:rsid w:val="00885F9E"/>
    <w:rsid w:val="00887492"/>
    <w:rsid w:val="0088757A"/>
    <w:rsid w:val="008921A4"/>
    <w:rsid w:val="00893220"/>
    <w:rsid w:val="00893331"/>
    <w:rsid w:val="008957DD"/>
    <w:rsid w:val="00897D98"/>
    <w:rsid w:val="008A26B4"/>
    <w:rsid w:val="008A3595"/>
    <w:rsid w:val="008A4030"/>
    <w:rsid w:val="008A6DF2"/>
    <w:rsid w:val="008A7807"/>
    <w:rsid w:val="008B3D12"/>
    <w:rsid w:val="008B4CC9"/>
    <w:rsid w:val="008C2C12"/>
    <w:rsid w:val="008C758B"/>
    <w:rsid w:val="008D3DF7"/>
    <w:rsid w:val="008D7C99"/>
    <w:rsid w:val="008D7F06"/>
    <w:rsid w:val="008E0FCB"/>
    <w:rsid w:val="008F0BEB"/>
    <w:rsid w:val="008F461B"/>
    <w:rsid w:val="009003CB"/>
    <w:rsid w:val="0090328C"/>
    <w:rsid w:val="0090634D"/>
    <w:rsid w:val="00907A88"/>
    <w:rsid w:val="00911314"/>
    <w:rsid w:val="00915615"/>
    <w:rsid w:val="00915B61"/>
    <w:rsid w:val="00920252"/>
    <w:rsid w:val="00920F8F"/>
    <w:rsid w:val="0092178C"/>
    <w:rsid w:val="00925BD9"/>
    <w:rsid w:val="00927360"/>
    <w:rsid w:val="00930B88"/>
    <w:rsid w:val="0093136D"/>
    <w:rsid w:val="00933699"/>
    <w:rsid w:val="00935E8C"/>
    <w:rsid w:val="00936498"/>
    <w:rsid w:val="00937C42"/>
    <w:rsid w:val="00940848"/>
    <w:rsid w:val="00940DCC"/>
    <w:rsid w:val="009415E8"/>
    <w:rsid w:val="0094179A"/>
    <w:rsid w:val="009432E4"/>
    <w:rsid w:val="0094459E"/>
    <w:rsid w:val="00944DBC"/>
    <w:rsid w:val="009464A6"/>
    <w:rsid w:val="00950977"/>
    <w:rsid w:val="0095168D"/>
    <w:rsid w:val="00951A7B"/>
    <w:rsid w:val="00952369"/>
    <w:rsid w:val="009525AF"/>
    <w:rsid w:val="009528A6"/>
    <w:rsid w:val="009535B4"/>
    <w:rsid w:val="00955748"/>
    <w:rsid w:val="009561AE"/>
    <w:rsid w:val="009564A6"/>
    <w:rsid w:val="00960C21"/>
    <w:rsid w:val="009614EA"/>
    <w:rsid w:val="009665B5"/>
    <w:rsid w:val="00967621"/>
    <w:rsid w:val="00967E6A"/>
    <w:rsid w:val="00972FDE"/>
    <w:rsid w:val="0097455C"/>
    <w:rsid w:val="00974567"/>
    <w:rsid w:val="00980F47"/>
    <w:rsid w:val="00982731"/>
    <w:rsid w:val="0098785E"/>
    <w:rsid w:val="00992FE0"/>
    <w:rsid w:val="009935AC"/>
    <w:rsid w:val="00995921"/>
    <w:rsid w:val="00996401"/>
    <w:rsid w:val="009A1660"/>
    <w:rsid w:val="009A22E0"/>
    <w:rsid w:val="009A603A"/>
    <w:rsid w:val="009A698A"/>
    <w:rsid w:val="009B0D46"/>
    <w:rsid w:val="009B2F79"/>
    <w:rsid w:val="009B4A0F"/>
    <w:rsid w:val="009B6404"/>
    <w:rsid w:val="009B7B2A"/>
    <w:rsid w:val="009B7C7D"/>
    <w:rsid w:val="009C11D2"/>
    <w:rsid w:val="009C13F0"/>
    <w:rsid w:val="009C4E68"/>
    <w:rsid w:val="009C5159"/>
    <w:rsid w:val="009C6C70"/>
    <w:rsid w:val="009D0B63"/>
    <w:rsid w:val="009D105A"/>
    <w:rsid w:val="009D3E3B"/>
    <w:rsid w:val="009D40DE"/>
    <w:rsid w:val="009D5C66"/>
    <w:rsid w:val="009E09D9"/>
    <w:rsid w:val="009E307E"/>
    <w:rsid w:val="009E4585"/>
    <w:rsid w:val="009E4E66"/>
    <w:rsid w:val="009F4294"/>
    <w:rsid w:val="009F4B39"/>
    <w:rsid w:val="009F6F47"/>
    <w:rsid w:val="009F7A97"/>
    <w:rsid w:val="00A00FA5"/>
    <w:rsid w:val="00A02861"/>
    <w:rsid w:val="00A047C0"/>
    <w:rsid w:val="00A059A4"/>
    <w:rsid w:val="00A06043"/>
    <w:rsid w:val="00A07870"/>
    <w:rsid w:val="00A07AE1"/>
    <w:rsid w:val="00A07F19"/>
    <w:rsid w:val="00A11DC0"/>
    <w:rsid w:val="00A12293"/>
    <w:rsid w:val="00A1264F"/>
    <w:rsid w:val="00A1348D"/>
    <w:rsid w:val="00A1589E"/>
    <w:rsid w:val="00A15F2B"/>
    <w:rsid w:val="00A232EE"/>
    <w:rsid w:val="00A251D3"/>
    <w:rsid w:val="00A31223"/>
    <w:rsid w:val="00A3153D"/>
    <w:rsid w:val="00A31E72"/>
    <w:rsid w:val="00A3332E"/>
    <w:rsid w:val="00A3688A"/>
    <w:rsid w:val="00A37ABD"/>
    <w:rsid w:val="00A4175F"/>
    <w:rsid w:val="00A44411"/>
    <w:rsid w:val="00A469FA"/>
    <w:rsid w:val="00A5040D"/>
    <w:rsid w:val="00A55B01"/>
    <w:rsid w:val="00A55B87"/>
    <w:rsid w:val="00A56B5B"/>
    <w:rsid w:val="00A603FF"/>
    <w:rsid w:val="00A60E70"/>
    <w:rsid w:val="00A6401B"/>
    <w:rsid w:val="00A657DD"/>
    <w:rsid w:val="00A666A6"/>
    <w:rsid w:val="00A675FD"/>
    <w:rsid w:val="00A72437"/>
    <w:rsid w:val="00A727DB"/>
    <w:rsid w:val="00A77908"/>
    <w:rsid w:val="00A80611"/>
    <w:rsid w:val="00A83A3B"/>
    <w:rsid w:val="00A83FB1"/>
    <w:rsid w:val="00A87F40"/>
    <w:rsid w:val="00AA4B95"/>
    <w:rsid w:val="00AB1AA6"/>
    <w:rsid w:val="00AB3A48"/>
    <w:rsid w:val="00AB5340"/>
    <w:rsid w:val="00AC3199"/>
    <w:rsid w:val="00AC7C96"/>
    <w:rsid w:val="00AD2DDE"/>
    <w:rsid w:val="00AD367C"/>
    <w:rsid w:val="00AD4092"/>
    <w:rsid w:val="00AE237D"/>
    <w:rsid w:val="00AE502A"/>
    <w:rsid w:val="00AF2AC8"/>
    <w:rsid w:val="00AF4250"/>
    <w:rsid w:val="00AF7C07"/>
    <w:rsid w:val="00B04F2A"/>
    <w:rsid w:val="00B05344"/>
    <w:rsid w:val="00B065E1"/>
    <w:rsid w:val="00B0676D"/>
    <w:rsid w:val="00B07B70"/>
    <w:rsid w:val="00B127C3"/>
    <w:rsid w:val="00B16805"/>
    <w:rsid w:val="00B16AD9"/>
    <w:rsid w:val="00B2089B"/>
    <w:rsid w:val="00B22C93"/>
    <w:rsid w:val="00B24BBE"/>
    <w:rsid w:val="00B2589D"/>
    <w:rsid w:val="00B27589"/>
    <w:rsid w:val="00B34DFE"/>
    <w:rsid w:val="00B35F72"/>
    <w:rsid w:val="00B405B7"/>
    <w:rsid w:val="00B4424A"/>
    <w:rsid w:val="00B46BCB"/>
    <w:rsid w:val="00B513A3"/>
    <w:rsid w:val="00B52222"/>
    <w:rsid w:val="00B54FE7"/>
    <w:rsid w:val="00B615FF"/>
    <w:rsid w:val="00B63012"/>
    <w:rsid w:val="00B6352B"/>
    <w:rsid w:val="00B64E01"/>
    <w:rsid w:val="00B66901"/>
    <w:rsid w:val="00B70F0D"/>
    <w:rsid w:val="00B71E6D"/>
    <w:rsid w:val="00B72070"/>
    <w:rsid w:val="00B766C6"/>
    <w:rsid w:val="00B779E1"/>
    <w:rsid w:val="00B828C8"/>
    <w:rsid w:val="00B90CC6"/>
    <w:rsid w:val="00B91EE1"/>
    <w:rsid w:val="00B934DF"/>
    <w:rsid w:val="00B97383"/>
    <w:rsid w:val="00BA0090"/>
    <w:rsid w:val="00BA0BD3"/>
    <w:rsid w:val="00BA1A67"/>
    <w:rsid w:val="00BA6586"/>
    <w:rsid w:val="00BB01F4"/>
    <w:rsid w:val="00BB69D7"/>
    <w:rsid w:val="00BC46E9"/>
    <w:rsid w:val="00BD4EBD"/>
    <w:rsid w:val="00BD6146"/>
    <w:rsid w:val="00BE5B5F"/>
    <w:rsid w:val="00C00351"/>
    <w:rsid w:val="00C022F3"/>
    <w:rsid w:val="00C03868"/>
    <w:rsid w:val="00C0691F"/>
    <w:rsid w:val="00C0698C"/>
    <w:rsid w:val="00C07A7B"/>
    <w:rsid w:val="00C25A95"/>
    <w:rsid w:val="00C26BB5"/>
    <w:rsid w:val="00C26F55"/>
    <w:rsid w:val="00C30C63"/>
    <w:rsid w:val="00C32127"/>
    <w:rsid w:val="00C32A09"/>
    <w:rsid w:val="00C33563"/>
    <w:rsid w:val="00C36B8B"/>
    <w:rsid w:val="00C424A2"/>
    <w:rsid w:val="00C446D2"/>
    <w:rsid w:val="00C45F5B"/>
    <w:rsid w:val="00C47DBF"/>
    <w:rsid w:val="00C503F0"/>
    <w:rsid w:val="00C51CCE"/>
    <w:rsid w:val="00C54BB7"/>
    <w:rsid w:val="00C552FF"/>
    <w:rsid w:val="00C5571B"/>
    <w:rsid w:val="00C558DA"/>
    <w:rsid w:val="00C55AF3"/>
    <w:rsid w:val="00C55F06"/>
    <w:rsid w:val="00C57BEF"/>
    <w:rsid w:val="00C6181E"/>
    <w:rsid w:val="00C6493A"/>
    <w:rsid w:val="00C65F89"/>
    <w:rsid w:val="00C65F9A"/>
    <w:rsid w:val="00C80BC8"/>
    <w:rsid w:val="00C81933"/>
    <w:rsid w:val="00C82468"/>
    <w:rsid w:val="00C82A80"/>
    <w:rsid w:val="00C84759"/>
    <w:rsid w:val="00C92745"/>
    <w:rsid w:val="00CA11CA"/>
    <w:rsid w:val="00CA298A"/>
    <w:rsid w:val="00CA4713"/>
    <w:rsid w:val="00CA6C7F"/>
    <w:rsid w:val="00CB0FEA"/>
    <w:rsid w:val="00CB12B6"/>
    <w:rsid w:val="00CB255B"/>
    <w:rsid w:val="00CB4225"/>
    <w:rsid w:val="00CB57EB"/>
    <w:rsid w:val="00CC10A6"/>
    <w:rsid w:val="00CC6708"/>
    <w:rsid w:val="00CD1A23"/>
    <w:rsid w:val="00CD389F"/>
    <w:rsid w:val="00CD5EB8"/>
    <w:rsid w:val="00CD7044"/>
    <w:rsid w:val="00CE0830"/>
    <w:rsid w:val="00CE08B9"/>
    <w:rsid w:val="00CE2191"/>
    <w:rsid w:val="00CE2C22"/>
    <w:rsid w:val="00CE524C"/>
    <w:rsid w:val="00CE6D2F"/>
    <w:rsid w:val="00CF141F"/>
    <w:rsid w:val="00CF2293"/>
    <w:rsid w:val="00CF4777"/>
    <w:rsid w:val="00CF6AC0"/>
    <w:rsid w:val="00D005F4"/>
    <w:rsid w:val="00D02BB2"/>
    <w:rsid w:val="00D03C97"/>
    <w:rsid w:val="00D067BB"/>
    <w:rsid w:val="00D114A6"/>
    <w:rsid w:val="00D127D5"/>
    <w:rsid w:val="00D1352A"/>
    <w:rsid w:val="00D15187"/>
    <w:rsid w:val="00D1567B"/>
    <w:rsid w:val="00D169AF"/>
    <w:rsid w:val="00D17FAC"/>
    <w:rsid w:val="00D25249"/>
    <w:rsid w:val="00D32033"/>
    <w:rsid w:val="00D371C0"/>
    <w:rsid w:val="00D44172"/>
    <w:rsid w:val="00D5223D"/>
    <w:rsid w:val="00D54499"/>
    <w:rsid w:val="00D56819"/>
    <w:rsid w:val="00D63B8C"/>
    <w:rsid w:val="00D651C8"/>
    <w:rsid w:val="00D67493"/>
    <w:rsid w:val="00D70A08"/>
    <w:rsid w:val="00D70F6D"/>
    <w:rsid w:val="00D739CC"/>
    <w:rsid w:val="00D8093D"/>
    <w:rsid w:val="00D8108C"/>
    <w:rsid w:val="00D810BF"/>
    <w:rsid w:val="00D82E61"/>
    <w:rsid w:val="00D842AE"/>
    <w:rsid w:val="00D9211C"/>
    <w:rsid w:val="00D92DE0"/>
    <w:rsid w:val="00D92FEF"/>
    <w:rsid w:val="00D936F5"/>
    <w:rsid w:val="00D939F0"/>
    <w:rsid w:val="00D93A0F"/>
    <w:rsid w:val="00DA1672"/>
    <w:rsid w:val="00DA1BCA"/>
    <w:rsid w:val="00DA5DF5"/>
    <w:rsid w:val="00DB2263"/>
    <w:rsid w:val="00DB340A"/>
    <w:rsid w:val="00DB5AF6"/>
    <w:rsid w:val="00DC46FF"/>
    <w:rsid w:val="00DC5254"/>
    <w:rsid w:val="00DD1A4F"/>
    <w:rsid w:val="00DD1A91"/>
    <w:rsid w:val="00DD238A"/>
    <w:rsid w:val="00DD2E90"/>
    <w:rsid w:val="00DD3107"/>
    <w:rsid w:val="00DD3769"/>
    <w:rsid w:val="00DD3D25"/>
    <w:rsid w:val="00DD7C2C"/>
    <w:rsid w:val="00DE0B1A"/>
    <w:rsid w:val="00DE4075"/>
    <w:rsid w:val="00DE79D8"/>
    <w:rsid w:val="00DF13BE"/>
    <w:rsid w:val="00DF35D8"/>
    <w:rsid w:val="00E023D9"/>
    <w:rsid w:val="00E02F1C"/>
    <w:rsid w:val="00E03EC9"/>
    <w:rsid w:val="00E06797"/>
    <w:rsid w:val="00E0713B"/>
    <w:rsid w:val="00E10640"/>
    <w:rsid w:val="00E1265B"/>
    <w:rsid w:val="00E13B48"/>
    <w:rsid w:val="00E1404F"/>
    <w:rsid w:val="00E21C83"/>
    <w:rsid w:val="00E2371B"/>
    <w:rsid w:val="00E23880"/>
    <w:rsid w:val="00E24ADA"/>
    <w:rsid w:val="00E32F59"/>
    <w:rsid w:val="00E33A26"/>
    <w:rsid w:val="00E34D39"/>
    <w:rsid w:val="00E3724F"/>
    <w:rsid w:val="00E4297C"/>
    <w:rsid w:val="00E42C8D"/>
    <w:rsid w:val="00E42D91"/>
    <w:rsid w:val="00E43C90"/>
    <w:rsid w:val="00E43EAF"/>
    <w:rsid w:val="00E442B8"/>
    <w:rsid w:val="00E45A42"/>
    <w:rsid w:val="00E4633F"/>
    <w:rsid w:val="00E46D9A"/>
    <w:rsid w:val="00E50BE7"/>
    <w:rsid w:val="00E565FF"/>
    <w:rsid w:val="00E56EF4"/>
    <w:rsid w:val="00E64E94"/>
    <w:rsid w:val="00E65388"/>
    <w:rsid w:val="00E71DB6"/>
    <w:rsid w:val="00E73CE8"/>
    <w:rsid w:val="00E74533"/>
    <w:rsid w:val="00E7474D"/>
    <w:rsid w:val="00E85B7D"/>
    <w:rsid w:val="00E86A1F"/>
    <w:rsid w:val="00E9121B"/>
    <w:rsid w:val="00E93226"/>
    <w:rsid w:val="00E97071"/>
    <w:rsid w:val="00E976B1"/>
    <w:rsid w:val="00EA03E5"/>
    <w:rsid w:val="00EA0AE2"/>
    <w:rsid w:val="00EA395A"/>
    <w:rsid w:val="00EA39E5"/>
    <w:rsid w:val="00EA4C3E"/>
    <w:rsid w:val="00EC0E56"/>
    <w:rsid w:val="00EC283F"/>
    <w:rsid w:val="00EC5995"/>
    <w:rsid w:val="00EC5A46"/>
    <w:rsid w:val="00EC63E2"/>
    <w:rsid w:val="00ED07D3"/>
    <w:rsid w:val="00ED1DBC"/>
    <w:rsid w:val="00ED2A12"/>
    <w:rsid w:val="00ED6A31"/>
    <w:rsid w:val="00EE1333"/>
    <w:rsid w:val="00EE45A2"/>
    <w:rsid w:val="00EE5E22"/>
    <w:rsid w:val="00EE636C"/>
    <w:rsid w:val="00EE7DD9"/>
    <w:rsid w:val="00EF22B3"/>
    <w:rsid w:val="00EF3BE8"/>
    <w:rsid w:val="00EF5A1A"/>
    <w:rsid w:val="00F03B69"/>
    <w:rsid w:val="00F07A50"/>
    <w:rsid w:val="00F113DA"/>
    <w:rsid w:val="00F133B5"/>
    <w:rsid w:val="00F13704"/>
    <w:rsid w:val="00F13FA7"/>
    <w:rsid w:val="00F17E17"/>
    <w:rsid w:val="00F2198D"/>
    <w:rsid w:val="00F23FC4"/>
    <w:rsid w:val="00F252CA"/>
    <w:rsid w:val="00F3055D"/>
    <w:rsid w:val="00F31F9A"/>
    <w:rsid w:val="00F349C7"/>
    <w:rsid w:val="00F3558F"/>
    <w:rsid w:val="00F37DC8"/>
    <w:rsid w:val="00F439B3"/>
    <w:rsid w:val="00F531AD"/>
    <w:rsid w:val="00F553B7"/>
    <w:rsid w:val="00F64C98"/>
    <w:rsid w:val="00F650C3"/>
    <w:rsid w:val="00F65D85"/>
    <w:rsid w:val="00F70A78"/>
    <w:rsid w:val="00F73A4B"/>
    <w:rsid w:val="00F7702F"/>
    <w:rsid w:val="00F8091E"/>
    <w:rsid w:val="00F83E8C"/>
    <w:rsid w:val="00F8615C"/>
    <w:rsid w:val="00F874E6"/>
    <w:rsid w:val="00F9328B"/>
    <w:rsid w:val="00F93F69"/>
    <w:rsid w:val="00F94331"/>
    <w:rsid w:val="00F95987"/>
    <w:rsid w:val="00F969E5"/>
    <w:rsid w:val="00F97C38"/>
    <w:rsid w:val="00FA003B"/>
    <w:rsid w:val="00FA0AE9"/>
    <w:rsid w:val="00FA46AC"/>
    <w:rsid w:val="00FA6753"/>
    <w:rsid w:val="00FA6BB0"/>
    <w:rsid w:val="00FB16DA"/>
    <w:rsid w:val="00FB4092"/>
    <w:rsid w:val="00FB4873"/>
    <w:rsid w:val="00FB569C"/>
    <w:rsid w:val="00FC00C9"/>
    <w:rsid w:val="00FC2C59"/>
    <w:rsid w:val="00FD0EC4"/>
    <w:rsid w:val="00FD1003"/>
    <w:rsid w:val="00FD5860"/>
    <w:rsid w:val="00FD5954"/>
    <w:rsid w:val="00FD5D2F"/>
    <w:rsid w:val="00FD7B23"/>
    <w:rsid w:val="00FE0EBA"/>
    <w:rsid w:val="00FE2C1C"/>
    <w:rsid w:val="00FE352D"/>
    <w:rsid w:val="00FE40EB"/>
    <w:rsid w:val="00FE4D02"/>
    <w:rsid w:val="00FE7D62"/>
    <w:rsid w:val="00FF3819"/>
    <w:rsid w:val="00FF4108"/>
    <w:rsid w:val="00FF68E5"/>
    <w:rsid w:val="00FF695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120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42B"/>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003C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E2371B"/>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aliases w:val="16 Point,Superscript 6 Point,Footnote text,Footnote Text1,Footnote Text2"/>
    <w:uiPriority w:val="99"/>
    <w:rsid w:val="000D6941"/>
    <w:rPr>
      <w:rFonts w:ascii="Times New Roman" w:hAnsi="Times New Roman"/>
      <w:color w:val="auto"/>
      <w:sz w:val="20"/>
      <w:szCs w:val="18"/>
      <w:vertAlign w:val="superscript"/>
    </w:rPr>
  </w:style>
  <w:style w:type="paragraph" w:styleId="FootnoteText">
    <w:name w:val="footnote text"/>
    <w:aliases w:val="Fußnotentextf, Char1"/>
    <w:basedOn w:val="Normalpool"/>
    <w:link w:val="FootnoteTextChar"/>
    <w:qFormat/>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3240FB"/>
    <w:pPr>
      <w:tabs>
        <w:tab w:val="clear" w:pos="4082"/>
      </w:tabs>
      <w:spacing w:before="60" w:after="6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DD3107"/>
    <w:pPr>
      <w:numPr>
        <w:numId w:val="86"/>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EC5995"/>
    <w:pPr>
      <w:numPr>
        <w:numId w:val="4"/>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table" w:styleId="TableGrid">
    <w:name w:val="Table Grid"/>
    <w:basedOn w:val="TableNormal"/>
    <w:rsid w:val="005D542B"/>
    <w:pPr>
      <w:tabs>
        <w:tab w:val="left" w:pos="1247"/>
        <w:tab w:val="left" w:pos="1814"/>
        <w:tab w:val="left" w:pos="2381"/>
        <w:tab w:val="left" w:pos="2948"/>
        <w:tab w:val="left" w:pos="3515"/>
      </w:tabs>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ußnotentextf Char, Char1 Char"/>
    <w:link w:val="FootnoteText"/>
    <w:rsid w:val="003F05AD"/>
    <w:rPr>
      <w:sz w:val="18"/>
      <w:lang w:val="fr-CA" w:eastAsia="en-US"/>
    </w:rPr>
  </w:style>
  <w:style w:type="character" w:customStyle="1" w:styleId="NormalnumberChar">
    <w:name w:val="Normal_number Char"/>
    <w:link w:val="Normalnumber"/>
    <w:locked/>
    <w:rsid w:val="00EC5995"/>
    <w:rPr>
      <w:lang w:val="fr-CA" w:eastAsia="en-US"/>
    </w:rPr>
  </w:style>
  <w:style w:type="character" w:customStyle="1" w:styleId="CH2Char">
    <w:name w:val="CH2 Char"/>
    <w:link w:val="CH2"/>
    <w:locked/>
    <w:rsid w:val="009003CB"/>
    <w:rPr>
      <w:b/>
      <w:sz w:val="24"/>
      <w:szCs w:val="24"/>
      <w:lang w:val="fr-CA" w:eastAsia="en-US"/>
    </w:rPr>
  </w:style>
  <w:style w:type="paragraph" w:styleId="BalloonText">
    <w:name w:val="Balloon Text"/>
    <w:basedOn w:val="Normal"/>
    <w:link w:val="BalloonTextChar"/>
    <w:rsid w:val="009D3E3B"/>
    <w:rPr>
      <w:rFonts w:ascii="Tahoma" w:hAnsi="Tahoma" w:cs="Tahoma"/>
      <w:sz w:val="16"/>
      <w:szCs w:val="16"/>
    </w:rPr>
  </w:style>
  <w:style w:type="character" w:customStyle="1" w:styleId="BalloonTextChar">
    <w:name w:val="Balloon Text Char"/>
    <w:basedOn w:val="DefaultParagraphFont"/>
    <w:link w:val="BalloonText"/>
    <w:rsid w:val="009D3E3B"/>
    <w:rPr>
      <w:rFonts w:ascii="Tahoma" w:hAnsi="Tahoma" w:cs="Tahoma"/>
      <w:sz w:val="16"/>
      <w:szCs w:val="16"/>
      <w:lang w:eastAsia="en-US"/>
    </w:rPr>
  </w:style>
  <w:style w:type="character" w:styleId="FollowedHyperlink">
    <w:name w:val="FollowedHyperlink"/>
    <w:basedOn w:val="DefaultParagraphFont"/>
    <w:rsid w:val="00A3332E"/>
    <w:rPr>
      <w:color w:val="800080" w:themeColor="followedHyperlink"/>
      <w:u w:val="single"/>
    </w:rPr>
  </w:style>
  <w:style w:type="paragraph" w:styleId="ListParagraph">
    <w:name w:val="List Paragraph"/>
    <w:basedOn w:val="Normal"/>
    <w:uiPriority w:val="34"/>
    <w:qFormat/>
    <w:rsid w:val="008A4030"/>
    <w:pPr>
      <w:ind w:left="720"/>
      <w:contextualSpacing/>
    </w:pPr>
  </w:style>
  <w:style w:type="character" w:styleId="CommentReference">
    <w:name w:val="annotation reference"/>
    <w:basedOn w:val="DefaultParagraphFont"/>
    <w:rsid w:val="00526D0B"/>
    <w:rPr>
      <w:sz w:val="16"/>
      <w:szCs w:val="16"/>
    </w:rPr>
  </w:style>
  <w:style w:type="paragraph" w:styleId="CommentText">
    <w:name w:val="annotation text"/>
    <w:basedOn w:val="Normal"/>
    <w:link w:val="CommentTextChar"/>
    <w:rsid w:val="00526D0B"/>
  </w:style>
  <w:style w:type="character" w:customStyle="1" w:styleId="CommentTextChar">
    <w:name w:val="Comment Text Char"/>
    <w:basedOn w:val="DefaultParagraphFont"/>
    <w:link w:val="CommentText"/>
    <w:rsid w:val="00526D0B"/>
    <w:rPr>
      <w:lang w:eastAsia="en-US"/>
    </w:rPr>
  </w:style>
  <w:style w:type="paragraph" w:styleId="CommentSubject">
    <w:name w:val="annotation subject"/>
    <w:basedOn w:val="CommentText"/>
    <w:next w:val="CommentText"/>
    <w:link w:val="CommentSubjectChar"/>
    <w:rsid w:val="00526D0B"/>
    <w:rPr>
      <w:b/>
      <w:bCs/>
    </w:rPr>
  </w:style>
  <w:style w:type="character" w:customStyle="1" w:styleId="CommentSubjectChar">
    <w:name w:val="Comment Subject Char"/>
    <w:basedOn w:val="CommentTextChar"/>
    <w:link w:val="CommentSubject"/>
    <w:rsid w:val="00526D0B"/>
    <w:rPr>
      <w:b/>
      <w:bCs/>
      <w:lang w:eastAsia="en-US"/>
    </w:rPr>
  </w:style>
  <w:style w:type="character" w:customStyle="1" w:styleId="FooterChar">
    <w:name w:val="Footer Char"/>
    <w:basedOn w:val="DefaultParagraphFont"/>
    <w:link w:val="Footer"/>
    <w:uiPriority w:val="99"/>
    <w:rsid w:val="00C424A2"/>
    <w:rPr>
      <w:sz w:val="18"/>
      <w:lang w:eastAsia="en-US"/>
    </w:rPr>
  </w:style>
  <w:style w:type="paragraph" w:customStyle="1" w:styleId="Paralevel1">
    <w:name w:val="Para level1"/>
    <w:basedOn w:val="Normal"/>
    <w:link w:val="Paralevel1Char"/>
    <w:autoRedefine/>
    <w:rsid w:val="0001627D"/>
    <w:pPr>
      <w:keepNext/>
      <w:keepLines/>
      <w:tabs>
        <w:tab w:val="clear" w:pos="1247"/>
        <w:tab w:val="clear" w:pos="1814"/>
        <w:tab w:val="clear" w:pos="2381"/>
        <w:tab w:val="clear" w:pos="2948"/>
        <w:tab w:val="clear" w:pos="3515"/>
        <w:tab w:val="left" w:pos="1985"/>
      </w:tabs>
      <w:suppressAutoHyphens/>
      <w:spacing w:after="120"/>
      <w:ind w:left="1418"/>
    </w:pPr>
    <w:rPr>
      <w:bCs/>
      <w:lang w:val="en-GB"/>
    </w:rPr>
  </w:style>
  <w:style w:type="character" w:customStyle="1" w:styleId="Paralevel1Char">
    <w:name w:val="Para level1 Char"/>
    <w:basedOn w:val="DefaultParagraphFont"/>
    <w:link w:val="Paralevel1"/>
    <w:rsid w:val="0001627D"/>
    <w:rPr>
      <w:bCs/>
      <w:lang w:val="en-GB" w:eastAsia="en-US"/>
    </w:rPr>
  </w:style>
  <w:style w:type="character" w:customStyle="1" w:styleId="Inget">
    <w:name w:val="Inget"/>
    <w:rsid w:val="0001627D"/>
  </w:style>
  <w:style w:type="paragraph" w:styleId="Revision">
    <w:name w:val="Revision"/>
    <w:hidden/>
    <w:uiPriority w:val="99"/>
    <w:semiHidden/>
    <w:rsid w:val="006A6D52"/>
    <w:rPr>
      <w:lang w:eastAsia="en-US"/>
    </w:rPr>
  </w:style>
  <w:style w:type="numbering" w:customStyle="1" w:styleId="Normallist1">
    <w:name w:val="Normal_list1"/>
    <w:basedOn w:val="NoList"/>
    <w:rsid w:val="009C1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42B"/>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003C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E2371B"/>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aliases w:val="16 Point,Superscript 6 Point,Footnote text,Footnote Text1,Footnote Text2"/>
    <w:uiPriority w:val="99"/>
    <w:rsid w:val="000D6941"/>
    <w:rPr>
      <w:rFonts w:ascii="Times New Roman" w:hAnsi="Times New Roman"/>
      <w:color w:val="auto"/>
      <w:sz w:val="20"/>
      <w:szCs w:val="18"/>
      <w:vertAlign w:val="superscript"/>
    </w:rPr>
  </w:style>
  <w:style w:type="paragraph" w:styleId="FootnoteText">
    <w:name w:val="footnote text"/>
    <w:aliases w:val="Fußnotentextf, Char1"/>
    <w:basedOn w:val="Normalpool"/>
    <w:link w:val="FootnoteTextChar"/>
    <w:qFormat/>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3240FB"/>
    <w:pPr>
      <w:tabs>
        <w:tab w:val="clear" w:pos="4082"/>
      </w:tabs>
      <w:spacing w:before="60" w:after="6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DD3107"/>
    <w:pPr>
      <w:numPr>
        <w:numId w:val="86"/>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EC5995"/>
    <w:pPr>
      <w:numPr>
        <w:numId w:val="4"/>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table" w:styleId="TableGrid">
    <w:name w:val="Table Grid"/>
    <w:basedOn w:val="TableNormal"/>
    <w:rsid w:val="005D542B"/>
    <w:pPr>
      <w:tabs>
        <w:tab w:val="left" w:pos="1247"/>
        <w:tab w:val="left" w:pos="1814"/>
        <w:tab w:val="left" w:pos="2381"/>
        <w:tab w:val="left" w:pos="2948"/>
        <w:tab w:val="left" w:pos="3515"/>
      </w:tabs>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ußnotentextf Char, Char1 Char"/>
    <w:link w:val="FootnoteText"/>
    <w:rsid w:val="003F05AD"/>
    <w:rPr>
      <w:sz w:val="18"/>
      <w:lang w:val="fr-CA" w:eastAsia="en-US"/>
    </w:rPr>
  </w:style>
  <w:style w:type="character" w:customStyle="1" w:styleId="NormalnumberChar">
    <w:name w:val="Normal_number Char"/>
    <w:link w:val="Normalnumber"/>
    <w:locked/>
    <w:rsid w:val="00EC5995"/>
    <w:rPr>
      <w:lang w:val="fr-CA" w:eastAsia="en-US"/>
    </w:rPr>
  </w:style>
  <w:style w:type="character" w:customStyle="1" w:styleId="CH2Char">
    <w:name w:val="CH2 Char"/>
    <w:link w:val="CH2"/>
    <w:locked/>
    <w:rsid w:val="009003CB"/>
    <w:rPr>
      <w:b/>
      <w:sz w:val="24"/>
      <w:szCs w:val="24"/>
      <w:lang w:val="fr-CA" w:eastAsia="en-US"/>
    </w:rPr>
  </w:style>
  <w:style w:type="paragraph" w:styleId="BalloonText">
    <w:name w:val="Balloon Text"/>
    <w:basedOn w:val="Normal"/>
    <w:link w:val="BalloonTextChar"/>
    <w:rsid w:val="009D3E3B"/>
    <w:rPr>
      <w:rFonts w:ascii="Tahoma" w:hAnsi="Tahoma" w:cs="Tahoma"/>
      <w:sz w:val="16"/>
      <w:szCs w:val="16"/>
    </w:rPr>
  </w:style>
  <w:style w:type="character" w:customStyle="1" w:styleId="BalloonTextChar">
    <w:name w:val="Balloon Text Char"/>
    <w:basedOn w:val="DefaultParagraphFont"/>
    <w:link w:val="BalloonText"/>
    <w:rsid w:val="009D3E3B"/>
    <w:rPr>
      <w:rFonts w:ascii="Tahoma" w:hAnsi="Tahoma" w:cs="Tahoma"/>
      <w:sz w:val="16"/>
      <w:szCs w:val="16"/>
      <w:lang w:eastAsia="en-US"/>
    </w:rPr>
  </w:style>
  <w:style w:type="character" w:styleId="FollowedHyperlink">
    <w:name w:val="FollowedHyperlink"/>
    <w:basedOn w:val="DefaultParagraphFont"/>
    <w:rsid w:val="00A3332E"/>
    <w:rPr>
      <w:color w:val="800080" w:themeColor="followedHyperlink"/>
      <w:u w:val="single"/>
    </w:rPr>
  </w:style>
  <w:style w:type="paragraph" w:styleId="ListParagraph">
    <w:name w:val="List Paragraph"/>
    <w:basedOn w:val="Normal"/>
    <w:uiPriority w:val="34"/>
    <w:qFormat/>
    <w:rsid w:val="008A4030"/>
    <w:pPr>
      <w:ind w:left="720"/>
      <w:contextualSpacing/>
    </w:pPr>
  </w:style>
  <w:style w:type="character" w:styleId="CommentReference">
    <w:name w:val="annotation reference"/>
    <w:basedOn w:val="DefaultParagraphFont"/>
    <w:rsid w:val="00526D0B"/>
    <w:rPr>
      <w:sz w:val="16"/>
      <w:szCs w:val="16"/>
    </w:rPr>
  </w:style>
  <w:style w:type="paragraph" w:styleId="CommentText">
    <w:name w:val="annotation text"/>
    <w:basedOn w:val="Normal"/>
    <w:link w:val="CommentTextChar"/>
    <w:rsid w:val="00526D0B"/>
  </w:style>
  <w:style w:type="character" w:customStyle="1" w:styleId="CommentTextChar">
    <w:name w:val="Comment Text Char"/>
    <w:basedOn w:val="DefaultParagraphFont"/>
    <w:link w:val="CommentText"/>
    <w:rsid w:val="00526D0B"/>
    <w:rPr>
      <w:lang w:eastAsia="en-US"/>
    </w:rPr>
  </w:style>
  <w:style w:type="paragraph" w:styleId="CommentSubject">
    <w:name w:val="annotation subject"/>
    <w:basedOn w:val="CommentText"/>
    <w:next w:val="CommentText"/>
    <w:link w:val="CommentSubjectChar"/>
    <w:rsid w:val="00526D0B"/>
    <w:rPr>
      <w:b/>
      <w:bCs/>
    </w:rPr>
  </w:style>
  <w:style w:type="character" w:customStyle="1" w:styleId="CommentSubjectChar">
    <w:name w:val="Comment Subject Char"/>
    <w:basedOn w:val="CommentTextChar"/>
    <w:link w:val="CommentSubject"/>
    <w:rsid w:val="00526D0B"/>
    <w:rPr>
      <w:b/>
      <w:bCs/>
      <w:lang w:eastAsia="en-US"/>
    </w:rPr>
  </w:style>
  <w:style w:type="character" w:customStyle="1" w:styleId="FooterChar">
    <w:name w:val="Footer Char"/>
    <w:basedOn w:val="DefaultParagraphFont"/>
    <w:link w:val="Footer"/>
    <w:uiPriority w:val="99"/>
    <w:rsid w:val="00C424A2"/>
    <w:rPr>
      <w:sz w:val="18"/>
      <w:lang w:eastAsia="en-US"/>
    </w:rPr>
  </w:style>
  <w:style w:type="paragraph" w:customStyle="1" w:styleId="Paralevel1">
    <w:name w:val="Para level1"/>
    <w:basedOn w:val="Normal"/>
    <w:link w:val="Paralevel1Char"/>
    <w:autoRedefine/>
    <w:rsid w:val="0001627D"/>
    <w:pPr>
      <w:keepNext/>
      <w:keepLines/>
      <w:tabs>
        <w:tab w:val="clear" w:pos="1247"/>
        <w:tab w:val="clear" w:pos="1814"/>
        <w:tab w:val="clear" w:pos="2381"/>
        <w:tab w:val="clear" w:pos="2948"/>
        <w:tab w:val="clear" w:pos="3515"/>
        <w:tab w:val="left" w:pos="1985"/>
      </w:tabs>
      <w:suppressAutoHyphens/>
      <w:spacing w:after="120"/>
      <w:ind w:left="1418"/>
    </w:pPr>
    <w:rPr>
      <w:bCs/>
      <w:lang w:val="en-GB"/>
    </w:rPr>
  </w:style>
  <w:style w:type="character" w:customStyle="1" w:styleId="Paralevel1Char">
    <w:name w:val="Para level1 Char"/>
    <w:basedOn w:val="DefaultParagraphFont"/>
    <w:link w:val="Paralevel1"/>
    <w:rsid w:val="0001627D"/>
    <w:rPr>
      <w:bCs/>
      <w:lang w:val="en-GB" w:eastAsia="en-US"/>
    </w:rPr>
  </w:style>
  <w:style w:type="character" w:customStyle="1" w:styleId="Inget">
    <w:name w:val="Inget"/>
    <w:rsid w:val="0001627D"/>
  </w:style>
  <w:style w:type="paragraph" w:styleId="Revision">
    <w:name w:val="Revision"/>
    <w:hidden/>
    <w:uiPriority w:val="99"/>
    <w:semiHidden/>
    <w:rsid w:val="006A6D52"/>
    <w:rPr>
      <w:lang w:eastAsia="en-US"/>
    </w:rPr>
  </w:style>
  <w:style w:type="numbering" w:customStyle="1" w:styleId="Normallist1">
    <w:name w:val="Normal_list1"/>
    <w:basedOn w:val="NoList"/>
    <w:rsid w:val="009C1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277">
      <w:bodyDiv w:val="1"/>
      <w:marLeft w:val="0"/>
      <w:marRight w:val="0"/>
      <w:marTop w:val="0"/>
      <w:marBottom w:val="0"/>
      <w:divBdr>
        <w:top w:val="none" w:sz="0" w:space="0" w:color="auto"/>
        <w:left w:val="none" w:sz="0" w:space="0" w:color="auto"/>
        <w:bottom w:val="none" w:sz="0" w:space="0" w:color="auto"/>
        <w:right w:val="none" w:sz="0" w:space="0" w:color="auto"/>
      </w:divBdr>
      <w:divsChild>
        <w:div w:id="606625423">
          <w:marLeft w:val="0"/>
          <w:marRight w:val="0"/>
          <w:marTop w:val="0"/>
          <w:marBottom w:val="0"/>
          <w:divBdr>
            <w:top w:val="none" w:sz="0" w:space="0" w:color="auto"/>
            <w:left w:val="none" w:sz="0" w:space="0" w:color="auto"/>
            <w:bottom w:val="none" w:sz="0" w:space="0" w:color="auto"/>
            <w:right w:val="none" w:sz="0" w:space="0" w:color="auto"/>
          </w:divBdr>
        </w:div>
        <w:div w:id="824903958">
          <w:marLeft w:val="0"/>
          <w:marRight w:val="0"/>
          <w:marTop w:val="0"/>
          <w:marBottom w:val="0"/>
          <w:divBdr>
            <w:top w:val="none" w:sz="0" w:space="0" w:color="auto"/>
            <w:left w:val="none" w:sz="0" w:space="0" w:color="auto"/>
            <w:bottom w:val="none" w:sz="0" w:space="0" w:color="auto"/>
            <w:right w:val="none" w:sz="0" w:space="0" w:color="auto"/>
          </w:divBdr>
        </w:div>
        <w:div w:id="370344957">
          <w:marLeft w:val="0"/>
          <w:marRight w:val="0"/>
          <w:marTop w:val="0"/>
          <w:marBottom w:val="0"/>
          <w:divBdr>
            <w:top w:val="none" w:sz="0" w:space="0" w:color="auto"/>
            <w:left w:val="none" w:sz="0" w:space="0" w:color="auto"/>
            <w:bottom w:val="none" w:sz="0" w:space="0" w:color="auto"/>
            <w:right w:val="none" w:sz="0" w:space="0" w:color="auto"/>
          </w:divBdr>
        </w:div>
        <w:div w:id="98527180">
          <w:marLeft w:val="0"/>
          <w:marRight w:val="0"/>
          <w:marTop w:val="0"/>
          <w:marBottom w:val="0"/>
          <w:divBdr>
            <w:top w:val="none" w:sz="0" w:space="0" w:color="auto"/>
            <w:left w:val="none" w:sz="0" w:space="0" w:color="auto"/>
            <w:bottom w:val="none" w:sz="0" w:space="0" w:color="auto"/>
            <w:right w:val="none" w:sz="0" w:space="0" w:color="auto"/>
          </w:divBdr>
        </w:div>
        <w:div w:id="880553466">
          <w:marLeft w:val="0"/>
          <w:marRight w:val="0"/>
          <w:marTop w:val="0"/>
          <w:marBottom w:val="0"/>
          <w:divBdr>
            <w:top w:val="none" w:sz="0" w:space="0" w:color="auto"/>
            <w:left w:val="none" w:sz="0" w:space="0" w:color="auto"/>
            <w:bottom w:val="none" w:sz="0" w:space="0" w:color="auto"/>
            <w:right w:val="none" w:sz="0" w:space="0" w:color="auto"/>
          </w:divBdr>
        </w:div>
        <w:div w:id="1394965493">
          <w:marLeft w:val="0"/>
          <w:marRight w:val="0"/>
          <w:marTop w:val="0"/>
          <w:marBottom w:val="0"/>
          <w:divBdr>
            <w:top w:val="none" w:sz="0" w:space="0" w:color="auto"/>
            <w:left w:val="none" w:sz="0" w:space="0" w:color="auto"/>
            <w:bottom w:val="none" w:sz="0" w:space="0" w:color="auto"/>
            <w:right w:val="none" w:sz="0" w:space="0" w:color="auto"/>
          </w:divBdr>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28448325">
      <w:bodyDiv w:val="1"/>
      <w:marLeft w:val="0"/>
      <w:marRight w:val="0"/>
      <w:marTop w:val="0"/>
      <w:marBottom w:val="0"/>
      <w:divBdr>
        <w:top w:val="none" w:sz="0" w:space="0" w:color="auto"/>
        <w:left w:val="none" w:sz="0" w:space="0" w:color="auto"/>
        <w:bottom w:val="none" w:sz="0" w:space="0" w:color="auto"/>
        <w:right w:val="none" w:sz="0" w:space="0" w:color="auto"/>
      </w:divBdr>
      <w:divsChild>
        <w:div w:id="1871844689">
          <w:marLeft w:val="0"/>
          <w:marRight w:val="0"/>
          <w:marTop w:val="0"/>
          <w:marBottom w:val="0"/>
          <w:divBdr>
            <w:top w:val="none" w:sz="0" w:space="0" w:color="auto"/>
            <w:left w:val="none" w:sz="0" w:space="0" w:color="auto"/>
            <w:bottom w:val="none" w:sz="0" w:space="0" w:color="auto"/>
            <w:right w:val="none" w:sz="0" w:space="0" w:color="auto"/>
          </w:divBdr>
        </w:div>
        <w:div w:id="1546871519">
          <w:marLeft w:val="0"/>
          <w:marRight w:val="0"/>
          <w:marTop w:val="0"/>
          <w:marBottom w:val="0"/>
          <w:divBdr>
            <w:top w:val="none" w:sz="0" w:space="0" w:color="auto"/>
            <w:left w:val="none" w:sz="0" w:space="0" w:color="auto"/>
            <w:bottom w:val="none" w:sz="0" w:space="0" w:color="auto"/>
            <w:right w:val="none" w:sz="0" w:space="0" w:color="auto"/>
          </w:divBdr>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57731154">
      <w:bodyDiv w:val="1"/>
      <w:marLeft w:val="0"/>
      <w:marRight w:val="0"/>
      <w:marTop w:val="0"/>
      <w:marBottom w:val="0"/>
      <w:divBdr>
        <w:top w:val="none" w:sz="0" w:space="0" w:color="auto"/>
        <w:left w:val="none" w:sz="0" w:space="0" w:color="auto"/>
        <w:bottom w:val="none" w:sz="0" w:space="0" w:color="auto"/>
        <w:right w:val="none" w:sz="0" w:space="0" w:color="auto"/>
      </w:divBdr>
    </w:div>
    <w:div w:id="18335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4894E47D7AF47A3089868D8BD5D71" ma:contentTypeVersion="" ma:contentTypeDescription="Create a new document." ma:contentTypeScope="" ma:versionID="99e002a46db0e83cadfb0eef3ac89df6">
  <xsd:schema xmlns:xsd="http://www.w3.org/2001/XMLSchema" xmlns:xs="http://www.w3.org/2001/XMLSchema" xmlns:p="http://schemas.microsoft.com/office/2006/metadata/properties" xmlns:ns2="B7889ACC-2EAE-4FAC-B40D-65C2DAFAF2A5" targetNamespace="http://schemas.microsoft.com/office/2006/metadata/properties" ma:root="true" ma:fieldsID="f072170b43ab293c619b9d8a5fba8679" ns2:_="">
    <xsd:import namespace="B7889ACC-2EAE-4FAC-B40D-65C2DAFAF2A5"/>
    <xsd:element name="properties">
      <xsd:complexType>
        <xsd:sequence>
          <xsd:element name="documentManagement">
            <xsd:complexType>
              <xsd:all>
                <xsd:element ref="ns2:Document_x0020_Symbo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89ACC-2EAE-4FAC-B40D-65C2DAFAF2A5" elementFormDefault="qualified">
    <xsd:import namespace="http://schemas.microsoft.com/office/2006/documentManagement/types"/>
    <xsd:import namespace="http://schemas.microsoft.com/office/infopath/2007/PartnerControls"/>
    <xsd:element name="Document_x0020_Symbol" ma:index="8" ma:displayName="Document Symbol" ma:internalName="Document_x0020_Symbo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ymbol xmlns="B7889ACC-2EAE-4FAC-B40D-65C2DAFAF2A5">UNEP/OzL.Pro.WG.1/38/1/Add.1</Document_x0020_Symbo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91971-705C-463C-9CA0-9F674FC06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89ACC-2EAE-4FAC-B40D-65C2DAFAF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44B9F-3E05-4F2E-8D9E-076186388428}">
  <ds:schemaRefs>
    <ds:schemaRef ds:uri="http://schemas.microsoft.com/office/infopath/2007/PartnerControls"/>
    <ds:schemaRef ds:uri="B7889ACC-2EAE-4FAC-B40D-65C2DAFAF2A5"/>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717136E-DF86-48B0-B8E2-A170C8D196D1}">
  <ds:schemaRefs>
    <ds:schemaRef ds:uri="http://schemas.microsoft.com/sharepoint/v3/contenttype/forms"/>
  </ds:schemaRefs>
</ds:datastoreItem>
</file>

<file path=customXml/itemProps4.xml><?xml version="1.0" encoding="utf-8"?>
<ds:datastoreItem xmlns:ds="http://schemas.openxmlformats.org/officeDocument/2006/customXml" ds:itemID="{39FD6054-E123-44FE-9425-DEFE79CE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6269</Words>
  <Characters>1695</Characters>
  <Application>Microsoft Office Word</Application>
  <DocSecurity>0</DocSecurity>
  <Lines>14</Lines>
  <Paragraphs>15</Paragraphs>
  <ScaleCrop>false</ScaleCrop>
  <HeadingPairs>
    <vt:vector size="2" baseType="variant">
      <vt:variant>
        <vt:lpstr>Title</vt:lpstr>
      </vt:variant>
      <vt:variant>
        <vt:i4>1</vt:i4>
      </vt:variant>
    </vt:vector>
  </HeadingPairs>
  <TitlesOfParts>
    <vt:vector size="1" baseType="lpstr">
      <vt:lpstr>Annotations to the provisional agenda</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provisional agenda</dc:title>
  <dc:creator>Veronica Gathu</dc:creator>
  <cp:lastModifiedBy>Wei Li</cp:lastModifiedBy>
  <cp:revision>15</cp:revision>
  <cp:lastPrinted>2017-07-03T05:09:00Z</cp:lastPrinted>
  <dcterms:created xsi:type="dcterms:W3CDTF">2017-08-31T12:18:00Z</dcterms:created>
  <dcterms:modified xsi:type="dcterms:W3CDTF">2017-08-31T13:18:00Z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0x0101004424894E47D7AF47A3089868D8BD5D71</vt:lpwstr>
  </property>
</Properties>
</file>