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D25175" w14:paraId="4B9F0F9B" w14:textId="77777777" w:rsidTr="00B76440">
        <w:trPr>
          <w:cantSplit/>
          <w:trHeight w:val="850"/>
          <w:jc w:val="right"/>
        </w:trPr>
        <w:tc>
          <w:tcPr>
            <w:tcW w:w="1550" w:type="dxa"/>
          </w:tcPr>
          <w:p w14:paraId="2A9B9F9D" w14:textId="59121DCE" w:rsidR="00032E4E" w:rsidRPr="00AE054C" w:rsidRDefault="00914D69" w:rsidP="00023DA9">
            <w:pPr>
              <w:rPr>
                <w:rFonts w:ascii="SimHei" w:eastAsia="SimHei" w:hAnsi="SimHei"/>
                <w:b/>
                <w:noProof/>
                <w:sz w:val="32"/>
                <w:szCs w:val="32"/>
                <w:lang w:eastAsia="zh-CN"/>
              </w:rPr>
            </w:pPr>
            <w:r w:rsidRPr="00AE054C">
              <w:rPr>
                <w:rFonts w:ascii="SimHei" w:eastAsia="SimHei" w:hAnsi="SimHei" w:cs="Arial" w:hint="eastAsia"/>
                <w:b/>
                <w:noProof/>
                <w:sz w:val="32"/>
                <w:szCs w:val="32"/>
                <w:lang w:eastAsia="zh-CN"/>
              </w:rPr>
              <w:t>联合国</w:t>
            </w:r>
          </w:p>
        </w:tc>
        <w:tc>
          <w:tcPr>
            <w:tcW w:w="4751" w:type="dxa"/>
          </w:tcPr>
          <w:p w14:paraId="2F47229A" w14:textId="77777777" w:rsidR="00032E4E" w:rsidRPr="00D25175" w:rsidRDefault="00032E4E" w:rsidP="00023DA9">
            <w:pPr>
              <w:rPr>
                <w:rFonts w:ascii="Univers" w:hAnsi="Univers"/>
                <w:b/>
                <w:sz w:val="27"/>
                <w:szCs w:val="27"/>
              </w:rPr>
            </w:pPr>
          </w:p>
        </w:tc>
        <w:tc>
          <w:tcPr>
            <w:tcW w:w="3411" w:type="dxa"/>
          </w:tcPr>
          <w:p w14:paraId="57073C3F"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B76440">
        <w:trPr>
          <w:cantSplit/>
          <w:trHeight w:val="281"/>
          <w:jc w:val="right"/>
        </w:trPr>
        <w:tc>
          <w:tcPr>
            <w:tcW w:w="1550" w:type="dxa"/>
            <w:tcBorders>
              <w:bottom w:val="single" w:sz="4" w:space="0" w:color="auto"/>
            </w:tcBorders>
          </w:tcPr>
          <w:p w14:paraId="30269B88" w14:textId="77777777" w:rsidR="00032E4E" w:rsidRPr="00D25175" w:rsidRDefault="00032E4E" w:rsidP="00023DA9">
            <w:pPr>
              <w:rPr>
                <w:noProof/>
                <w:sz w:val="18"/>
                <w:szCs w:val="18"/>
              </w:rPr>
            </w:pPr>
          </w:p>
        </w:tc>
        <w:tc>
          <w:tcPr>
            <w:tcW w:w="4751" w:type="dxa"/>
            <w:tcBorders>
              <w:bottom w:val="single" w:sz="4" w:space="0" w:color="auto"/>
            </w:tcBorders>
          </w:tcPr>
          <w:p w14:paraId="54296B4D"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40639F8" w14:textId="4D754730" w:rsidR="00032E4E" w:rsidRPr="00D25175" w:rsidRDefault="00032E4E" w:rsidP="00AE054C">
            <w:pPr>
              <w:ind w:left="269"/>
              <w:rPr>
                <w:noProof/>
                <w:sz w:val="18"/>
                <w:szCs w:val="18"/>
              </w:rPr>
            </w:pPr>
            <w:r w:rsidRPr="00D25175">
              <w:rPr>
                <w:b/>
                <w:bCs/>
                <w:sz w:val="28"/>
              </w:rPr>
              <w:t>UNEP</w:t>
            </w:r>
            <w:bookmarkStart w:id="0" w:name="OLE_LINK1"/>
            <w:bookmarkStart w:id="1" w:name="OLE_LINK2"/>
            <w:r w:rsidR="00787688" w:rsidRPr="00D25175">
              <w:rPr>
                <w:b/>
                <w:bCs/>
                <w:sz w:val="28"/>
              </w:rPr>
              <w:t>/</w:t>
            </w:r>
            <w:r w:rsidR="00787688" w:rsidRPr="00D25175">
              <w:t>MC</w:t>
            </w:r>
            <w:r w:rsidRPr="00D25175">
              <w:t>/</w:t>
            </w:r>
            <w:bookmarkEnd w:id="0"/>
            <w:bookmarkEnd w:id="1"/>
            <w:r w:rsidR="00787688" w:rsidRPr="00D25175">
              <w:t>COP.1</w:t>
            </w:r>
            <w:r w:rsidRPr="00D25175">
              <w:t>/</w:t>
            </w:r>
            <w:r w:rsidR="00D013F5" w:rsidRPr="00D25175">
              <w:t>1</w:t>
            </w:r>
            <w:r w:rsidR="00FE2F7F">
              <w:t>6</w:t>
            </w:r>
          </w:p>
        </w:tc>
      </w:tr>
      <w:bookmarkStart w:id="2" w:name="_MON_1021710482"/>
      <w:bookmarkEnd w:id="2"/>
      <w:bookmarkStart w:id="3" w:name="_MON_1021710510"/>
      <w:bookmarkEnd w:id="3"/>
      <w:tr w:rsidR="00032E4E" w:rsidRPr="00D25175" w14:paraId="34AA74B4" w14:textId="77777777" w:rsidTr="00B76440">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032E4E" w:rsidP="00023DA9">
            <w:pPr>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2pt" o:ole="" fillcolor="window">
                  <v:imagedata r:id="rId9" o:title=""/>
                </v:shape>
                <o:OLEObject Type="Embed" ProgID="Word.Picture.8" ShapeID="_x0000_i1025" DrawAspect="Content" ObjectID="_1558513790" r:id="rId10"/>
              </w:object>
            </w:r>
            <w:r w:rsidR="00011A16" w:rsidRPr="00D25175">
              <w:rPr>
                <w:noProof/>
                <w:lang w:val="en-US"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4488BE11" w14:textId="77777777" w:rsidR="00914D69" w:rsidRDefault="00914D69" w:rsidP="00914D69">
            <w:pPr>
              <w:rPr>
                <w:rFonts w:ascii="Arial" w:hAnsi="Arial" w:cs="Arial"/>
                <w:b/>
                <w:sz w:val="32"/>
                <w:szCs w:val="32"/>
                <w:lang w:eastAsia="zh-CN"/>
              </w:rPr>
            </w:pPr>
          </w:p>
          <w:p w14:paraId="4CF064F9" w14:textId="77777777" w:rsidR="00914D69" w:rsidRDefault="00914D69" w:rsidP="00914D69">
            <w:pPr>
              <w:rPr>
                <w:rFonts w:ascii="Arial" w:hAnsi="Arial" w:cs="Arial"/>
                <w:b/>
                <w:sz w:val="32"/>
                <w:szCs w:val="32"/>
                <w:lang w:eastAsia="zh-CN"/>
              </w:rPr>
            </w:pPr>
          </w:p>
          <w:p w14:paraId="3D5E7348" w14:textId="77777777" w:rsidR="00914D69" w:rsidRDefault="00914D69" w:rsidP="00914D69">
            <w:pPr>
              <w:rPr>
                <w:rFonts w:ascii="Arial" w:hAnsi="Arial" w:cs="Arial"/>
                <w:b/>
                <w:sz w:val="32"/>
                <w:szCs w:val="32"/>
                <w:lang w:eastAsia="zh-CN"/>
              </w:rPr>
            </w:pPr>
          </w:p>
          <w:p w14:paraId="36E1B33F" w14:textId="77777777" w:rsidR="001D6D28" w:rsidRDefault="001D6D28" w:rsidP="00914D69">
            <w:pPr>
              <w:rPr>
                <w:rFonts w:ascii="SimHei" w:eastAsia="SimHei" w:hAnsi="SimHei" w:cs="Arial"/>
                <w:b/>
                <w:sz w:val="32"/>
                <w:szCs w:val="32"/>
                <w:lang w:eastAsia="zh-CN"/>
              </w:rPr>
            </w:pPr>
          </w:p>
          <w:p w14:paraId="3DD393DF" w14:textId="77777777" w:rsidR="00032E4E" w:rsidRPr="00914D69" w:rsidRDefault="00914D69" w:rsidP="00914D69">
            <w:pPr>
              <w:rPr>
                <w:rFonts w:ascii="SimHei" w:eastAsia="SimHei" w:hAnsi="SimHei" w:cs="Arial"/>
                <w:b/>
                <w:sz w:val="32"/>
                <w:szCs w:val="32"/>
                <w:lang w:eastAsia="zh-CN"/>
              </w:rPr>
            </w:pPr>
            <w:r w:rsidRPr="00914D69">
              <w:rPr>
                <w:rFonts w:ascii="SimHei" w:eastAsia="SimHei" w:hAnsi="SimHei" w:cs="Arial" w:hint="eastAsia"/>
                <w:b/>
                <w:sz w:val="32"/>
                <w:szCs w:val="32"/>
                <w:lang w:eastAsia="zh-CN"/>
              </w:rPr>
              <w:t>联合国</w:t>
            </w:r>
          </w:p>
          <w:p w14:paraId="2AC211BD" w14:textId="78DCAA93" w:rsidR="00914D69" w:rsidRPr="00D25175" w:rsidRDefault="00914D69" w:rsidP="00914D69">
            <w:pPr>
              <w:rPr>
                <w:rFonts w:ascii="Arial" w:hAnsi="Arial" w:cs="Arial"/>
                <w:b/>
                <w:sz w:val="28"/>
                <w:lang w:eastAsia="zh-CN"/>
              </w:rPr>
            </w:pPr>
            <w:r w:rsidRPr="00914D69">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722F44F8" w14:textId="73F65DB1" w:rsidR="00032E4E" w:rsidRPr="00D25175" w:rsidRDefault="00032E4E" w:rsidP="00AE054C">
            <w:pPr>
              <w:spacing w:before="120"/>
              <w:ind w:left="269"/>
            </w:pPr>
            <w:r w:rsidRPr="00D25175">
              <w:t>Distr.: General</w:t>
            </w:r>
            <w:r w:rsidRPr="00D25175">
              <w:br w:type="textWrapping" w:clear="all"/>
            </w:r>
            <w:r w:rsidR="00FE2F7F">
              <w:t>21 April</w:t>
            </w:r>
            <w:r w:rsidR="00FE2F7F" w:rsidRPr="00C6062B">
              <w:t xml:space="preserve"> 2017</w:t>
            </w:r>
          </w:p>
          <w:p w14:paraId="5A83C42E" w14:textId="77777777" w:rsidR="00914D69" w:rsidRDefault="00914D69" w:rsidP="00AE054C">
            <w:pPr>
              <w:ind w:left="269"/>
              <w:rPr>
                <w:lang w:eastAsia="zh-CN"/>
              </w:rPr>
            </w:pPr>
          </w:p>
          <w:p w14:paraId="713CC6F6" w14:textId="43A9BD72" w:rsidR="00914D69" w:rsidRDefault="00914D69" w:rsidP="00AE054C">
            <w:pPr>
              <w:ind w:left="269"/>
              <w:rPr>
                <w:lang w:eastAsia="zh-CN"/>
              </w:rPr>
            </w:pPr>
            <w:r>
              <w:rPr>
                <w:rFonts w:hint="eastAsia"/>
                <w:lang w:eastAsia="zh-CN"/>
              </w:rPr>
              <w:t>Chinese</w:t>
            </w:r>
          </w:p>
          <w:p w14:paraId="1A75CF9D" w14:textId="77777777" w:rsidR="00032E4E" w:rsidRPr="00D25175" w:rsidRDefault="00032E4E" w:rsidP="00AE054C">
            <w:pPr>
              <w:ind w:left="269"/>
            </w:pPr>
            <w:r w:rsidRPr="00D25175">
              <w:t>Original: English</w:t>
            </w:r>
          </w:p>
        </w:tc>
      </w:tr>
    </w:tbl>
    <w:p w14:paraId="643400A9" w14:textId="4182B77F" w:rsidR="00532EF9" w:rsidRPr="00532EF9" w:rsidRDefault="00532EF9" w:rsidP="004778CF">
      <w:pPr>
        <w:pStyle w:val="AATitle"/>
        <w:keepNext w:val="0"/>
        <w:keepLines w:val="0"/>
        <w:ind w:leftChars="-21" w:left="-23" w:hangingChars="8" w:hanging="19"/>
        <w:rPr>
          <w:rFonts w:ascii="SimHei" w:eastAsia="SimHei" w:hAnsi="SimHei"/>
          <w:color w:val="333333"/>
          <w:sz w:val="24"/>
          <w:szCs w:val="24"/>
          <w:shd w:val="clear" w:color="auto" w:fill="FFFFFF"/>
          <w:lang w:eastAsia="zh-CN"/>
        </w:rPr>
      </w:pPr>
      <w:r w:rsidRPr="00532EF9">
        <w:rPr>
          <w:rFonts w:ascii="SimHei" w:eastAsia="SimHei" w:hAnsi="SimHei" w:hint="eastAsia"/>
          <w:color w:val="333333"/>
          <w:sz w:val="24"/>
          <w:szCs w:val="24"/>
          <w:shd w:val="clear" w:color="auto" w:fill="FFFFFF"/>
          <w:lang w:eastAsia="zh-CN"/>
        </w:rPr>
        <w:t>关于汞的水</w:t>
      </w:r>
      <w:proofErr w:type="gramStart"/>
      <w:r w:rsidRPr="00532EF9">
        <w:rPr>
          <w:rFonts w:ascii="SimHei" w:eastAsia="SimHei" w:hAnsi="SimHei" w:hint="eastAsia"/>
          <w:color w:val="333333"/>
          <w:sz w:val="24"/>
          <w:szCs w:val="24"/>
          <w:shd w:val="clear" w:color="auto" w:fill="FFFFFF"/>
          <w:lang w:eastAsia="zh-CN"/>
        </w:rPr>
        <w:t>俣</w:t>
      </w:r>
      <w:proofErr w:type="gramEnd"/>
      <w:r w:rsidRPr="00532EF9">
        <w:rPr>
          <w:rFonts w:ascii="SimHei" w:eastAsia="SimHei" w:hAnsi="SimHei" w:hint="eastAsia"/>
          <w:color w:val="333333"/>
          <w:sz w:val="24"/>
          <w:szCs w:val="24"/>
          <w:shd w:val="clear" w:color="auto" w:fill="FFFFFF"/>
          <w:lang w:eastAsia="zh-CN"/>
        </w:rPr>
        <w:t>公约缔约方大会</w:t>
      </w:r>
    </w:p>
    <w:p w14:paraId="3A0A37B9" w14:textId="77777777" w:rsidR="00532EF9" w:rsidRPr="00532EF9" w:rsidRDefault="00532EF9" w:rsidP="00532EF9">
      <w:pPr>
        <w:pStyle w:val="AATitle"/>
        <w:keepNext w:val="0"/>
        <w:keepLines w:val="0"/>
        <w:rPr>
          <w:rFonts w:ascii="SimHei" w:eastAsia="SimHei" w:hAnsi="SimHei"/>
          <w:lang w:val="en-US" w:eastAsia="zh-CN"/>
        </w:rPr>
      </w:pPr>
      <w:r w:rsidRPr="00532EF9">
        <w:rPr>
          <w:rFonts w:ascii="SimHei" w:eastAsia="SimHei" w:hAnsi="SimHei" w:hint="eastAsia"/>
          <w:sz w:val="24"/>
          <w:szCs w:val="24"/>
          <w:lang w:val="en-US" w:eastAsia="zh-CN"/>
        </w:rPr>
        <w:t>第一次会议</w:t>
      </w:r>
    </w:p>
    <w:p w14:paraId="3508965D" w14:textId="77777777" w:rsidR="00532EF9" w:rsidRPr="009E79BD" w:rsidRDefault="00532EF9" w:rsidP="00532EF9">
      <w:pPr>
        <w:pStyle w:val="AATitle"/>
        <w:rPr>
          <w:rFonts w:eastAsia="SimSun"/>
          <w:b w:val="0"/>
          <w:sz w:val="24"/>
          <w:szCs w:val="24"/>
          <w:lang w:eastAsia="zh-CN"/>
        </w:rPr>
      </w:pPr>
      <w:r w:rsidRPr="009E79BD">
        <w:rPr>
          <w:rFonts w:eastAsia="SimSun"/>
          <w:b w:val="0"/>
          <w:sz w:val="24"/>
          <w:szCs w:val="24"/>
          <w:lang w:eastAsia="zh-CN"/>
        </w:rPr>
        <w:t>2017</w:t>
      </w:r>
      <w:r w:rsidRPr="009E79BD">
        <w:rPr>
          <w:rFonts w:eastAsia="SimSun"/>
          <w:b w:val="0"/>
          <w:sz w:val="24"/>
          <w:szCs w:val="24"/>
          <w:lang w:eastAsia="zh-CN"/>
        </w:rPr>
        <w:t>年</w:t>
      </w:r>
      <w:r w:rsidRPr="009E79BD">
        <w:rPr>
          <w:rFonts w:eastAsia="SimSun"/>
          <w:b w:val="0"/>
          <w:sz w:val="24"/>
          <w:szCs w:val="24"/>
          <w:lang w:eastAsia="zh-CN"/>
        </w:rPr>
        <w:t>9</w:t>
      </w:r>
      <w:r w:rsidRPr="009E79BD">
        <w:rPr>
          <w:rFonts w:eastAsia="SimSun"/>
          <w:b w:val="0"/>
          <w:sz w:val="24"/>
          <w:szCs w:val="24"/>
          <w:lang w:eastAsia="zh-CN"/>
        </w:rPr>
        <w:t>月</w:t>
      </w:r>
      <w:r w:rsidRPr="009E79BD">
        <w:rPr>
          <w:rFonts w:eastAsia="SimSun"/>
          <w:b w:val="0"/>
          <w:sz w:val="24"/>
          <w:szCs w:val="24"/>
          <w:lang w:eastAsia="zh-CN"/>
        </w:rPr>
        <w:t>24</w:t>
      </w:r>
      <w:r w:rsidRPr="009E79BD">
        <w:rPr>
          <w:rFonts w:eastAsia="SimSun"/>
          <w:b w:val="0"/>
          <w:sz w:val="24"/>
          <w:szCs w:val="24"/>
          <w:lang w:eastAsia="zh-CN"/>
        </w:rPr>
        <w:t>日至</w:t>
      </w:r>
      <w:r w:rsidRPr="009E79BD">
        <w:rPr>
          <w:rFonts w:eastAsia="SimSun"/>
          <w:b w:val="0"/>
          <w:sz w:val="24"/>
          <w:szCs w:val="24"/>
          <w:lang w:eastAsia="zh-CN"/>
        </w:rPr>
        <w:t>29</w:t>
      </w:r>
      <w:r w:rsidRPr="009E79BD">
        <w:rPr>
          <w:rFonts w:eastAsia="SimSun"/>
          <w:b w:val="0"/>
          <w:sz w:val="24"/>
          <w:szCs w:val="24"/>
          <w:lang w:eastAsia="zh-CN"/>
        </w:rPr>
        <w:t>日，日内瓦</w:t>
      </w:r>
    </w:p>
    <w:p w14:paraId="78DA0166" w14:textId="70E38BD7" w:rsidR="00B37540" w:rsidRPr="009E79BD" w:rsidRDefault="00532EF9" w:rsidP="00532EF9">
      <w:pPr>
        <w:pStyle w:val="AATitle"/>
        <w:keepNext w:val="0"/>
        <w:keepLines w:val="0"/>
        <w:rPr>
          <w:rFonts w:eastAsia="SimSun"/>
          <w:b w:val="0"/>
          <w:sz w:val="24"/>
          <w:szCs w:val="24"/>
          <w:lang w:eastAsia="zh-CN"/>
        </w:rPr>
      </w:pPr>
      <w:r w:rsidRPr="009E79BD">
        <w:rPr>
          <w:rFonts w:eastAsia="SimSun"/>
          <w:b w:val="0"/>
          <w:sz w:val="24"/>
          <w:szCs w:val="24"/>
          <w:lang w:eastAsia="zh-CN"/>
        </w:rPr>
        <w:t>临时议程</w:t>
      </w:r>
      <w:r w:rsidR="00B37540" w:rsidRPr="00A018C0">
        <w:rPr>
          <w:b w:val="0"/>
          <w:lang w:eastAsia="zh-CN"/>
        </w:rPr>
        <w:footnoteReference w:customMarkFollows="1" w:id="1"/>
        <w:t>*</w:t>
      </w:r>
      <w:r w:rsidR="00B37540" w:rsidRPr="009E79BD">
        <w:rPr>
          <w:rFonts w:eastAsia="SimSun"/>
          <w:b w:val="0"/>
          <w:sz w:val="24"/>
          <w:szCs w:val="24"/>
          <w:lang w:eastAsia="zh-CN"/>
        </w:rPr>
        <w:t>项目</w:t>
      </w:r>
      <w:r w:rsidR="00B37540">
        <w:rPr>
          <w:rFonts w:eastAsia="SimSun"/>
          <w:b w:val="0"/>
          <w:sz w:val="24"/>
          <w:szCs w:val="24"/>
          <w:lang w:eastAsia="zh-CN"/>
        </w:rPr>
        <w:t>5 (c) (</w:t>
      </w:r>
      <w:proofErr w:type="gramStart"/>
      <w:r w:rsidR="00B37540">
        <w:rPr>
          <w:rFonts w:eastAsia="SimSun" w:hint="eastAsia"/>
          <w:b w:val="0"/>
          <w:sz w:val="24"/>
          <w:szCs w:val="24"/>
          <w:lang w:eastAsia="zh-CN"/>
        </w:rPr>
        <w:t>一</w:t>
      </w:r>
      <w:proofErr w:type="gramEnd"/>
      <w:r w:rsidR="00B37540" w:rsidRPr="009E79BD">
        <w:rPr>
          <w:rFonts w:eastAsia="SimSun"/>
          <w:b w:val="0"/>
          <w:sz w:val="24"/>
          <w:szCs w:val="24"/>
          <w:lang w:eastAsia="zh-CN"/>
        </w:rPr>
        <w:t>)</w:t>
      </w:r>
    </w:p>
    <w:p w14:paraId="51E6DA29" w14:textId="6CA88808" w:rsidR="00532EF9" w:rsidRPr="009E79BD" w:rsidRDefault="00FD2604" w:rsidP="004778CF">
      <w:pPr>
        <w:pStyle w:val="AATitle2"/>
        <w:spacing w:before="60"/>
        <w:ind w:right="4393"/>
        <w:rPr>
          <w:rFonts w:eastAsia="SimHei"/>
          <w:sz w:val="24"/>
          <w:szCs w:val="24"/>
          <w:lang w:eastAsia="zh-CN"/>
        </w:rPr>
      </w:pPr>
      <w:r>
        <w:rPr>
          <w:rFonts w:eastAsia="SimHei" w:hint="eastAsia"/>
          <w:sz w:val="24"/>
          <w:szCs w:val="24"/>
          <w:lang w:eastAsia="zh-CN"/>
        </w:rPr>
        <w:t>供</w:t>
      </w:r>
      <w:r w:rsidR="00532EF9" w:rsidRPr="009E79BD">
        <w:rPr>
          <w:rFonts w:eastAsia="SimHei"/>
          <w:sz w:val="24"/>
          <w:szCs w:val="24"/>
          <w:lang w:eastAsia="zh-CN"/>
        </w:rPr>
        <w:t>缔约方大会第一次会议采取行动的事项：</w:t>
      </w:r>
      <w:r w:rsidR="004778CF">
        <w:rPr>
          <w:rFonts w:eastAsia="SimHei" w:hint="eastAsia"/>
          <w:sz w:val="24"/>
          <w:szCs w:val="24"/>
          <w:lang w:eastAsia="zh-CN"/>
        </w:rPr>
        <w:br/>
      </w:r>
      <w:r w:rsidR="00532EF9" w:rsidRPr="009E79BD">
        <w:rPr>
          <w:rFonts w:eastAsia="SimHei"/>
          <w:sz w:val="24"/>
          <w:szCs w:val="24"/>
          <w:lang w:eastAsia="zh-CN"/>
        </w:rPr>
        <w:t>政府间谈判委员会建议的事项：通过用于</w:t>
      </w:r>
      <w:r w:rsidR="004778CF">
        <w:rPr>
          <w:rFonts w:eastAsia="SimHei" w:hint="eastAsia"/>
          <w:sz w:val="24"/>
          <w:szCs w:val="24"/>
          <w:lang w:eastAsia="zh-CN"/>
        </w:rPr>
        <w:br/>
      </w:r>
      <w:r w:rsidR="00532EF9" w:rsidRPr="009E79BD">
        <w:rPr>
          <w:rFonts w:eastAsia="SimHei"/>
          <w:sz w:val="24"/>
          <w:szCs w:val="24"/>
          <w:lang w:eastAsia="zh-CN"/>
        </w:rPr>
        <w:t>申请对附件</w:t>
      </w:r>
      <w:r w:rsidR="00532EF9" w:rsidRPr="009E79BD">
        <w:rPr>
          <w:rFonts w:eastAsia="SimHei"/>
          <w:sz w:val="24"/>
          <w:szCs w:val="24"/>
          <w:lang w:eastAsia="zh-CN"/>
        </w:rPr>
        <w:t>A</w:t>
      </w:r>
      <w:r w:rsidR="00532EF9" w:rsidRPr="009E79BD">
        <w:rPr>
          <w:rFonts w:eastAsia="SimHei"/>
          <w:sz w:val="24"/>
          <w:szCs w:val="24"/>
          <w:lang w:eastAsia="zh-CN"/>
        </w:rPr>
        <w:t>和附件</w:t>
      </w:r>
      <w:r w:rsidR="00532EF9" w:rsidRPr="009E79BD">
        <w:rPr>
          <w:rFonts w:eastAsia="SimHei"/>
          <w:sz w:val="24"/>
          <w:szCs w:val="24"/>
          <w:lang w:eastAsia="zh-CN"/>
        </w:rPr>
        <w:t>B</w:t>
      </w:r>
      <w:r w:rsidR="00532EF9" w:rsidRPr="009E79BD">
        <w:rPr>
          <w:rFonts w:eastAsia="SimHei"/>
          <w:sz w:val="24"/>
          <w:szCs w:val="24"/>
          <w:lang w:eastAsia="zh-CN"/>
        </w:rPr>
        <w:t>所列淘汰日期豁免</w:t>
      </w:r>
      <w:r w:rsidR="004778CF">
        <w:rPr>
          <w:rFonts w:eastAsia="SimHei" w:hint="eastAsia"/>
          <w:sz w:val="24"/>
          <w:szCs w:val="24"/>
          <w:lang w:eastAsia="zh-CN"/>
        </w:rPr>
        <w:br/>
      </w:r>
      <w:r w:rsidR="00532EF9" w:rsidRPr="009E79BD">
        <w:rPr>
          <w:rFonts w:eastAsia="SimHei"/>
          <w:sz w:val="24"/>
          <w:szCs w:val="24"/>
          <w:lang w:eastAsia="zh-CN"/>
        </w:rPr>
        <w:t>的表格</w:t>
      </w:r>
    </w:p>
    <w:p w14:paraId="204C2858" w14:textId="269094F7" w:rsidR="00532EF9" w:rsidRPr="009E79BD" w:rsidRDefault="00532EF9" w:rsidP="00FF63F1">
      <w:pPr>
        <w:pStyle w:val="BBTitle"/>
        <w:ind w:right="-2"/>
        <w:jc w:val="both"/>
        <w:rPr>
          <w:rFonts w:eastAsia="SimHei"/>
          <w:sz w:val="32"/>
          <w:szCs w:val="32"/>
          <w:lang w:eastAsia="zh-CN"/>
        </w:rPr>
      </w:pPr>
      <w:r w:rsidRPr="009E79BD">
        <w:rPr>
          <w:rFonts w:eastAsia="SimHei"/>
          <w:sz w:val="32"/>
          <w:szCs w:val="32"/>
          <w:lang w:eastAsia="zh-CN"/>
        </w:rPr>
        <w:t>用于登记附件</w:t>
      </w:r>
      <w:r w:rsidRPr="009E79BD">
        <w:rPr>
          <w:rFonts w:eastAsia="SimHei"/>
          <w:sz w:val="32"/>
          <w:szCs w:val="32"/>
          <w:lang w:eastAsia="zh-CN"/>
        </w:rPr>
        <w:t>A</w:t>
      </w:r>
      <w:r w:rsidRPr="009E79BD">
        <w:rPr>
          <w:rFonts w:eastAsia="SimHei"/>
          <w:sz w:val="32"/>
          <w:szCs w:val="32"/>
          <w:lang w:eastAsia="zh-CN"/>
        </w:rPr>
        <w:t>和附件</w:t>
      </w:r>
      <w:r w:rsidRPr="009E79BD">
        <w:rPr>
          <w:rFonts w:eastAsia="SimHei"/>
          <w:sz w:val="32"/>
          <w:szCs w:val="32"/>
          <w:lang w:eastAsia="zh-CN"/>
        </w:rPr>
        <w:t>B</w:t>
      </w:r>
      <w:r w:rsidRPr="009E79BD">
        <w:rPr>
          <w:rFonts w:eastAsia="SimHei"/>
          <w:sz w:val="32"/>
          <w:szCs w:val="32"/>
          <w:lang w:eastAsia="zh-CN"/>
        </w:rPr>
        <w:t>所列淘汰日期豁免的格式，包括在登记豁免</w:t>
      </w:r>
      <w:r w:rsidR="00FF63F1">
        <w:rPr>
          <w:rFonts w:eastAsia="SimHei" w:hint="eastAsia"/>
          <w:sz w:val="32"/>
          <w:szCs w:val="32"/>
          <w:lang w:eastAsia="zh-CN"/>
        </w:rPr>
        <w:t>时</w:t>
      </w:r>
      <w:r w:rsidRPr="009E79BD">
        <w:rPr>
          <w:rFonts w:eastAsia="SimHei"/>
          <w:sz w:val="32"/>
          <w:szCs w:val="32"/>
          <w:lang w:eastAsia="zh-CN"/>
        </w:rPr>
        <w:t>需提供的信息，以及豁免登记簿的格式</w:t>
      </w:r>
      <w:r w:rsidRPr="009E79BD">
        <w:rPr>
          <w:rFonts w:eastAsia="SimHei"/>
          <w:sz w:val="32"/>
          <w:szCs w:val="32"/>
          <w:lang w:eastAsia="zh-CN"/>
        </w:rPr>
        <w:t xml:space="preserve"> </w:t>
      </w:r>
    </w:p>
    <w:p w14:paraId="24B47C75" w14:textId="77777777" w:rsidR="00532EF9" w:rsidRPr="00532EF9" w:rsidRDefault="00532EF9" w:rsidP="00532EF9">
      <w:pPr>
        <w:pStyle w:val="CH2"/>
        <w:rPr>
          <w:rFonts w:ascii="SimHei" w:eastAsia="SimHei" w:hAnsi="SimHei"/>
          <w:sz w:val="28"/>
          <w:szCs w:val="28"/>
        </w:rPr>
      </w:pPr>
      <w:r w:rsidRPr="00E647E3">
        <w:rPr>
          <w:rFonts w:eastAsia="SimSun"/>
          <w:lang w:eastAsia="zh-CN"/>
        </w:rPr>
        <w:tab/>
      </w:r>
      <w:r w:rsidRPr="00E647E3">
        <w:rPr>
          <w:rFonts w:eastAsia="SimSun"/>
          <w:lang w:eastAsia="zh-CN"/>
        </w:rPr>
        <w:tab/>
      </w:r>
      <w:proofErr w:type="spellStart"/>
      <w:r w:rsidRPr="00532EF9">
        <w:rPr>
          <w:rFonts w:ascii="SimHei" w:eastAsia="SimHei" w:hAnsi="SimHei"/>
          <w:sz w:val="28"/>
          <w:szCs w:val="28"/>
        </w:rPr>
        <w:t>秘书处的说明</w:t>
      </w:r>
      <w:proofErr w:type="spellEnd"/>
    </w:p>
    <w:p w14:paraId="3B1748BB" w14:textId="77777777" w:rsidR="00532EF9" w:rsidRPr="00184A1D" w:rsidRDefault="00532EF9" w:rsidP="00532EF9">
      <w:pPr>
        <w:pStyle w:val="Normalnumber"/>
        <w:numPr>
          <w:ilvl w:val="0"/>
          <w:numId w:val="24"/>
        </w:numPr>
        <w:tabs>
          <w:tab w:val="clear" w:pos="1134"/>
          <w:tab w:val="clear" w:pos="1247"/>
          <w:tab w:val="clear" w:pos="1814"/>
          <w:tab w:val="clear" w:pos="2381"/>
          <w:tab w:val="clear" w:pos="2948"/>
          <w:tab w:val="clear" w:pos="3515"/>
          <w:tab w:val="clear" w:pos="4082"/>
          <w:tab w:val="num" w:pos="624"/>
        </w:tabs>
        <w:jc w:val="both"/>
        <w:rPr>
          <w:rFonts w:eastAsia="SimSun"/>
          <w:sz w:val="24"/>
          <w:szCs w:val="24"/>
          <w:lang w:eastAsia="zh-CN"/>
        </w:rPr>
      </w:pPr>
      <w:r w:rsidRPr="00184A1D">
        <w:rPr>
          <w:rFonts w:eastAsia="SimSun"/>
          <w:sz w:val="24"/>
          <w:szCs w:val="24"/>
          <w:lang w:eastAsia="zh-CN"/>
        </w:rPr>
        <w:t>《关于汞的水俣公约》第</w:t>
      </w:r>
      <w:r w:rsidRPr="00184A1D">
        <w:rPr>
          <w:rFonts w:eastAsia="SimSun"/>
          <w:sz w:val="24"/>
          <w:szCs w:val="24"/>
          <w:lang w:eastAsia="zh-CN"/>
        </w:rPr>
        <w:t>6</w:t>
      </w:r>
      <w:r w:rsidRPr="00184A1D">
        <w:rPr>
          <w:rFonts w:eastAsia="SimSun"/>
          <w:sz w:val="24"/>
          <w:szCs w:val="24"/>
          <w:lang w:eastAsia="zh-CN"/>
        </w:rPr>
        <w:t>条第</w:t>
      </w:r>
      <w:r w:rsidRPr="00184A1D">
        <w:rPr>
          <w:rFonts w:eastAsia="SimSun"/>
          <w:sz w:val="24"/>
          <w:szCs w:val="24"/>
          <w:lang w:eastAsia="zh-CN"/>
        </w:rPr>
        <w:t>1</w:t>
      </w:r>
      <w:r w:rsidRPr="00184A1D">
        <w:rPr>
          <w:rFonts w:eastAsia="SimSun"/>
          <w:sz w:val="24"/>
          <w:szCs w:val="24"/>
          <w:lang w:eastAsia="zh-CN"/>
        </w:rPr>
        <w:t>款规定，任何国家或区域经济一体化组织均可采用书面通知秘书处的方式，登记一项或多项针对附件</w:t>
      </w:r>
      <w:r w:rsidRPr="00184A1D">
        <w:rPr>
          <w:rFonts w:eastAsia="SimSun"/>
          <w:sz w:val="24"/>
          <w:szCs w:val="24"/>
          <w:lang w:eastAsia="zh-CN"/>
        </w:rPr>
        <w:t>A</w:t>
      </w:r>
      <w:r w:rsidRPr="00184A1D">
        <w:rPr>
          <w:rFonts w:eastAsia="SimSun"/>
          <w:sz w:val="24"/>
          <w:szCs w:val="24"/>
          <w:lang w:eastAsia="zh-CN"/>
        </w:rPr>
        <w:t>（</w:t>
      </w:r>
      <w:proofErr w:type="gramStart"/>
      <w:r w:rsidRPr="00184A1D">
        <w:rPr>
          <w:rFonts w:eastAsia="SimSun"/>
          <w:sz w:val="24"/>
          <w:szCs w:val="24"/>
          <w:lang w:eastAsia="zh-CN"/>
        </w:rPr>
        <w:t>添汞产品</w:t>
      </w:r>
      <w:proofErr w:type="gramEnd"/>
      <w:r w:rsidRPr="00184A1D">
        <w:rPr>
          <w:rFonts w:eastAsia="SimSun"/>
          <w:sz w:val="24"/>
          <w:szCs w:val="24"/>
          <w:lang w:eastAsia="zh-CN"/>
        </w:rPr>
        <w:t>）或附件</w:t>
      </w:r>
      <w:r w:rsidRPr="00184A1D">
        <w:rPr>
          <w:rFonts w:eastAsia="SimSun"/>
          <w:sz w:val="24"/>
          <w:szCs w:val="24"/>
          <w:lang w:eastAsia="zh-CN"/>
        </w:rPr>
        <w:t>B</w:t>
      </w:r>
      <w:r w:rsidRPr="00184A1D">
        <w:rPr>
          <w:rFonts w:eastAsia="SimSun"/>
          <w:sz w:val="24"/>
          <w:szCs w:val="24"/>
          <w:lang w:eastAsia="zh-CN"/>
        </w:rPr>
        <w:t>（任何使用汞或汞化合物的生产工艺）所列淘汰日期的豁免，登记时间需在成为本公约缔约方之际，或者在修正附件</w:t>
      </w:r>
      <w:r w:rsidRPr="00184A1D">
        <w:rPr>
          <w:rFonts w:eastAsia="SimSun"/>
          <w:sz w:val="24"/>
          <w:szCs w:val="24"/>
          <w:lang w:eastAsia="zh-CN"/>
        </w:rPr>
        <w:t>A</w:t>
      </w:r>
      <w:r w:rsidRPr="00184A1D">
        <w:rPr>
          <w:rFonts w:eastAsia="SimSun"/>
          <w:sz w:val="24"/>
          <w:szCs w:val="24"/>
          <w:lang w:eastAsia="zh-CN"/>
        </w:rPr>
        <w:t>或附件</w:t>
      </w:r>
      <w:r w:rsidRPr="00184A1D">
        <w:rPr>
          <w:rFonts w:eastAsia="SimSun"/>
          <w:sz w:val="24"/>
          <w:szCs w:val="24"/>
          <w:lang w:eastAsia="zh-CN"/>
        </w:rPr>
        <w:t>B</w:t>
      </w:r>
      <w:r w:rsidRPr="00184A1D">
        <w:rPr>
          <w:rFonts w:eastAsia="SimSun"/>
          <w:sz w:val="24"/>
          <w:szCs w:val="24"/>
          <w:lang w:eastAsia="zh-CN"/>
        </w:rPr>
        <w:t>的情况下不迟于相关修正对缔约方生效之日。任何此种登记均应随附一份解释所涉缔约方为何需要享受该项豁免的说明。根据第</w:t>
      </w:r>
      <w:r w:rsidRPr="00184A1D">
        <w:rPr>
          <w:rFonts w:eastAsia="SimSun"/>
          <w:sz w:val="24"/>
          <w:szCs w:val="24"/>
          <w:lang w:eastAsia="zh-CN"/>
        </w:rPr>
        <w:t>6</w:t>
      </w:r>
      <w:r w:rsidRPr="00184A1D">
        <w:rPr>
          <w:rFonts w:eastAsia="SimSun"/>
          <w:sz w:val="24"/>
          <w:szCs w:val="24"/>
          <w:lang w:eastAsia="zh-CN"/>
        </w:rPr>
        <w:t>条第</w:t>
      </w:r>
      <w:r w:rsidRPr="00184A1D">
        <w:rPr>
          <w:rFonts w:eastAsia="SimSun"/>
          <w:sz w:val="24"/>
          <w:szCs w:val="24"/>
          <w:lang w:eastAsia="zh-CN"/>
        </w:rPr>
        <w:t>2</w:t>
      </w:r>
      <w:r w:rsidRPr="00184A1D">
        <w:rPr>
          <w:rFonts w:eastAsia="SimSun"/>
          <w:sz w:val="24"/>
          <w:szCs w:val="24"/>
          <w:lang w:eastAsia="zh-CN"/>
        </w:rPr>
        <w:t>款，可针对附件</w:t>
      </w:r>
      <w:r w:rsidRPr="00184A1D">
        <w:rPr>
          <w:rFonts w:eastAsia="SimSun"/>
          <w:sz w:val="24"/>
          <w:szCs w:val="24"/>
          <w:lang w:eastAsia="zh-CN"/>
        </w:rPr>
        <w:t>A</w:t>
      </w:r>
      <w:r w:rsidRPr="00184A1D">
        <w:rPr>
          <w:rFonts w:eastAsia="SimSun"/>
          <w:sz w:val="24"/>
          <w:szCs w:val="24"/>
          <w:lang w:eastAsia="zh-CN"/>
        </w:rPr>
        <w:t>或附件</w:t>
      </w:r>
      <w:r w:rsidRPr="00184A1D">
        <w:rPr>
          <w:rFonts w:eastAsia="SimSun"/>
          <w:sz w:val="24"/>
          <w:szCs w:val="24"/>
          <w:lang w:eastAsia="zh-CN"/>
        </w:rPr>
        <w:t>B</w:t>
      </w:r>
      <w:r w:rsidRPr="00184A1D">
        <w:rPr>
          <w:rFonts w:eastAsia="SimSun"/>
          <w:sz w:val="24"/>
          <w:szCs w:val="24"/>
          <w:lang w:eastAsia="zh-CN"/>
        </w:rPr>
        <w:t>所列某一类别登记一项豁免、或可针对由任何国家或区域经济一体化组织所确定的其中某一分类别登记一项豁免。</w:t>
      </w:r>
      <w:r w:rsidRPr="00184A1D">
        <w:rPr>
          <w:rFonts w:eastAsia="SimSun"/>
          <w:sz w:val="24"/>
          <w:szCs w:val="24"/>
          <w:lang w:eastAsia="zh-CN"/>
        </w:rPr>
        <w:t xml:space="preserve"> </w:t>
      </w:r>
    </w:p>
    <w:p w14:paraId="074DF891" w14:textId="77777777" w:rsidR="00532EF9" w:rsidRPr="00184A1D" w:rsidRDefault="00532EF9" w:rsidP="00532EF9">
      <w:pPr>
        <w:pStyle w:val="Normalnumber"/>
        <w:numPr>
          <w:ilvl w:val="0"/>
          <w:numId w:val="24"/>
        </w:numPr>
        <w:tabs>
          <w:tab w:val="clear" w:pos="1134"/>
          <w:tab w:val="clear" w:pos="1247"/>
          <w:tab w:val="clear" w:pos="1814"/>
          <w:tab w:val="clear" w:pos="2381"/>
          <w:tab w:val="clear" w:pos="2948"/>
          <w:tab w:val="clear" w:pos="3515"/>
          <w:tab w:val="clear" w:pos="4082"/>
          <w:tab w:val="num" w:pos="624"/>
        </w:tabs>
        <w:jc w:val="both"/>
        <w:rPr>
          <w:rFonts w:eastAsia="SimSun"/>
          <w:sz w:val="24"/>
          <w:szCs w:val="24"/>
          <w:lang w:eastAsia="zh-CN"/>
        </w:rPr>
      </w:pPr>
      <w:r w:rsidRPr="00184A1D">
        <w:rPr>
          <w:rFonts w:eastAsia="SimSun"/>
          <w:sz w:val="24"/>
          <w:szCs w:val="24"/>
          <w:lang w:eastAsia="zh-CN"/>
        </w:rPr>
        <w:t>《公约》第</w:t>
      </w:r>
      <w:r w:rsidRPr="00184A1D">
        <w:rPr>
          <w:rFonts w:eastAsia="SimSun"/>
          <w:sz w:val="24"/>
          <w:szCs w:val="24"/>
          <w:lang w:eastAsia="zh-CN"/>
        </w:rPr>
        <w:t>6</w:t>
      </w:r>
      <w:r w:rsidRPr="00184A1D">
        <w:rPr>
          <w:rFonts w:eastAsia="SimSun"/>
          <w:sz w:val="24"/>
          <w:szCs w:val="24"/>
          <w:lang w:eastAsia="zh-CN"/>
        </w:rPr>
        <w:t>条第</w:t>
      </w:r>
      <w:r w:rsidRPr="00184A1D">
        <w:rPr>
          <w:rFonts w:eastAsia="SimSun"/>
          <w:sz w:val="24"/>
          <w:szCs w:val="24"/>
          <w:lang w:eastAsia="zh-CN"/>
        </w:rPr>
        <w:t>3</w:t>
      </w:r>
      <w:r w:rsidRPr="00184A1D">
        <w:rPr>
          <w:rFonts w:eastAsia="SimSun"/>
          <w:sz w:val="24"/>
          <w:szCs w:val="24"/>
          <w:lang w:eastAsia="zh-CN"/>
        </w:rPr>
        <w:t>款进一步规定，应当在一份登记簿中列明享有一项或多项豁免的每一缔约方，秘书处应负责建立和保管登记簿并向公众开放。如第</w:t>
      </w:r>
      <w:r w:rsidRPr="00184A1D">
        <w:rPr>
          <w:rFonts w:eastAsia="SimSun"/>
          <w:sz w:val="24"/>
          <w:szCs w:val="24"/>
          <w:lang w:eastAsia="zh-CN"/>
        </w:rPr>
        <w:t>6</w:t>
      </w:r>
      <w:r w:rsidRPr="00184A1D">
        <w:rPr>
          <w:rFonts w:eastAsia="SimSun"/>
          <w:sz w:val="24"/>
          <w:szCs w:val="24"/>
          <w:lang w:eastAsia="zh-CN"/>
        </w:rPr>
        <w:t>条第</w:t>
      </w:r>
      <w:r w:rsidRPr="00184A1D">
        <w:rPr>
          <w:rFonts w:eastAsia="SimSun"/>
          <w:sz w:val="24"/>
          <w:szCs w:val="24"/>
          <w:lang w:eastAsia="zh-CN"/>
        </w:rPr>
        <w:t>4</w:t>
      </w:r>
      <w:r w:rsidRPr="00184A1D">
        <w:rPr>
          <w:rFonts w:eastAsia="SimSun"/>
          <w:sz w:val="24"/>
          <w:szCs w:val="24"/>
          <w:lang w:eastAsia="zh-CN"/>
        </w:rPr>
        <w:t>款所示，登记簿应包括享有一项或多项豁免的缔约方清单，每一缔约方所登记的一项或多项豁免，以及每项豁免的失效日期。</w:t>
      </w:r>
    </w:p>
    <w:p w14:paraId="554582DB" w14:textId="13AF8A0C" w:rsidR="00532EF9" w:rsidRPr="00184A1D" w:rsidRDefault="00532EF9" w:rsidP="001E3B5A">
      <w:pPr>
        <w:pStyle w:val="Normalnumber"/>
        <w:numPr>
          <w:ilvl w:val="0"/>
          <w:numId w:val="24"/>
        </w:numPr>
        <w:tabs>
          <w:tab w:val="clear" w:pos="1134"/>
          <w:tab w:val="clear" w:pos="1247"/>
          <w:tab w:val="clear" w:pos="1814"/>
          <w:tab w:val="clear" w:pos="2381"/>
          <w:tab w:val="clear" w:pos="2948"/>
          <w:tab w:val="clear" w:pos="3515"/>
          <w:tab w:val="clear" w:pos="4082"/>
          <w:tab w:val="num" w:pos="624"/>
        </w:tabs>
        <w:jc w:val="both"/>
        <w:rPr>
          <w:rFonts w:eastAsia="SimSun"/>
          <w:sz w:val="24"/>
          <w:szCs w:val="24"/>
          <w:lang w:eastAsia="zh-CN"/>
        </w:rPr>
      </w:pPr>
      <w:r w:rsidRPr="00184A1D">
        <w:rPr>
          <w:rFonts w:eastAsia="SimSun"/>
          <w:sz w:val="24"/>
          <w:szCs w:val="24"/>
          <w:lang w:eastAsia="zh-CN"/>
        </w:rPr>
        <w:t>全权代表会议在其关于过渡时期安排的决议（</w:t>
      </w:r>
      <w:r w:rsidRPr="00184A1D">
        <w:rPr>
          <w:rFonts w:eastAsia="SimSun"/>
          <w:sz w:val="24"/>
          <w:szCs w:val="24"/>
          <w:lang w:eastAsia="zh-CN"/>
        </w:rPr>
        <w:t xml:space="preserve">UNEP(DTIE)/Hg/CONF/4 </w:t>
      </w:r>
      <w:r w:rsidRPr="00184A1D">
        <w:rPr>
          <w:rFonts w:eastAsia="SimSun"/>
          <w:sz w:val="24"/>
          <w:szCs w:val="24"/>
          <w:lang w:eastAsia="zh-CN"/>
        </w:rPr>
        <w:t>号文件，附件一）的第</w:t>
      </w:r>
      <w:r w:rsidRPr="00184A1D">
        <w:rPr>
          <w:rFonts w:eastAsia="SimSun"/>
          <w:sz w:val="24"/>
          <w:szCs w:val="24"/>
          <w:lang w:eastAsia="zh-CN"/>
        </w:rPr>
        <w:t>5</w:t>
      </w:r>
      <w:r w:rsidRPr="00184A1D">
        <w:rPr>
          <w:rFonts w:eastAsia="SimSun"/>
          <w:sz w:val="24"/>
          <w:szCs w:val="24"/>
          <w:lang w:eastAsia="zh-CN"/>
        </w:rPr>
        <w:t>段中决定，旨在准备一份具有法律约束力的全球性</w:t>
      </w:r>
      <w:proofErr w:type="gramStart"/>
      <w:r w:rsidRPr="00184A1D">
        <w:rPr>
          <w:rFonts w:eastAsia="SimSun"/>
          <w:sz w:val="24"/>
          <w:szCs w:val="24"/>
          <w:lang w:eastAsia="zh-CN"/>
        </w:rPr>
        <w:t>汞问题</w:t>
      </w:r>
      <w:proofErr w:type="gramEnd"/>
      <w:r w:rsidRPr="00184A1D">
        <w:rPr>
          <w:rFonts w:eastAsia="SimSun"/>
          <w:sz w:val="24"/>
          <w:szCs w:val="24"/>
          <w:lang w:eastAsia="zh-CN"/>
        </w:rPr>
        <w:t>文书的政府间谈判委员会应在其第一次会议上，为在《公约》生效后立即开展有效执行工作制定并临时通过必要的事项，以待缔约方大会做出相应决定，</w:t>
      </w:r>
      <w:r w:rsidRPr="00184A1D">
        <w:rPr>
          <w:rFonts w:eastAsia="SimSun"/>
          <w:sz w:val="24"/>
          <w:szCs w:val="24"/>
          <w:lang w:eastAsia="zh-CN"/>
        </w:rPr>
        <w:lastRenderedPageBreak/>
        <w:t>其中尤其包括豁免登记簿的格式、</w:t>
      </w:r>
      <w:r w:rsidR="001E3B5A">
        <w:rPr>
          <w:rFonts w:eastAsia="SimSun" w:hint="eastAsia"/>
          <w:sz w:val="24"/>
          <w:szCs w:val="24"/>
          <w:lang w:eastAsia="zh-CN"/>
        </w:rPr>
        <w:t>在</w:t>
      </w:r>
      <w:r w:rsidRPr="00184A1D">
        <w:rPr>
          <w:rFonts w:eastAsia="SimSun"/>
          <w:sz w:val="24"/>
          <w:szCs w:val="24"/>
          <w:lang w:eastAsia="zh-CN"/>
        </w:rPr>
        <w:t>登记豁免时需提供的信息和将由秘书处负责保管的豁免登记簿。</w:t>
      </w:r>
      <w:r w:rsidRPr="00184A1D">
        <w:rPr>
          <w:rFonts w:eastAsia="SimSun"/>
          <w:sz w:val="24"/>
          <w:szCs w:val="24"/>
          <w:lang w:eastAsia="zh-CN"/>
        </w:rPr>
        <w:t xml:space="preserve"> </w:t>
      </w:r>
    </w:p>
    <w:p w14:paraId="66B9DD87" w14:textId="189350D7" w:rsidR="00532EF9" w:rsidRPr="00532EF9" w:rsidRDefault="00532EF9" w:rsidP="006E42CF">
      <w:pPr>
        <w:pStyle w:val="Normalnumber"/>
        <w:numPr>
          <w:ilvl w:val="0"/>
          <w:numId w:val="24"/>
        </w:numPr>
        <w:tabs>
          <w:tab w:val="clear" w:pos="1134"/>
          <w:tab w:val="clear" w:pos="1247"/>
          <w:tab w:val="clear" w:pos="1814"/>
          <w:tab w:val="clear" w:pos="2381"/>
          <w:tab w:val="clear" w:pos="2948"/>
          <w:tab w:val="clear" w:pos="3515"/>
          <w:tab w:val="clear" w:pos="4082"/>
          <w:tab w:val="num" w:pos="624"/>
        </w:tabs>
        <w:jc w:val="both"/>
        <w:rPr>
          <w:rFonts w:eastAsia="SimSun"/>
          <w:sz w:val="24"/>
          <w:szCs w:val="24"/>
          <w:lang w:eastAsia="zh-CN"/>
        </w:rPr>
      </w:pPr>
      <w:r w:rsidRPr="00532EF9">
        <w:rPr>
          <w:rFonts w:eastAsia="SimSun"/>
          <w:sz w:val="24"/>
          <w:szCs w:val="24"/>
          <w:lang w:eastAsia="zh-CN"/>
        </w:rPr>
        <w:t>收到请求后，委员会在第六届会议上制定并临时通过在缔约之际对《公约》所列淘汰日期豁免登记的两种格式，以待缔约方大会第一次会议审议并可能在会上获得通过，一种格式针对附件</w:t>
      </w:r>
      <w:r w:rsidRPr="00532EF9">
        <w:rPr>
          <w:rFonts w:eastAsia="SimSun"/>
          <w:sz w:val="24"/>
          <w:szCs w:val="24"/>
          <w:lang w:eastAsia="zh-CN"/>
        </w:rPr>
        <w:t>A</w:t>
      </w:r>
      <w:r w:rsidRPr="00532EF9">
        <w:rPr>
          <w:rFonts w:eastAsia="SimSun"/>
          <w:sz w:val="24"/>
          <w:szCs w:val="24"/>
          <w:lang w:eastAsia="zh-CN"/>
        </w:rPr>
        <w:t>第一部分所列</w:t>
      </w:r>
      <w:proofErr w:type="gramStart"/>
      <w:r w:rsidRPr="00532EF9">
        <w:rPr>
          <w:rFonts w:eastAsia="SimSun"/>
          <w:sz w:val="24"/>
          <w:szCs w:val="24"/>
          <w:lang w:eastAsia="zh-CN"/>
        </w:rPr>
        <w:t>的添汞产品</w:t>
      </w:r>
      <w:proofErr w:type="gramEnd"/>
      <w:r w:rsidRPr="00532EF9">
        <w:rPr>
          <w:rFonts w:eastAsia="SimSun"/>
          <w:sz w:val="24"/>
          <w:szCs w:val="24"/>
          <w:lang w:eastAsia="zh-CN"/>
        </w:rPr>
        <w:t>，另一种格式针对附件</w:t>
      </w:r>
      <w:r w:rsidRPr="00532EF9">
        <w:rPr>
          <w:rFonts w:eastAsia="SimSun"/>
          <w:sz w:val="24"/>
          <w:szCs w:val="24"/>
          <w:lang w:eastAsia="zh-CN"/>
        </w:rPr>
        <w:t>B</w:t>
      </w:r>
      <w:r w:rsidRPr="00532EF9">
        <w:rPr>
          <w:rFonts w:eastAsia="SimSun"/>
          <w:sz w:val="24"/>
          <w:szCs w:val="24"/>
          <w:lang w:eastAsia="zh-CN"/>
        </w:rPr>
        <w:t>第一部分所列的使用汞或汞化合物的生产工艺；委员会还制定并临时通过由秘书处负责保管的豁免登记簿的两种格式，分别对应两份附件。豁免登记的格式包括在登记豁免后需立即提供信息的要求。临时通过的格式</w:t>
      </w:r>
      <w:r w:rsidR="006E42CF">
        <w:rPr>
          <w:rFonts w:eastAsia="SimSun" w:hint="eastAsia"/>
          <w:sz w:val="24"/>
          <w:szCs w:val="24"/>
          <w:lang w:eastAsia="zh-CN"/>
        </w:rPr>
        <w:t>列于</w:t>
      </w:r>
      <w:proofErr w:type="gramStart"/>
      <w:r w:rsidRPr="00532EF9">
        <w:rPr>
          <w:rFonts w:eastAsia="SimSun"/>
          <w:sz w:val="24"/>
          <w:szCs w:val="24"/>
          <w:lang w:eastAsia="zh-CN"/>
        </w:rPr>
        <w:t>本说明</w:t>
      </w:r>
      <w:proofErr w:type="gramEnd"/>
      <w:r w:rsidRPr="00532EF9">
        <w:rPr>
          <w:rFonts w:eastAsia="SimSun"/>
          <w:sz w:val="24"/>
          <w:szCs w:val="24"/>
          <w:lang w:eastAsia="zh-CN"/>
        </w:rPr>
        <w:t>的附件二，未经正式编辑。</w:t>
      </w:r>
    </w:p>
    <w:p w14:paraId="0374794F" w14:textId="66B0CB07" w:rsidR="00532EF9" w:rsidRPr="00532EF9" w:rsidRDefault="00532EF9" w:rsidP="00251159">
      <w:pPr>
        <w:pStyle w:val="CH2"/>
        <w:jc w:val="both"/>
        <w:rPr>
          <w:rFonts w:ascii="SimHei" w:eastAsia="SimHei" w:hAnsi="SimHei"/>
          <w:sz w:val="28"/>
          <w:szCs w:val="28"/>
          <w:lang w:eastAsia="zh-CN"/>
        </w:rPr>
      </w:pPr>
      <w:r w:rsidRPr="00E647E3">
        <w:rPr>
          <w:rFonts w:eastAsia="SimSun"/>
          <w:lang w:eastAsia="zh-CN"/>
        </w:rPr>
        <w:tab/>
      </w:r>
      <w:r w:rsidRPr="00532EF9">
        <w:rPr>
          <w:rFonts w:ascii="SimHei" w:eastAsia="SimHei" w:hAnsi="SimHei"/>
          <w:lang w:eastAsia="zh-CN"/>
        </w:rPr>
        <w:tab/>
      </w:r>
      <w:r w:rsidR="00251159" w:rsidRPr="00532EF9">
        <w:rPr>
          <w:rFonts w:ascii="SimHei" w:eastAsia="SimHei" w:hAnsi="SimHei"/>
          <w:sz w:val="28"/>
          <w:szCs w:val="28"/>
          <w:lang w:eastAsia="zh-CN"/>
        </w:rPr>
        <w:t>建议</w:t>
      </w:r>
      <w:r w:rsidR="00251159">
        <w:rPr>
          <w:rFonts w:ascii="SimHei" w:eastAsia="SimHei" w:hAnsi="SimHei" w:hint="eastAsia"/>
          <w:sz w:val="28"/>
          <w:szCs w:val="28"/>
          <w:lang w:eastAsia="zh-CN"/>
        </w:rPr>
        <w:t>供</w:t>
      </w:r>
      <w:r w:rsidRPr="00532EF9">
        <w:rPr>
          <w:rFonts w:ascii="SimHei" w:eastAsia="SimHei" w:hAnsi="SimHei"/>
          <w:sz w:val="28"/>
          <w:szCs w:val="28"/>
          <w:lang w:eastAsia="zh-CN"/>
        </w:rPr>
        <w:t>缔约方</w:t>
      </w:r>
      <w:r w:rsidR="00251159" w:rsidRPr="00532EF9">
        <w:rPr>
          <w:rFonts w:ascii="SimHei" w:eastAsia="SimHei" w:hAnsi="SimHei"/>
          <w:sz w:val="28"/>
          <w:szCs w:val="28"/>
          <w:lang w:eastAsia="zh-CN"/>
        </w:rPr>
        <w:t>大会</w:t>
      </w:r>
      <w:r w:rsidR="00251159">
        <w:rPr>
          <w:rFonts w:ascii="SimHei" w:eastAsia="SimHei" w:hAnsi="SimHei" w:hint="eastAsia"/>
          <w:sz w:val="28"/>
          <w:szCs w:val="28"/>
          <w:lang w:eastAsia="zh-CN"/>
        </w:rPr>
        <w:t>采取</w:t>
      </w:r>
      <w:r w:rsidRPr="00532EF9">
        <w:rPr>
          <w:rFonts w:ascii="SimHei" w:eastAsia="SimHei" w:hAnsi="SimHei"/>
          <w:sz w:val="28"/>
          <w:szCs w:val="28"/>
          <w:lang w:eastAsia="zh-CN"/>
        </w:rPr>
        <w:t>的行动</w:t>
      </w:r>
    </w:p>
    <w:p w14:paraId="265E8971" w14:textId="77777777" w:rsidR="00532EF9" w:rsidRPr="00F81FB0" w:rsidRDefault="00532EF9" w:rsidP="00532EF9">
      <w:pPr>
        <w:pStyle w:val="Normalnumber"/>
        <w:numPr>
          <w:ilvl w:val="0"/>
          <w:numId w:val="24"/>
        </w:numPr>
        <w:tabs>
          <w:tab w:val="clear" w:pos="1134"/>
          <w:tab w:val="clear" w:pos="1247"/>
          <w:tab w:val="clear" w:pos="1814"/>
          <w:tab w:val="clear" w:pos="2381"/>
          <w:tab w:val="clear" w:pos="2948"/>
          <w:tab w:val="clear" w:pos="3515"/>
          <w:tab w:val="clear" w:pos="4082"/>
          <w:tab w:val="num" w:pos="624"/>
        </w:tabs>
        <w:jc w:val="both"/>
        <w:rPr>
          <w:rFonts w:eastAsia="SimSun"/>
          <w:sz w:val="24"/>
          <w:szCs w:val="24"/>
          <w:lang w:eastAsia="zh-CN"/>
        </w:rPr>
      </w:pPr>
      <w:proofErr w:type="gramStart"/>
      <w:r w:rsidRPr="00F81FB0">
        <w:rPr>
          <w:rFonts w:eastAsia="SimSun"/>
          <w:sz w:val="24"/>
          <w:szCs w:val="24"/>
          <w:lang w:eastAsia="zh-CN"/>
        </w:rPr>
        <w:t>本说明</w:t>
      </w:r>
      <w:proofErr w:type="gramEnd"/>
      <w:r w:rsidRPr="00F81FB0">
        <w:rPr>
          <w:rFonts w:eastAsia="SimSun"/>
          <w:sz w:val="24"/>
          <w:szCs w:val="24"/>
          <w:lang w:eastAsia="zh-CN"/>
        </w:rPr>
        <w:t>的附件一列述了一项关于豁免登记格式（包括在登记豁免时需提供的信息）和豁免登记簿格式的决定草案。</w:t>
      </w:r>
    </w:p>
    <w:p w14:paraId="13CB814E" w14:textId="77777777" w:rsidR="00532EF9" w:rsidRPr="00184A1D" w:rsidRDefault="00532EF9" w:rsidP="00532EF9">
      <w:pPr>
        <w:pStyle w:val="Normalnumber"/>
        <w:numPr>
          <w:ilvl w:val="0"/>
          <w:numId w:val="24"/>
        </w:numPr>
        <w:tabs>
          <w:tab w:val="clear" w:pos="1134"/>
          <w:tab w:val="clear" w:pos="1247"/>
          <w:tab w:val="clear" w:pos="1814"/>
          <w:tab w:val="clear" w:pos="2381"/>
          <w:tab w:val="clear" w:pos="2948"/>
          <w:tab w:val="clear" w:pos="3515"/>
          <w:tab w:val="clear" w:pos="4082"/>
          <w:tab w:val="num" w:pos="624"/>
        </w:tabs>
        <w:jc w:val="both"/>
        <w:rPr>
          <w:rFonts w:eastAsia="SimSun"/>
          <w:sz w:val="24"/>
          <w:szCs w:val="24"/>
          <w:lang w:eastAsia="zh-CN"/>
        </w:rPr>
      </w:pPr>
      <w:r w:rsidRPr="00F81FB0">
        <w:rPr>
          <w:rFonts w:eastAsia="SimSun"/>
          <w:sz w:val="24"/>
          <w:szCs w:val="24"/>
          <w:lang w:eastAsia="zh-CN"/>
        </w:rPr>
        <w:t>缔约方大会不妨审议并通过附件一所列的决定草案，以及附件二所列的、由委员会提出并获得临时通过的格式。</w:t>
      </w:r>
      <w:r w:rsidRPr="00184A1D">
        <w:rPr>
          <w:rFonts w:eastAsia="SimSun"/>
          <w:sz w:val="24"/>
          <w:szCs w:val="24"/>
          <w:lang w:eastAsia="zh-CN"/>
        </w:rPr>
        <w:t xml:space="preserve"> </w:t>
      </w:r>
    </w:p>
    <w:p w14:paraId="012C4B3B" w14:textId="77777777" w:rsidR="00532EF9" w:rsidRPr="00E647E3" w:rsidRDefault="00532EF9" w:rsidP="00532EF9">
      <w:pPr>
        <w:pStyle w:val="Normalnumber"/>
        <w:numPr>
          <w:ilvl w:val="0"/>
          <w:numId w:val="0"/>
        </w:numPr>
        <w:ind w:left="1247"/>
        <w:rPr>
          <w:rFonts w:eastAsia="SimSun"/>
          <w:lang w:eastAsia="zh-CN"/>
        </w:rPr>
      </w:pPr>
      <w:r w:rsidRPr="00E647E3">
        <w:rPr>
          <w:rFonts w:eastAsia="SimSun"/>
          <w:lang w:eastAsia="zh-CN"/>
        </w:rPr>
        <w:br w:type="page"/>
      </w:r>
    </w:p>
    <w:p w14:paraId="1B4ECB43" w14:textId="77777777" w:rsidR="00532EF9" w:rsidRPr="002E609C" w:rsidRDefault="00532EF9" w:rsidP="00532EF9">
      <w:pPr>
        <w:pStyle w:val="ZZAnxheader"/>
        <w:rPr>
          <w:rFonts w:ascii="SimHei" w:eastAsia="SimHei" w:hAnsi="SimHei"/>
          <w:sz w:val="32"/>
          <w:szCs w:val="32"/>
          <w:lang w:eastAsia="zh-CN"/>
        </w:rPr>
      </w:pPr>
      <w:r w:rsidRPr="002E609C">
        <w:rPr>
          <w:rFonts w:ascii="SimHei" w:eastAsia="SimHei" w:hAnsi="SimHei"/>
          <w:sz w:val="32"/>
          <w:szCs w:val="32"/>
          <w:lang w:eastAsia="zh-CN"/>
        </w:rPr>
        <w:lastRenderedPageBreak/>
        <w:t xml:space="preserve">附件一 </w:t>
      </w:r>
    </w:p>
    <w:p w14:paraId="648C9759" w14:textId="2CC40ABC" w:rsidR="00532EF9" w:rsidRPr="002E609C" w:rsidRDefault="00532EF9" w:rsidP="002E609C">
      <w:pPr>
        <w:pStyle w:val="ZZAnxtitle"/>
        <w:jc w:val="both"/>
        <w:rPr>
          <w:rFonts w:eastAsia="SimHei"/>
          <w:sz w:val="32"/>
          <w:szCs w:val="32"/>
          <w:lang w:eastAsia="zh-CN"/>
        </w:rPr>
      </w:pPr>
      <w:r w:rsidRPr="002E609C">
        <w:rPr>
          <w:rFonts w:eastAsia="SimHei"/>
          <w:sz w:val="32"/>
          <w:szCs w:val="32"/>
          <w:lang w:eastAsia="zh-CN"/>
        </w:rPr>
        <w:t>决定草案</w:t>
      </w:r>
      <w:r w:rsidRPr="002E609C">
        <w:rPr>
          <w:rFonts w:eastAsia="SimHei"/>
          <w:sz w:val="32"/>
          <w:szCs w:val="32"/>
          <w:lang w:eastAsia="zh-CN"/>
        </w:rPr>
        <w:t>MC-1/X</w:t>
      </w:r>
      <w:r w:rsidR="002E609C" w:rsidRPr="002E609C">
        <w:rPr>
          <w:rFonts w:eastAsia="SimHei"/>
          <w:sz w:val="32"/>
          <w:szCs w:val="32"/>
          <w:lang w:eastAsia="zh-CN"/>
        </w:rPr>
        <w:t>X</w:t>
      </w:r>
      <w:r w:rsidRPr="002E609C">
        <w:rPr>
          <w:rFonts w:eastAsia="SimHei"/>
          <w:sz w:val="32"/>
          <w:szCs w:val="32"/>
          <w:lang w:eastAsia="zh-CN"/>
        </w:rPr>
        <w:t>:</w:t>
      </w:r>
      <w:r w:rsidRPr="002E609C">
        <w:rPr>
          <w:rFonts w:eastAsia="SimHei"/>
          <w:sz w:val="32"/>
          <w:szCs w:val="32"/>
          <w:lang w:eastAsia="zh-CN"/>
        </w:rPr>
        <w:t>用于登记附件</w:t>
      </w:r>
      <w:r w:rsidRPr="002E609C">
        <w:rPr>
          <w:rFonts w:eastAsia="SimHei"/>
          <w:sz w:val="32"/>
          <w:szCs w:val="32"/>
          <w:lang w:eastAsia="zh-CN"/>
        </w:rPr>
        <w:t>A</w:t>
      </w:r>
      <w:r w:rsidRPr="002E609C">
        <w:rPr>
          <w:rFonts w:eastAsia="SimHei"/>
          <w:sz w:val="32"/>
          <w:szCs w:val="32"/>
          <w:lang w:eastAsia="zh-CN"/>
        </w:rPr>
        <w:t>和附件</w:t>
      </w:r>
      <w:r w:rsidRPr="002E609C">
        <w:rPr>
          <w:rFonts w:eastAsia="SimHei"/>
          <w:sz w:val="32"/>
          <w:szCs w:val="32"/>
          <w:lang w:eastAsia="zh-CN"/>
        </w:rPr>
        <w:t>B</w:t>
      </w:r>
      <w:r w:rsidRPr="002E609C">
        <w:rPr>
          <w:rFonts w:eastAsia="SimHei"/>
          <w:sz w:val="32"/>
          <w:szCs w:val="32"/>
          <w:lang w:eastAsia="zh-CN"/>
        </w:rPr>
        <w:t>所列淘汰</w:t>
      </w:r>
      <w:r w:rsidR="002E609C">
        <w:rPr>
          <w:rFonts w:eastAsia="SimHei"/>
          <w:sz w:val="32"/>
          <w:szCs w:val="32"/>
          <w:lang w:val="en-US" w:eastAsia="zh-CN"/>
        </w:rPr>
        <w:br/>
      </w:r>
      <w:r w:rsidRPr="002E609C">
        <w:rPr>
          <w:rFonts w:eastAsia="SimHei"/>
          <w:sz w:val="32"/>
          <w:szCs w:val="32"/>
          <w:lang w:eastAsia="zh-CN"/>
        </w:rPr>
        <w:t>日期豁免的格式，以及豁免登记簿的格式</w:t>
      </w:r>
    </w:p>
    <w:p w14:paraId="009714FE" w14:textId="77777777" w:rsidR="00532EF9" w:rsidRPr="00F81FB0" w:rsidRDefault="00532EF9" w:rsidP="00532EF9">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ascii="KaiTi" w:eastAsia="KaiTi" w:hAnsi="KaiTi"/>
          <w:sz w:val="24"/>
          <w:szCs w:val="24"/>
        </w:rPr>
      </w:pPr>
      <w:proofErr w:type="spellStart"/>
      <w:r w:rsidRPr="00F81FB0">
        <w:rPr>
          <w:rFonts w:ascii="KaiTi" w:eastAsia="KaiTi" w:hAnsi="KaiTi"/>
          <w:sz w:val="24"/>
          <w:szCs w:val="24"/>
        </w:rPr>
        <w:t>缔约方大会</w:t>
      </w:r>
      <w:proofErr w:type="spellEnd"/>
    </w:p>
    <w:p w14:paraId="3F0CF7B7" w14:textId="77777777" w:rsidR="00532EF9" w:rsidRPr="005218D4" w:rsidRDefault="00532EF9" w:rsidP="00532EF9">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eastAsia="zh-CN"/>
        </w:rPr>
      </w:pPr>
      <w:r w:rsidRPr="00F81FB0">
        <w:rPr>
          <w:rFonts w:ascii="KaiTi" w:eastAsia="KaiTi" w:hAnsi="KaiTi"/>
          <w:sz w:val="24"/>
          <w:szCs w:val="24"/>
          <w:lang w:eastAsia="zh-CN"/>
        </w:rPr>
        <w:t>通过</w:t>
      </w:r>
      <w:r w:rsidRPr="005218D4">
        <w:rPr>
          <w:rFonts w:eastAsia="SimSun"/>
          <w:sz w:val="24"/>
          <w:szCs w:val="24"/>
          <w:lang w:eastAsia="zh-CN"/>
        </w:rPr>
        <w:t>第</w:t>
      </w:r>
      <w:r w:rsidRPr="005218D4">
        <w:rPr>
          <w:rFonts w:eastAsia="SimSun"/>
          <w:sz w:val="24"/>
          <w:szCs w:val="24"/>
          <w:lang w:eastAsia="zh-CN"/>
        </w:rPr>
        <w:t>6</w:t>
      </w:r>
      <w:r w:rsidRPr="005218D4">
        <w:rPr>
          <w:rFonts w:eastAsia="SimSun"/>
          <w:sz w:val="24"/>
          <w:szCs w:val="24"/>
          <w:lang w:eastAsia="zh-CN"/>
        </w:rPr>
        <w:t>条第</w:t>
      </w:r>
      <w:r w:rsidRPr="005218D4">
        <w:rPr>
          <w:rFonts w:eastAsia="SimSun"/>
          <w:sz w:val="24"/>
          <w:szCs w:val="24"/>
          <w:lang w:eastAsia="zh-CN"/>
        </w:rPr>
        <w:t>1</w:t>
      </w:r>
      <w:r w:rsidRPr="005218D4">
        <w:rPr>
          <w:rFonts w:eastAsia="SimSun"/>
          <w:sz w:val="24"/>
          <w:szCs w:val="24"/>
          <w:lang w:eastAsia="zh-CN"/>
        </w:rPr>
        <w:t>款和第</w:t>
      </w:r>
      <w:r w:rsidRPr="005218D4">
        <w:rPr>
          <w:rFonts w:eastAsia="SimSun"/>
          <w:sz w:val="24"/>
          <w:szCs w:val="24"/>
          <w:lang w:eastAsia="zh-CN"/>
        </w:rPr>
        <w:t>2</w:t>
      </w:r>
      <w:r w:rsidRPr="005218D4">
        <w:rPr>
          <w:rFonts w:eastAsia="SimSun"/>
          <w:sz w:val="24"/>
          <w:szCs w:val="24"/>
          <w:lang w:eastAsia="zh-CN"/>
        </w:rPr>
        <w:t>款规定的豁免格式，如本决定的附件所列；</w:t>
      </w:r>
    </w:p>
    <w:p w14:paraId="6F87FE19" w14:textId="2769B08C" w:rsidR="00532EF9" w:rsidRPr="004778CF" w:rsidRDefault="00C55C78" w:rsidP="00532EF9">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eastAsia="zh-CN"/>
        </w:rPr>
      </w:pPr>
      <w:r w:rsidRPr="004778CF">
        <w:rPr>
          <w:rFonts w:ascii="KaiTi" w:eastAsia="KaiTi" w:hAnsi="KaiTi" w:hint="eastAsia"/>
          <w:sz w:val="24"/>
          <w:szCs w:val="24"/>
          <w:lang w:eastAsia="zh-CN"/>
        </w:rPr>
        <w:t>又</w:t>
      </w:r>
      <w:r w:rsidR="00532EF9" w:rsidRPr="004778CF">
        <w:rPr>
          <w:rFonts w:ascii="KaiTi" w:eastAsia="KaiTi" w:hAnsi="KaiTi"/>
          <w:sz w:val="24"/>
          <w:szCs w:val="24"/>
          <w:lang w:eastAsia="zh-CN"/>
        </w:rPr>
        <w:t>通过</w:t>
      </w:r>
      <w:r w:rsidR="00532EF9" w:rsidRPr="004778CF">
        <w:rPr>
          <w:rFonts w:eastAsia="SimSun"/>
          <w:sz w:val="24"/>
          <w:szCs w:val="24"/>
          <w:lang w:eastAsia="zh-CN"/>
        </w:rPr>
        <w:t>第</w:t>
      </w:r>
      <w:r w:rsidR="00532EF9" w:rsidRPr="004778CF">
        <w:rPr>
          <w:rFonts w:eastAsia="SimSun"/>
          <w:sz w:val="24"/>
          <w:szCs w:val="24"/>
          <w:lang w:eastAsia="zh-CN"/>
        </w:rPr>
        <w:t>6</w:t>
      </w:r>
      <w:r w:rsidR="00532EF9" w:rsidRPr="004778CF">
        <w:rPr>
          <w:rFonts w:eastAsia="SimSun"/>
          <w:sz w:val="24"/>
          <w:szCs w:val="24"/>
          <w:lang w:eastAsia="zh-CN"/>
        </w:rPr>
        <w:t>条第</w:t>
      </w:r>
      <w:r w:rsidR="00532EF9" w:rsidRPr="004778CF">
        <w:rPr>
          <w:rFonts w:eastAsia="SimSun"/>
          <w:sz w:val="24"/>
          <w:szCs w:val="24"/>
          <w:lang w:eastAsia="zh-CN"/>
        </w:rPr>
        <w:t>3</w:t>
      </w:r>
      <w:r w:rsidR="00532EF9" w:rsidRPr="004778CF">
        <w:rPr>
          <w:rFonts w:eastAsia="SimSun"/>
          <w:sz w:val="24"/>
          <w:szCs w:val="24"/>
          <w:lang w:eastAsia="zh-CN"/>
        </w:rPr>
        <w:t>款和第</w:t>
      </w:r>
      <w:r w:rsidR="00532EF9" w:rsidRPr="004778CF">
        <w:rPr>
          <w:rFonts w:eastAsia="SimSun"/>
          <w:sz w:val="24"/>
          <w:szCs w:val="24"/>
          <w:lang w:eastAsia="zh-CN"/>
        </w:rPr>
        <w:t>4</w:t>
      </w:r>
      <w:r w:rsidR="00532EF9" w:rsidRPr="004778CF">
        <w:rPr>
          <w:rFonts w:eastAsia="SimSun"/>
          <w:sz w:val="24"/>
          <w:szCs w:val="24"/>
          <w:lang w:eastAsia="zh-CN"/>
        </w:rPr>
        <w:t>款规定的豁免格式，如本决定的附件所列；</w:t>
      </w:r>
    </w:p>
    <w:p w14:paraId="4F2BE97C" w14:textId="77777777" w:rsidR="00532EF9" w:rsidRPr="005218D4" w:rsidRDefault="00532EF9" w:rsidP="00532EF9">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eastAsia="zh-CN"/>
        </w:rPr>
      </w:pPr>
      <w:r w:rsidRPr="00F81FB0">
        <w:rPr>
          <w:rFonts w:ascii="KaiTi" w:eastAsia="KaiTi" w:hAnsi="KaiTi"/>
          <w:sz w:val="24"/>
          <w:szCs w:val="24"/>
          <w:lang w:eastAsia="zh-CN"/>
        </w:rPr>
        <w:t>请</w:t>
      </w:r>
      <w:r w:rsidRPr="005218D4">
        <w:rPr>
          <w:rFonts w:eastAsia="SimSun"/>
          <w:sz w:val="24"/>
          <w:szCs w:val="24"/>
          <w:lang w:eastAsia="zh-CN"/>
        </w:rPr>
        <w:t>秘书处向各国和区域经济一体化组织提供上述登记豁免的格式</w:t>
      </w:r>
      <w:r>
        <w:rPr>
          <w:rFonts w:eastAsia="SimSun" w:hint="eastAsia"/>
          <w:sz w:val="24"/>
          <w:szCs w:val="24"/>
          <w:lang w:eastAsia="zh-CN"/>
        </w:rPr>
        <w:t>。</w:t>
      </w:r>
    </w:p>
    <w:p w14:paraId="62A9232B" w14:textId="77777777" w:rsidR="00532EF9" w:rsidRPr="00F81FB0" w:rsidRDefault="00532EF9" w:rsidP="00532EF9">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624"/>
        <w:jc w:val="both"/>
        <w:rPr>
          <w:rFonts w:eastAsia="SimSun"/>
          <w:spacing w:val="-8"/>
          <w:sz w:val="24"/>
          <w:szCs w:val="24"/>
          <w:lang w:eastAsia="zh-CN"/>
        </w:rPr>
      </w:pPr>
      <w:r w:rsidRPr="00F81FB0">
        <w:rPr>
          <w:rFonts w:ascii="KaiTi" w:eastAsia="KaiTi" w:hAnsi="KaiTi"/>
          <w:spacing w:val="-8"/>
          <w:sz w:val="24"/>
          <w:szCs w:val="24"/>
          <w:lang w:eastAsia="zh-CN"/>
        </w:rPr>
        <w:t>指示</w:t>
      </w:r>
      <w:r w:rsidRPr="00F81FB0">
        <w:rPr>
          <w:rFonts w:eastAsia="SimSun"/>
          <w:spacing w:val="-8"/>
          <w:sz w:val="24"/>
          <w:szCs w:val="24"/>
          <w:lang w:eastAsia="zh-CN"/>
        </w:rPr>
        <w:t>秘书处根据上述格式编制豁免登记簿，保管登记簿并向公众开放。</w:t>
      </w:r>
    </w:p>
    <w:p w14:paraId="0DB722C2" w14:textId="77777777" w:rsidR="00532EF9" w:rsidRPr="002E609C" w:rsidRDefault="00532EF9" w:rsidP="00532EF9">
      <w:pPr>
        <w:pStyle w:val="ZZAnxheader"/>
        <w:rPr>
          <w:rFonts w:eastAsia="SimSun"/>
          <w:sz w:val="32"/>
          <w:szCs w:val="32"/>
          <w:lang w:eastAsia="zh-CN"/>
        </w:rPr>
      </w:pPr>
      <w:r w:rsidRPr="00E647E3">
        <w:rPr>
          <w:rFonts w:eastAsia="SimSun"/>
          <w:lang w:eastAsia="zh-CN"/>
        </w:rPr>
        <w:br w:type="page"/>
      </w:r>
      <w:r w:rsidRPr="002E609C">
        <w:rPr>
          <w:rFonts w:eastAsia="SimHei"/>
          <w:sz w:val="32"/>
          <w:szCs w:val="32"/>
          <w:lang w:eastAsia="zh-CN"/>
        </w:rPr>
        <w:lastRenderedPageBreak/>
        <w:t>附件二</w:t>
      </w:r>
    </w:p>
    <w:p w14:paraId="45BD22CD" w14:textId="360C99D9" w:rsidR="00532EF9" w:rsidRPr="002E609C" w:rsidRDefault="00532EF9" w:rsidP="002E609C">
      <w:pPr>
        <w:pStyle w:val="ZZAnxtitle"/>
        <w:ind w:leftChars="496" w:left="992" w:rightChars="-142" w:right="-284" w:firstLine="1"/>
        <w:rPr>
          <w:rFonts w:eastAsia="SimSun"/>
          <w:sz w:val="32"/>
          <w:szCs w:val="32"/>
          <w:lang w:eastAsia="zh-CN"/>
        </w:rPr>
      </w:pPr>
      <w:r w:rsidRPr="002E609C">
        <w:rPr>
          <w:rFonts w:eastAsia="SimHei"/>
          <w:sz w:val="32"/>
          <w:szCs w:val="32"/>
          <w:lang w:eastAsia="zh-CN"/>
        </w:rPr>
        <w:t>用于登记附件</w:t>
      </w:r>
      <w:r w:rsidRPr="002E609C">
        <w:rPr>
          <w:rFonts w:eastAsia="SimHei"/>
          <w:sz w:val="32"/>
          <w:szCs w:val="32"/>
          <w:lang w:eastAsia="zh-CN"/>
        </w:rPr>
        <w:t>A</w:t>
      </w:r>
      <w:r w:rsidRPr="002E609C">
        <w:rPr>
          <w:rFonts w:eastAsia="SimHei"/>
          <w:sz w:val="32"/>
          <w:szCs w:val="32"/>
          <w:lang w:eastAsia="zh-CN"/>
        </w:rPr>
        <w:t>和附件</w:t>
      </w:r>
      <w:r w:rsidRPr="002E609C">
        <w:rPr>
          <w:rFonts w:eastAsia="SimHei"/>
          <w:sz w:val="32"/>
          <w:szCs w:val="32"/>
          <w:lang w:eastAsia="zh-CN"/>
        </w:rPr>
        <w:t>B</w:t>
      </w:r>
      <w:r w:rsidRPr="002E609C">
        <w:rPr>
          <w:rFonts w:eastAsia="SimHei"/>
          <w:sz w:val="32"/>
          <w:szCs w:val="32"/>
          <w:lang w:eastAsia="zh-CN"/>
        </w:rPr>
        <w:t>第一部分所列产品和工艺的豁免的</w:t>
      </w:r>
      <w:r w:rsidR="002E609C">
        <w:rPr>
          <w:rFonts w:eastAsia="SimHei"/>
          <w:sz w:val="32"/>
          <w:szCs w:val="32"/>
          <w:lang w:val="en-US" w:eastAsia="zh-CN"/>
        </w:rPr>
        <w:br/>
      </w:r>
      <w:r w:rsidRPr="002E609C">
        <w:rPr>
          <w:rFonts w:eastAsia="SimHei"/>
          <w:sz w:val="32"/>
          <w:szCs w:val="32"/>
          <w:lang w:eastAsia="zh-CN"/>
        </w:rPr>
        <w:t>拟定格</w:t>
      </w:r>
      <w:bookmarkStart w:id="4" w:name="_GoBack"/>
      <w:bookmarkEnd w:id="4"/>
      <w:r w:rsidRPr="002E609C">
        <w:rPr>
          <w:rFonts w:eastAsia="SimHei"/>
          <w:sz w:val="32"/>
          <w:szCs w:val="32"/>
          <w:lang w:eastAsia="zh-CN"/>
        </w:rPr>
        <w:t>式</w:t>
      </w:r>
    </w:p>
    <w:p w14:paraId="03ECE067" w14:textId="547B8A6D" w:rsidR="00532EF9" w:rsidRPr="00F81FB0" w:rsidRDefault="00532EF9" w:rsidP="007C6FDD">
      <w:pPr>
        <w:pStyle w:val="CH1"/>
        <w:tabs>
          <w:tab w:val="clear" w:pos="1247"/>
        </w:tabs>
        <w:spacing w:before="0"/>
        <w:ind w:left="993" w:firstLine="0"/>
        <w:rPr>
          <w:rFonts w:eastAsia="SimSun"/>
        </w:rPr>
      </w:pPr>
      <w:proofErr w:type="spellStart"/>
      <w:r w:rsidRPr="00F81FB0">
        <w:rPr>
          <w:rFonts w:eastAsia="SimHei"/>
          <w:bCs/>
        </w:rPr>
        <w:t>附件</w:t>
      </w:r>
      <w:proofErr w:type="spellEnd"/>
      <w:r w:rsidRPr="00F81FB0">
        <w:rPr>
          <w:rFonts w:eastAsia="SimHei"/>
          <w:bCs/>
        </w:rPr>
        <w:t>A</w:t>
      </w:r>
      <w:r w:rsidRPr="00F81FB0">
        <w:rPr>
          <w:rFonts w:eastAsia="SimHei"/>
          <w:bCs/>
        </w:rPr>
        <w:t>：</w:t>
      </w:r>
      <w:proofErr w:type="spellStart"/>
      <w:r w:rsidRPr="00F81FB0">
        <w:rPr>
          <w:rFonts w:eastAsia="SimHei"/>
          <w:bCs/>
        </w:rPr>
        <w:t>添汞产品</w:t>
      </w:r>
      <w:proofErr w:type="spellEnd"/>
    </w:p>
    <w:tbl>
      <w:tblPr>
        <w:tblW w:w="9219"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692"/>
        <w:gridCol w:w="1273"/>
        <w:gridCol w:w="1562"/>
        <w:gridCol w:w="6"/>
      </w:tblGrid>
      <w:tr w:rsidR="00532EF9" w:rsidRPr="00532EF9" w14:paraId="7BF688EB" w14:textId="77777777" w:rsidTr="006F768A">
        <w:trPr>
          <w:trHeight w:val="915"/>
          <w:tblHeader/>
        </w:trPr>
        <w:tc>
          <w:tcPr>
            <w:tcW w:w="7651"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31697F4C" w14:textId="77777777" w:rsidR="00532EF9" w:rsidRPr="00F81FB0" w:rsidRDefault="00532EF9" w:rsidP="006F768A">
            <w:pPr>
              <w:spacing w:after="120"/>
              <w:ind w:right="-198"/>
              <w:rPr>
                <w:rFonts w:eastAsia="SimHei"/>
                <w:b/>
                <w:bCs/>
              </w:rPr>
            </w:pPr>
            <w:proofErr w:type="spellStart"/>
            <w:r w:rsidRPr="00F81FB0">
              <w:rPr>
                <w:rFonts w:eastAsia="SimHei"/>
                <w:b/>
              </w:rPr>
              <w:t>针对第</w:t>
            </w:r>
            <w:proofErr w:type="spellEnd"/>
            <w:r w:rsidRPr="00F81FB0">
              <w:rPr>
                <w:rFonts w:eastAsia="SimHei"/>
                <w:b/>
              </w:rPr>
              <w:t>4</w:t>
            </w:r>
            <w:proofErr w:type="spellStart"/>
            <w:r w:rsidRPr="00F81FB0">
              <w:rPr>
                <w:rFonts w:eastAsia="SimHei"/>
                <w:b/>
              </w:rPr>
              <w:t>条的豁免登记</w:t>
            </w:r>
            <w:proofErr w:type="spellEnd"/>
          </w:p>
        </w:tc>
        <w:tc>
          <w:tcPr>
            <w:tcW w:w="1568" w:type="dxa"/>
            <w:gridSpan w:val="2"/>
            <w:tcBorders>
              <w:top w:val="single" w:sz="4" w:space="0" w:color="auto"/>
              <w:left w:val="single" w:sz="4" w:space="0" w:color="auto"/>
              <w:bottom w:val="single" w:sz="4" w:space="0" w:color="auto"/>
              <w:right w:val="single" w:sz="4" w:space="0" w:color="auto"/>
            </w:tcBorders>
            <w:shd w:val="clear" w:color="auto" w:fill="000000"/>
          </w:tcPr>
          <w:p w14:paraId="37456312" w14:textId="77777777" w:rsidR="00532EF9" w:rsidRPr="00532EF9" w:rsidRDefault="00532EF9" w:rsidP="006F768A">
            <w:pPr>
              <w:rPr>
                <w:rFonts w:eastAsia="SimSun"/>
                <w:b/>
                <w:bCs/>
              </w:rPr>
            </w:pPr>
          </w:p>
        </w:tc>
      </w:tr>
      <w:tr w:rsidR="00532EF9" w:rsidRPr="00532EF9" w14:paraId="7419ECF1" w14:textId="77777777" w:rsidTr="006F768A">
        <w:trPr>
          <w:trHeight w:val="215"/>
        </w:trPr>
        <w:tc>
          <w:tcPr>
            <w:tcW w:w="9219" w:type="dxa"/>
            <w:gridSpan w:val="5"/>
            <w:tcBorders>
              <w:top w:val="single" w:sz="4" w:space="0" w:color="auto"/>
              <w:left w:val="single" w:sz="4" w:space="0" w:color="auto"/>
              <w:bottom w:val="single" w:sz="4" w:space="0" w:color="auto"/>
              <w:right w:val="single" w:sz="4" w:space="0" w:color="auto"/>
            </w:tcBorders>
            <w:vAlign w:val="center"/>
            <w:hideMark/>
          </w:tcPr>
          <w:p w14:paraId="3BEFA857" w14:textId="77777777" w:rsidR="00532EF9" w:rsidRPr="00532EF9" w:rsidRDefault="00532EF9" w:rsidP="006F768A">
            <w:pPr>
              <w:spacing w:after="100"/>
              <w:rPr>
                <w:rFonts w:eastAsia="SimHei"/>
                <w:b/>
                <w:bCs/>
              </w:rPr>
            </w:pPr>
            <w:proofErr w:type="spellStart"/>
            <w:r w:rsidRPr="00532EF9">
              <w:rPr>
                <w:rFonts w:eastAsia="SimHei"/>
                <w:b/>
              </w:rPr>
              <w:t>缔约方</w:t>
            </w:r>
            <w:proofErr w:type="spellEnd"/>
            <w:r w:rsidRPr="00532EF9">
              <w:rPr>
                <w:rFonts w:eastAsia="SimHei"/>
                <w:b/>
              </w:rPr>
              <w:t>：</w:t>
            </w:r>
          </w:p>
        </w:tc>
      </w:tr>
      <w:tr w:rsidR="00532EF9" w:rsidRPr="00532EF9" w14:paraId="228FD932" w14:textId="77777777" w:rsidTr="006F768A">
        <w:tc>
          <w:tcPr>
            <w:tcW w:w="9219" w:type="dxa"/>
            <w:gridSpan w:val="5"/>
            <w:tcBorders>
              <w:top w:val="single" w:sz="4" w:space="0" w:color="auto"/>
              <w:left w:val="single" w:sz="4" w:space="0" w:color="auto"/>
              <w:bottom w:val="single" w:sz="4" w:space="0" w:color="auto"/>
              <w:right w:val="single" w:sz="4" w:space="0" w:color="auto"/>
            </w:tcBorders>
            <w:hideMark/>
          </w:tcPr>
          <w:p w14:paraId="21A3C380" w14:textId="77777777" w:rsidR="00532EF9" w:rsidRPr="00532EF9" w:rsidRDefault="00532EF9" w:rsidP="006F768A">
            <w:pPr>
              <w:spacing w:after="100"/>
              <w:rPr>
                <w:rFonts w:eastAsia="SimSun"/>
                <w:lang w:eastAsia="zh-CN"/>
              </w:rPr>
            </w:pPr>
            <w:r w:rsidRPr="00532EF9">
              <w:rPr>
                <w:rFonts w:eastAsia="SimSun"/>
                <w:lang w:eastAsia="zh-CN"/>
              </w:rPr>
              <w:t>《水俣公约》秘书处在</w:t>
            </w:r>
            <w:proofErr w:type="gramStart"/>
            <w:r w:rsidRPr="00532EF9">
              <w:rPr>
                <w:rFonts w:eastAsia="SimSun"/>
                <w:lang w:eastAsia="zh-CN"/>
              </w:rPr>
              <w:t>此收到</w:t>
            </w:r>
            <w:proofErr w:type="gramEnd"/>
            <w:r w:rsidRPr="00532EF9">
              <w:rPr>
                <w:rFonts w:eastAsia="SimSun"/>
                <w:lang w:eastAsia="zh-CN"/>
              </w:rPr>
              <w:t>缔约方根据《公约》第</w:t>
            </w:r>
            <w:r w:rsidRPr="00532EF9">
              <w:rPr>
                <w:rFonts w:eastAsia="SimSun"/>
                <w:lang w:eastAsia="zh-CN"/>
              </w:rPr>
              <w:t>6</w:t>
            </w:r>
            <w:r w:rsidRPr="00532EF9">
              <w:rPr>
                <w:rFonts w:eastAsia="SimSun"/>
                <w:lang w:eastAsia="zh-CN"/>
              </w:rPr>
              <w:t>条第</w:t>
            </w:r>
            <w:r w:rsidRPr="00532EF9">
              <w:rPr>
                <w:rFonts w:eastAsia="SimSun"/>
                <w:lang w:eastAsia="zh-CN"/>
              </w:rPr>
              <w:t>1</w:t>
            </w:r>
            <w:r w:rsidRPr="00532EF9">
              <w:rPr>
                <w:rFonts w:eastAsia="SimSun"/>
                <w:lang w:eastAsia="zh-CN"/>
              </w:rPr>
              <w:t>款为登记以下特定豁免而发出的通知。附件</w:t>
            </w:r>
            <w:r w:rsidRPr="00532EF9">
              <w:rPr>
                <w:rFonts w:eastAsia="SimSun"/>
                <w:lang w:eastAsia="zh-CN"/>
              </w:rPr>
              <w:t>A</w:t>
            </w:r>
            <w:r w:rsidRPr="00532EF9">
              <w:rPr>
                <w:rFonts w:eastAsia="SimSun"/>
                <w:lang w:eastAsia="zh-CN"/>
              </w:rPr>
              <w:t>未列示的产品不需要豁免。</w:t>
            </w:r>
          </w:p>
        </w:tc>
      </w:tr>
      <w:tr w:rsidR="00532EF9" w:rsidRPr="00532EF9" w14:paraId="5980A977" w14:textId="77777777" w:rsidTr="006F768A">
        <w:trPr>
          <w:trHeight w:val="1430"/>
        </w:trPr>
        <w:tc>
          <w:tcPr>
            <w:tcW w:w="3686" w:type="dxa"/>
            <w:tcBorders>
              <w:top w:val="single" w:sz="4" w:space="0" w:color="auto"/>
              <w:left w:val="single" w:sz="4" w:space="0" w:color="auto"/>
              <w:bottom w:val="single" w:sz="4" w:space="0" w:color="auto"/>
              <w:right w:val="single" w:sz="4" w:space="0" w:color="auto"/>
            </w:tcBorders>
            <w:hideMark/>
          </w:tcPr>
          <w:p w14:paraId="038C28E3" w14:textId="77777777" w:rsidR="00532EF9" w:rsidRPr="00532EF9" w:rsidRDefault="00532EF9" w:rsidP="006F768A">
            <w:pPr>
              <w:spacing w:after="120"/>
              <w:ind w:right="-198"/>
              <w:rPr>
                <w:rFonts w:eastAsia="SimHei"/>
                <w:lang w:eastAsia="zh-CN"/>
              </w:rPr>
            </w:pPr>
            <w:r w:rsidRPr="00532EF9">
              <w:rPr>
                <w:rFonts w:eastAsia="SimHei"/>
                <w:b/>
                <w:lang w:eastAsia="zh-CN"/>
              </w:rPr>
              <w:t>附件</w:t>
            </w:r>
            <w:r w:rsidRPr="00532EF9">
              <w:rPr>
                <w:rFonts w:eastAsia="SimHei"/>
                <w:b/>
                <w:lang w:eastAsia="zh-CN"/>
              </w:rPr>
              <w:t>A</w:t>
            </w:r>
            <w:r w:rsidRPr="00532EF9">
              <w:rPr>
                <w:rFonts w:eastAsia="SimHei"/>
                <w:b/>
                <w:lang w:eastAsia="zh-CN"/>
              </w:rPr>
              <w:t>第一部分所列的</w:t>
            </w:r>
            <w:proofErr w:type="gramStart"/>
            <w:r w:rsidRPr="00532EF9">
              <w:rPr>
                <w:rFonts w:eastAsia="SimHei"/>
                <w:b/>
                <w:lang w:eastAsia="zh-CN"/>
              </w:rPr>
              <w:t>添汞产品</w:t>
            </w:r>
            <w:proofErr w:type="gramEnd"/>
          </w:p>
        </w:tc>
        <w:tc>
          <w:tcPr>
            <w:tcW w:w="2692" w:type="dxa"/>
            <w:tcBorders>
              <w:top w:val="single" w:sz="4" w:space="0" w:color="auto"/>
              <w:left w:val="single" w:sz="4" w:space="0" w:color="auto"/>
              <w:bottom w:val="single" w:sz="4" w:space="0" w:color="auto"/>
              <w:right w:val="single" w:sz="4" w:space="0" w:color="auto"/>
            </w:tcBorders>
            <w:tcMar>
              <w:right w:w="284" w:type="dxa"/>
            </w:tcMar>
          </w:tcPr>
          <w:p w14:paraId="33093826" w14:textId="77777777" w:rsidR="00532EF9" w:rsidRPr="00532EF9" w:rsidRDefault="00532EF9" w:rsidP="006F768A">
            <w:pPr>
              <w:spacing w:after="120"/>
              <w:ind w:right="-198"/>
              <w:rPr>
                <w:rFonts w:eastAsia="SimHei"/>
                <w:lang w:eastAsia="zh-CN"/>
              </w:rPr>
            </w:pPr>
            <w:r w:rsidRPr="00532EF9">
              <w:rPr>
                <w:rFonts w:eastAsia="SimHei"/>
                <w:b/>
                <w:lang w:eastAsia="zh-CN"/>
              </w:rPr>
              <w:t>指示登记豁免的类别或分类别以及登记对象用于生产、进口和</w:t>
            </w:r>
            <w:r w:rsidRPr="00532EF9">
              <w:rPr>
                <w:rFonts w:eastAsia="SimHei"/>
                <w:b/>
                <w:lang w:eastAsia="zh-CN"/>
              </w:rPr>
              <w:t>/</w:t>
            </w:r>
            <w:r w:rsidRPr="00532EF9">
              <w:rPr>
                <w:rFonts w:eastAsia="SimHei"/>
                <w:b/>
                <w:lang w:eastAsia="zh-CN"/>
              </w:rPr>
              <w:t>或出口。</w:t>
            </w:r>
          </w:p>
        </w:tc>
        <w:tc>
          <w:tcPr>
            <w:tcW w:w="2841" w:type="dxa"/>
            <w:gridSpan w:val="3"/>
            <w:tcBorders>
              <w:top w:val="single" w:sz="4" w:space="0" w:color="auto"/>
              <w:left w:val="single" w:sz="4" w:space="0" w:color="auto"/>
              <w:bottom w:val="single" w:sz="4" w:space="0" w:color="auto"/>
              <w:right w:val="single" w:sz="4" w:space="0" w:color="auto"/>
            </w:tcBorders>
            <w:tcMar>
              <w:right w:w="284" w:type="dxa"/>
            </w:tcMar>
            <w:hideMark/>
          </w:tcPr>
          <w:p w14:paraId="03BBDFAD" w14:textId="77777777" w:rsidR="00532EF9" w:rsidRPr="00532EF9" w:rsidRDefault="00532EF9" w:rsidP="006F768A">
            <w:pPr>
              <w:spacing w:after="120"/>
              <w:ind w:right="-198"/>
              <w:rPr>
                <w:rFonts w:eastAsia="SimHei"/>
                <w:b/>
                <w:bCs/>
                <w:lang w:eastAsia="zh-CN"/>
              </w:rPr>
            </w:pPr>
            <w:r w:rsidRPr="00532EF9">
              <w:rPr>
                <w:rFonts w:eastAsia="SimHei"/>
                <w:b/>
                <w:lang w:eastAsia="zh-CN"/>
              </w:rPr>
              <w:t>豁免期限（如淘汰日期过后不足</w:t>
            </w:r>
            <w:r w:rsidRPr="00532EF9">
              <w:rPr>
                <w:rFonts w:eastAsia="SimHei"/>
                <w:b/>
                <w:lang w:eastAsia="zh-CN"/>
              </w:rPr>
              <w:t>5</w:t>
            </w:r>
            <w:r w:rsidRPr="00532EF9">
              <w:rPr>
                <w:rFonts w:eastAsia="SimHei"/>
                <w:b/>
                <w:lang w:eastAsia="zh-CN"/>
              </w:rPr>
              <w:t>年）</w:t>
            </w:r>
          </w:p>
        </w:tc>
      </w:tr>
      <w:tr w:rsidR="00532EF9" w:rsidRPr="00532EF9" w14:paraId="6F7506B7" w14:textId="77777777" w:rsidTr="006F768A">
        <w:tc>
          <w:tcPr>
            <w:tcW w:w="3686" w:type="dxa"/>
            <w:tcBorders>
              <w:top w:val="single" w:sz="4" w:space="0" w:color="auto"/>
              <w:left w:val="single" w:sz="4" w:space="0" w:color="auto"/>
              <w:bottom w:val="single" w:sz="4" w:space="0" w:color="auto"/>
              <w:right w:val="single" w:sz="4" w:space="0" w:color="auto"/>
            </w:tcBorders>
            <w:hideMark/>
          </w:tcPr>
          <w:p w14:paraId="37F22E38" w14:textId="77777777" w:rsidR="00532EF9" w:rsidRPr="00532EF9" w:rsidRDefault="00532EF9" w:rsidP="006F768A">
            <w:pPr>
              <w:snapToGrid w:val="0"/>
              <w:spacing w:after="120"/>
              <w:jc w:val="both"/>
              <w:rPr>
                <w:rFonts w:eastAsia="SimSun"/>
                <w:lang w:eastAsia="zh-CN"/>
              </w:rPr>
            </w:pPr>
            <w:r w:rsidRPr="00532EF9">
              <w:rPr>
                <w:rFonts w:eastAsia="SimSun"/>
                <w:lang w:eastAsia="zh-CN"/>
              </w:rPr>
              <w:t>电池，不包括含汞量低于</w:t>
            </w:r>
            <w:r w:rsidRPr="00532EF9">
              <w:rPr>
                <w:rFonts w:eastAsia="SimSun"/>
                <w:lang w:eastAsia="zh-CN"/>
              </w:rPr>
              <w:t>2%</w:t>
            </w:r>
            <w:r w:rsidRPr="00532EF9">
              <w:rPr>
                <w:rFonts w:eastAsia="SimSun"/>
                <w:lang w:eastAsia="zh-CN"/>
              </w:rPr>
              <w:t>的扣式</w:t>
            </w:r>
            <w:proofErr w:type="gramStart"/>
            <w:r w:rsidRPr="00532EF9">
              <w:rPr>
                <w:rFonts w:eastAsia="SimSun"/>
                <w:lang w:eastAsia="zh-CN"/>
              </w:rPr>
              <w:t>锌</w:t>
            </w:r>
            <w:proofErr w:type="gramEnd"/>
            <w:r w:rsidRPr="00532EF9">
              <w:rPr>
                <w:rFonts w:eastAsia="SimSun"/>
                <w:lang w:eastAsia="zh-CN"/>
              </w:rPr>
              <w:t>氧化银电池以及含汞量低于</w:t>
            </w:r>
            <w:r w:rsidRPr="00532EF9">
              <w:rPr>
                <w:rFonts w:eastAsia="SimSun"/>
                <w:lang w:eastAsia="zh-CN"/>
              </w:rPr>
              <w:t>2%</w:t>
            </w:r>
            <w:r w:rsidRPr="00532EF9">
              <w:rPr>
                <w:rFonts w:eastAsia="SimSun"/>
                <w:lang w:eastAsia="zh-CN"/>
              </w:rPr>
              <w:t>的扣式锌空气电池</w:t>
            </w:r>
          </w:p>
        </w:tc>
        <w:tc>
          <w:tcPr>
            <w:tcW w:w="2692" w:type="dxa"/>
            <w:tcBorders>
              <w:top w:val="single" w:sz="4" w:space="0" w:color="auto"/>
              <w:left w:val="single" w:sz="4" w:space="0" w:color="auto"/>
              <w:bottom w:val="single" w:sz="4" w:space="0" w:color="auto"/>
              <w:right w:val="single" w:sz="4" w:space="0" w:color="auto"/>
            </w:tcBorders>
            <w:hideMark/>
          </w:tcPr>
          <w:p w14:paraId="60E3FB13" w14:textId="77777777" w:rsidR="00532EF9" w:rsidRPr="00532EF9" w:rsidRDefault="00532EF9" w:rsidP="006F768A">
            <w:pPr>
              <w:spacing w:after="120"/>
              <w:rPr>
                <w:rFonts w:eastAsia="SimSun"/>
                <w:lang w:eastAsia="zh-CN"/>
              </w:rPr>
            </w:pPr>
          </w:p>
        </w:tc>
        <w:tc>
          <w:tcPr>
            <w:tcW w:w="2841" w:type="dxa"/>
            <w:gridSpan w:val="3"/>
            <w:tcBorders>
              <w:top w:val="single" w:sz="4" w:space="0" w:color="auto"/>
              <w:left w:val="single" w:sz="4" w:space="0" w:color="auto"/>
              <w:bottom w:val="single" w:sz="4" w:space="0" w:color="auto"/>
              <w:right w:val="single" w:sz="4" w:space="0" w:color="auto"/>
            </w:tcBorders>
          </w:tcPr>
          <w:p w14:paraId="2523F4DA" w14:textId="77777777" w:rsidR="00532EF9" w:rsidRPr="00532EF9" w:rsidRDefault="00532EF9" w:rsidP="006F768A">
            <w:pPr>
              <w:tabs>
                <w:tab w:val="left" w:pos="601"/>
                <w:tab w:val="left" w:pos="3011"/>
              </w:tabs>
              <w:spacing w:after="120"/>
              <w:ind w:left="-84" w:firstLine="84"/>
              <w:rPr>
                <w:rFonts w:eastAsia="SimSun"/>
                <w:lang w:eastAsia="zh-CN"/>
              </w:rPr>
            </w:pPr>
            <w:r w:rsidRPr="00532EF9">
              <w:rPr>
                <w:rFonts w:eastAsia="SimSun"/>
                <w:lang w:eastAsia="zh-CN"/>
              </w:rPr>
              <w:t xml:space="preserve"> </w:t>
            </w:r>
          </w:p>
        </w:tc>
      </w:tr>
      <w:tr w:rsidR="00532EF9" w:rsidRPr="00532EF9" w14:paraId="645EFEEA" w14:textId="77777777" w:rsidTr="006F768A">
        <w:tc>
          <w:tcPr>
            <w:tcW w:w="3686" w:type="dxa"/>
            <w:tcBorders>
              <w:top w:val="single" w:sz="4" w:space="0" w:color="auto"/>
              <w:left w:val="single" w:sz="4" w:space="0" w:color="auto"/>
              <w:bottom w:val="single" w:sz="4" w:space="0" w:color="auto"/>
              <w:right w:val="single" w:sz="4" w:space="0" w:color="auto"/>
            </w:tcBorders>
            <w:hideMark/>
          </w:tcPr>
          <w:p w14:paraId="778F8B2B" w14:textId="77777777" w:rsidR="00532EF9" w:rsidRPr="00532EF9" w:rsidRDefault="00532EF9" w:rsidP="006F768A">
            <w:pPr>
              <w:snapToGrid w:val="0"/>
              <w:spacing w:after="120"/>
              <w:jc w:val="both"/>
              <w:rPr>
                <w:rFonts w:eastAsia="SimSun"/>
                <w:lang w:eastAsia="zh-CN"/>
              </w:rPr>
            </w:pPr>
            <w:r w:rsidRPr="00532EF9">
              <w:rPr>
                <w:rFonts w:eastAsia="SimSun"/>
                <w:lang w:eastAsia="zh-CN"/>
              </w:rPr>
              <w:t>开关和继电器，不包括每个电桥、开关或继电器的最高含汞量为</w:t>
            </w:r>
            <w:r w:rsidRPr="00532EF9">
              <w:rPr>
                <w:rFonts w:eastAsia="SimSun"/>
                <w:lang w:eastAsia="zh-CN"/>
              </w:rPr>
              <w:t>20</w:t>
            </w:r>
            <w:r w:rsidRPr="00532EF9">
              <w:rPr>
                <w:rFonts w:eastAsia="SimSun"/>
                <w:lang w:eastAsia="zh-CN"/>
              </w:rPr>
              <w:t>毫克的极高精确度电容和损耗测量电桥及用于监控仪器的高频射频开关和继电器</w:t>
            </w:r>
          </w:p>
        </w:tc>
        <w:tc>
          <w:tcPr>
            <w:tcW w:w="2692" w:type="dxa"/>
            <w:tcBorders>
              <w:top w:val="single" w:sz="4" w:space="0" w:color="auto"/>
              <w:left w:val="single" w:sz="4" w:space="0" w:color="auto"/>
              <w:bottom w:val="single" w:sz="4" w:space="0" w:color="auto"/>
              <w:right w:val="single" w:sz="4" w:space="0" w:color="auto"/>
            </w:tcBorders>
            <w:hideMark/>
          </w:tcPr>
          <w:p w14:paraId="58DAF804" w14:textId="77777777" w:rsidR="00532EF9" w:rsidRPr="00532EF9" w:rsidRDefault="00532EF9" w:rsidP="006F768A">
            <w:pPr>
              <w:tabs>
                <w:tab w:val="left" w:pos="601"/>
                <w:tab w:val="left" w:pos="3011"/>
              </w:tabs>
              <w:spacing w:after="120"/>
              <w:ind w:left="-84"/>
              <w:rPr>
                <w:rFonts w:eastAsia="SimSun"/>
                <w:strike/>
                <w:lang w:eastAsia="zh-CN"/>
              </w:rPr>
            </w:pPr>
          </w:p>
        </w:tc>
        <w:tc>
          <w:tcPr>
            <w:tcW w:w="2841" w:type="dxa"/>
            <w:gridSpan w:val="3"/>
            <w:tcBorders>
              <w:top w:val="single" w:sz="4" w:space="0" w:color="auto"/>
              <w:left w:val="single" w:sz="4" w:space="0" w:color="auto"/>
              <w:bottom w:val="single" w:sz="4" w:space="0" w:color="auto"/>
              <w:right w:val="single" w:sz="4" w:space="0" w:color="auto"/>
            </w:tcBorders>
          </w:tcPr>
          <w:p w14:paraId="636993FB" w14:textId="77777777" w:rsidR="00532EF9" w:rsidRPr="00532EF9" w:rsidRDefault="00532EF9" w:rsidP="006F768A">
            <w:pPr>
              <w:tabs>
                <w:tab w:val="left" w:pos="601"/>
                <w:tab w:val="left" w:pos="3011"/>
              </w:tabs>
              <w:spacing w:after="120"/>
              <w:ind w:left="-84" w:firstLine="84"/>
              <w:rPr>
                <w:rFonts w:eastAsia="SimSun"/>
                <w:lang w:eastAsia="zh-CN"/>
              </w:rPr>
            </w:pPr>
          </w:p>
        </w:tc>
      </w:tr>
      <w:tr w:rsidR="00532EF9" w:rsidRPr="00532EF9" w14:paraId="6EAD4E95" w14:textId="77777777" w:rsidTr="006F768A">
        <w:tc>
          <w:tcPr>
            <w:tcW w:w="3686" w:type="dxa"/>
            <w:tcBorders>
              <w:top w:val="single" w:sz="4" w:space="0" w:color="auto"/>
              <w:left w:val="single" w:sz="4" w:space="0" w:color="auto"/>
              <w:bottom w:val="single" w:sz="4" w:space="0" w:color="auto"/>
              <w:right w:val="single" w:sz="4" w:space="0" w:color="auto"/>
            </w:tcBorders>
            <w:hideMark/>
          </w:tcPr>
          <w:p w14:paraId="2B664514" w14:textId="77777777" w:rsidR="00532EF9" w:rsidRPr="00532EF9" w:rsidRDefault="00532EF9" w:rsidP="006F768A">
            <w:pPr>
              <w:snapToGrid w:val="0"/>
              <w:spacing w:after="120"/>
              <w:jc w:val="both"/>
              <w:rPr>
                <w:rFonts w:eastAsia="SimSun"/>
                <w:lang w:eastAsia="zh-CN"/>
              </w:rPr>
            </w:pPr>
            <w:r w:rsidRPr="00532EF9">
              <w:rPr>
                <w:rFonts w:eastAsia="SimSun"/>
                <w:lang w:eastAsia="zh-CN"/>
              </w:rPr>
              <w:t>用于普通照明用途、不超过</w:t>
            </w:r>
            <w:r w:rsidRPr="00532EF9">
              <w:rPr>
                <w:rFonts w:eastAsia="SimSun"/>
                <w:lang w:eastAsia="zh-CN"/>
              </w:rPr>
              <w:t>30</w:t>
            </w:r>
            <w:r w:rsidRPr="00532EF9">
              <w:rPr>
                <w:rFonts w:eastAsia="SimSun"/>
                <w:lang w:eastAsia="zh-CN"/>
              </w:rPr>
              <w:t>瓦、单支含汞量超过</w:t>
            </w:r>
            <w:r w:rsidRPr="00532EF9">
              <w:rPr>
                <w:rFonts w:eastAsia="SimSun"/>
                <w:lang w:eastAsia="zh-CN"/>
              </w:rPr>
              <w:t>5</w:t>
            </w:r>
            <w:r w:rsidRPr="00532EF9">
              <w:rPr>
                <w:rFonts w:eastAsia="SimSun"/>
                <w:lang w:eastAsia="zh-CN"/>
              </w:rPr>
              <w:t>毫克的紧凑型荧光灯</w:t>
            </w:r>
          </w:p>
        </w:tc>
        <w:tc>
          <w:tcPr>
            <w:tcW w:w="2692" w:type="dxa"/>
            <w:tcBorders>
              <w:top w:val="single" w:sz="4" w:space="0" w:color="auto"/>
              <w:left w:val="single" w:sz="4" w:space="0" w:color="auto"/>
              <w:bottom w:val="single" w:sz="4" w:space="0" w:color="auto"/>
              <w:right w:val="single" w:sz="4" w:space="0" w:color="auto"/>
            </w:tcBorders>
            <w:hideMark/>
          </w:tcPr>
          <w:p w14:paraId="0D74E397" w14:textId="77777777" w:rsidR="00532EF9" w:rsidRPr="00532EF9" w:rsidRDefault="00532EF9" w:rsidP="006F768A">
            <w:pPr>
              <w:tabs>
                <w:tab w:val="left" w:pos="601"/>
                <w:tab w:val="left" w:pos="3011"/>
              </w:tabs>
              <w:spacing w:after="120"/>
              <w:ind w:left="-84"/>
              <w:rPr>
                <w:rFonts w:eastAsia="SimSun"/>
                <w:strike/>
                <w:lang w:eastAsia="zh-CN"/>
              </w:rPr>
            </w:pPr>
          </w:p>
        </w:tc>
        <w:tc>
          <w:tcPr>
            <w:tcW w:w="2841" w:type="dxa"/>
            <w:gridSpan w:val="3"/>
            <w:tcBorders>
              <w:top w:val="single" w:sz="4" w:space="0" w:color="auto"/>
              <w:left w:val="single" w:sz="4" w:space="0" w:color="auto"/>
              <w:bottom w:val="single" w:sz="4" w:space="0" w:color="auto"/>
              <w:right w:val="single" w:sz="4" w:space="0" w:color="auto"/>
            </w:tcBorders>
          </w:tcPr>
          <w:p w14:paraId="584BCABB" w14:textId="77777777" w:rsidR="00532EF9" w:rsidRPr="00532EF9" w:rsidRDefault="00532EF9" w:rsidP="006F768A">
            <w:pPr>
              <w:tabs>
                <w:tab w:val="left" w:pos="601"/>
                <w:tab w:val="left" w:pos="3011"/>
              </w:tabs>
              <w:spacing w:after="120"/>
              <w:ind w:left="-84" w:firstLine="84"/>
              <w:rPr>
                <w:rFonts w:eastAsia="SimSun"/>
                <w:lang w:eastAsia="zh-CN"/>
              </w:rPr>
            </w:pPr>
          </w:p>
        </w:tc>
      </w:tr>
      <w:tr w:rsidR="00532EF9" w:rsidRPr="00532EF9" w14:paraId="718A865C" w14:textId="77777777" w:rsidTr="006F768A">
        <w:tc>
          <w:tcPr>
            <w:tcW w:w="3686" w:type="dxa"/>
            <w:tcBorders>
              <w:top w:val="single" w:sz="4" w:space="0" w:color="auto"/>
              <w:left w:val="single" w:sz="4" w:space="0" w:color="auto"/>
              <w:bottom w:val="single" w:sz="4" w:space="0" w:color="auto"/>
              <w:right w:val="single" w:sz="4" w:space="0" w:color="auto"/>
            </w:tcBorders>
            <w:hideMark/>
          </w:tcPr>
          <w:p w14:paraId="09ACA47E" w14:textId="77777777" w:rsidR="00532EF9" w:rsidRPr="00532EF9" w:rsidRDefault="00532EF9" w:rsidP="006F768A">
            <w:pPr>
              <w:snapToGrid w:val="0"/>
              <w:spacing w:after="60"/>
              <w:jc w:val="both"/>
              <w:rPr>
                <w:rFonts w:eastAsia="SimSun"/>
                <w:lang w:eastAsia="zh-CN"/>
              </w:rPr>
            </w:pPr>
            <w:r w:rsidRPr="00532EF9">
              <w:rPr>
                <w:rFonts w:eastAsia="SimSun"/>
                <w:lang w:eastAsia="zh-CN"/>
              </w:rPr>
              <w:t>下列用于普通照明用途的直管型荧光灯：</w:t>
            </w:r>
          </w:p>
          <w:p w14:paraId="3F2F1AB7" w14:textId="77777777" w:rsidR="00532EF9" w:rsidRPr="00532EF9" w:rsidRDefault="00532EF9" w:rsidP="006F768A">
            <w:pPr>
              <w:tabs>
                <w:tab w:val="left" w:pos="946"/>
              </w:tabs>
              <w:suppressAutoHyphens/>
              <w:spacing w:after="60"/>
              <w:jc w:val="both"/>
              <w:rPr>
                <w:rFonts w:eastAsia="SimSun"/>
                <w:lang w:eastAsia="zh-CN"/>
              </w:rPr>
            </w:pPr>
            <w:r w:rsidRPr="00532EF9">
              <w:rPr>
                <w:rFonts w:eastAsia="SimSun"/>
                <w:lang w:eastAsia="zh-CN"/>
              </w:rPr>
              <w:t>(a)</w:t>
            </w:r>
            <w:r w:rsidRPr="00532EF9">
              <w:rPr>
                <w:rFonts w:eastAsia="SimSun"/>
                <w:lang w:eastAsia="zh-CN"/>
              </w:rPr>
              <w:t>低于</w:t>
            </w:r>
            <w:r w:rsidRPr="00532EF9">
              <w:rPr>
                <w:rFonts w:eastAsia="SimSun"/>
                <w:lang w:eastAsia="zh-CN"/>
              </w:rPr>
              <w:t>60</w:t>
            </w:r>
            <w:r w:rsidRPr="00532EF9">
              <w:rPr>
                <w:rFonts w:eastAsia="SimSun"/>
                <w:lang w:eastAsia="zh-CN"/>
              </w:rPr>
              <w:t>瓦、单支含汞量超过</w:t>
            </w:r>
            <w:r w:rsidRPr="00532EF9">
              <w:rPr>
                <w:rFonts w:eastAsia="SimSun"/>
                <w:lang w:eastAsia="zh-CN"/>
              </w:rPr>
              <w:t>5</w:t>
            </w:r>
            <w:r w:rsidRPr="00532EF9">
              <w:rPr>
                <w:rFonts w:eastAsia="SimSun"/>
                <w:lang w:eastAsia="zh-CN"/>
              </w:rPr>
              <w:t>毫克的直管型荧光灯（使用三基色荧光粉）</w:t>
            </w:r>
          </w:p>
          <w:p w14:paraId="0D20A704" w14:textId="77777777" w:rsidR="00532EF9" w:rsidRPr="00532EF9" w:rsidRDefault="00532EF9" w:rsidP="006F768A">
            <w:pPr>
              <w:tabs>
                <w:tab w:val="left" w:pos="946"/>
              </w:tabs>
              <w:suppressAutoHyphens/>
              <w:spacing w:after="60"/>
              <w:jc w:val="both"/>
              <w:rPr>
                <w:rFonts w:eastAsia="SimSun"/>
                <w:lang w:eastAsia="zh-CN"/>
              </w:rPr>
            </w:pPr>
            <w:r w:rsidRPr="00532EF9">
              <w:rPr>
                <w:rFonts w:eastAsia="SimSun"/>
                <w:lang w:eastAsia="zh-CN"/>
              </w:rPr>
              <w:t>(b)</w:t>
            </w:r>
            <w:r w:rsidRPr="00532EF9">
              <w:rPr>
                <w:rFonts w:eastAsia="SimSun"/>
                <w:lang w:eastAsia="zh-CN"/>
              </w:rPr>
              <w:t>低于</w:t>
            </w:r>
            <w:r w:rsidRPr="00532EF9">
              <w:rPr>
                <w:rFonts w:eastAsia="SimSun"/>
                <w:lang w:eastAsia="zh-CN"/>
              </w:rPr>
              <w:t>40</w:t>
            </w:r>
            <w:r w:rsidRPr="00532EF9">
              <w:rPr>
                <w:rFonts w:eastAsia="SimSun"/>
                <w:lang w:eastAsia="zh-CN"/>
              </w:rPr>
              <w:t>瓦（含</w:t>
            </w:r>
            <w:r w:rsidRPr="00532EF9">
              <w:rPr>
                <w:rFonts w:eastAsia="SimSun"/>
                <w:lang w:eastAsia="zh-CN"/>
              </w:rPr>
              <w:t>40</w:t>
            </w:r>
            <w:r w:rsidRPr="00532EF9">
              <w:rPr>
                <w:rFonts w:eastAsia="SimSun"/>
                <w:lang w:eastAsia="zh-CN"/>
              </w:rPr>
              <w:t>瓦）、单支含汞量超过</w:t>
            </w:r>
            <w:r w:rsidRPr="00532EF9">
              <w:rPr>
                <w:rFonts w:eastAsia="SimSun"/>
                <w:lang w:eastAsia="zh-CN"/>
              </w:rPr>
              <w:t>10</w:t>
            </w:r>
            <w:r w:rsidRPr="00532EF9">
              <w:rPr>
                <w:rFonts w:eastAsia="SimSun"/>
                <w:lang w:eastAsia="zh-CN"/>
              </w:rPr>
              <w:t>毫克的直管型荧光灯（使用卤磷酸盐荧光粉）</w:t>
            </w:r>
          </w:p>
        </w:tc>
        <w:tc>
          <w:tcPr>
            <w:tcW w:w="2692" w:type="dxa"/>
            <w:tcBorders>
              <w:top w:val="single" w:sz="4" w:space="0" w:color="auto"/>
              <w:left w:val="single" w:sz="4" w:space="0" w:color="auto"/>
              <w:bottom w:val="single" w:sz="4" w:space="0" w:color="auto"/>
              <w:right w:val="single" w:sz="4" w:space="0" w:color="auto"/>
            </w:tcBorders>
            <w:hideMark/>
          </w:tcPr>
          <w:p w14:paraId="38B3F156" w14:textId="77777777" w:rsidR="00532EF9" w:rsidRPr="00532EF9" w:rsidRDefault="00532EF9" w:rsidP="006F768A">
            <w:pPr>
              <w:tabs>
                <w:tab w:val="left" w:pos="601"/>
                <w:tab w:val="left" w:pos="3011"/>
              </w:tabs>
              <w:ind w:left="-84"/>
              <w:rPr>
                <w:rFonts w:eastAsia="SimSun"/>
                <w:strike/>
                <w:lang w:eastAsia="zh-CN"/>
              </w:rPr>
            </w:pPr>
          </w:p>
        </w:tc>
        <w:tc>
          <w:tcPr>
            <w:tcW w:w="2841" w:type="dxa"/>
            <w:gridSpan w:val="3"/>
            <w:tcBorders>
              <w:top w:val="single" w:sz="4" w:space="0" w:color="auto"/>
              <w:left w:val="single" w:sz="4" w:space="0" w:color="auto"/>
              <w:bottom w:val="single" w:sz="4" w:space="0" w:color="auto"/>
              <w:right w:val="single" w:sz="4" w:space="0" w:color="auto"/>
            </w:tcBorders>
          </w:tcPr>
          <w:p w14:paraId="6A3E4283" w14:textId="77777777" w:rsidR="00532EF9" w:rsidRPr="00532EF9" w:rsidRDefault="00532EF9" w:rsidP="006F768A">
            <w:pPr>
              <w:tabs>
                <w:tab w:val="left" w:pos="601"/>
                <w:tab w:val="left" w:pos="3011"/>
              </w:tabs>
              <w:ind w:left="-84" w:firstLine="84"/>
              <w:rPr>
                <w:rFonts w:eastAsia="SimSun"/>
                <w:lang w:eastAsia="zh-CN"/>
              </w:rPr>
            </w:pPr>
          </w:p>
        </w:tc>
      </w:tr>
      <w:tr w:rsidR="00532EF9" w:rsidRPr="00532EF9" w14:paraId="165B90E6" w14:textId="77777777" w:rsidTr="006F768A">
        <w:tc>
          <w:tcPr>
            <w:tcW w:w="3686" w:type="dxa"/>
            <w:tcBorders>
              <w:top w:val="single" w:sz="4" w:space="0" w:color="auto"/>
              <w:left w:val="single" w:sz="4" w:space="0" w:color="auto"/>
              <w:bottom w:val="single" w:sz="4" w:space="0" w:color="auto"/>
              <w:right w:val="single" w:sz="4" w:space="0" w:color="auto"/>
            </w:tcBorders>
            <w:hideMark/>
          </w:tcPr>
          <w:p w14:paraId="6A517167" w14:textId="77777777" w:rsidR="00532EF9" w:rsidRPr="00532EF9" w:rsidRDefault="00532EF9" w:rsidP="006F768A">
            <w:pPr>
              <w:snapToGrid w:val="0"/>
              <w:spacing w:after="120"/>
              <w:jc w:val="both"/>
              <w:rPr>
                <w:rFonts w:eastAsia="SimSun"/>
                <w:lang w:eastAsia="zh-CN"/>
              </w:rPr>
            </w:pPr>
            <w:r w:rsidRPr="00532EF9">
              <w:rPr>
                <w:rFonts w:eastAsia="SimSun"/>
                <w:lang w:eastAsia="zh-CN"/>
              </w:rPr>
              <w:t>用于普通照明用途的高压汞灯</w:t>
            </w:r>
          </w:p>
        </w:tc>
        <w:tc>
          <w:tcPr>
            <w:tcW w:w="2692" w:type="dxa"/>
            <w:tcBorders>
              <w:top w:val="single" w:sz="4" w:space="0" w:color="auto"/>
              <w:left w:val="single" w:sz="4" w:space="0" w:color="auto"/>
              <w:bottom w:val="single" w:sz="4" w:space="0" w:color="auto"/>
              <w:right w:val="single" w:sz="4" w:space="0" w:color="auto"/>
            </w:tcBorders>
            <w:hideMark/>
          </w:tcPr>
          <w:p w14:paraId="51787188" w14:textId="77777777" w:rsidR="00532EF9" w:rsidRPr="00532EF9" w:rsidRDefault="00532EF9" w:rsidP="006F768A">
            <w:pPr>
              <w:tabs>
                <w:tab w:val="left" w:pos="601"/>
                <w:tab w:val="left" w:pos="3011"/>
              </w:tabs>
              <w:ind w:left="-84"/>
              <w:rPr>
                <w:rFonts w:eastAsia="SimSun"/>
                <w:strike/>
                <w:lang w:eastAsia="zh-CN"/>
              </w:rPr>
            </w:pPr>
          </w:p>
        </w:tc>
        <w:tc>
          <w:tcPr>
            <w:tcW w:w="2841" w:type="dxa"/>
            <w:gridSpan w:val="3"/>
            <w:tcBorders>
              <w:top w:val="single" w:sz="4" w:space="0" w:color="auto"/>
              <w:left w:val="single" w:sz="4" w:space="0" w:color="auto"/>
              <w:bottom w:val="single" w:sz="4" w:space="0" w:color="auto"/>
              <w:right w:val="single" w:sz="4" w:space="0" w:color="auto"/>
            </w:tcBorders>
          </w:tcPr>
          <w:p w14:paraId="14A84494" w14:textId="77777777" w:rsidR="00532EF9" w:rsidRPr="00532EF9" w:rsidRDefault="00532EF9" w:rsidP="006F768A">
            <w:pPr>
              <w:tabs>
                <w:tab w:val="left" w:pos="601"/>
                <w:tab w:val="left" w:pos="3011"/>
              </w:tabs>
              <w:ind w:left="-84" w:firstLine="84"/>
              <w:rPr>
                <w:rFonts w:eastAsia="SimSun"/>
                <w:lang w:eastAsia="zh-CN"/>
              </w:rPr>
            </w:pPr>
          </w:p>
        </w:tc>
      </w:tr>
      <w:tr w:rsidR="00532EF9" w:rsidRPr="00532EF9" w14:paraId="6C3AC9D7" w14:textId="77777777" w:rsidTr="006F768A">
        <w:tc>
          <w:tcPr>
            <w:tcW w:w="3686" w:type="dxa"/>
            <w:tcBorders>
              <w:top w:val="single" w:sz="4" w:space="0" w:color="auto"/>
              <w:left w:val="single" w:sz="4" w:space="0" w:color="auto"/>
              <w:bottom w:val="single" w:sz="4" w:space="0" w:color="auto"/>
              <w:right w:val="single" w:sz="4" w:space="0" w:color="auto"/>
            </w:tcBorders>
            <w:hideMark/>
          </w:tcPr>
          <w:p w14:paraId="51D284B2" w14:textId="77777777" w:rsidR="00532EF9" w:rsidRPr="00532EF9" w:rsidRDefault="00532EF9" w:rsidP="006F768A">
            <w:pPr>
              <w:snapToGrid w:val="0"/>
              <w:spacing w:after="60"/>
              <w:jc w:val="both"/>
              <w:rPr>
                <w:rFonts w:eastAsia="SimSun"/>
                <w:lang w:eastAsia="zh-CN"/>
              </w:rPr>
            </w:pPr>
            <w:r w:rsidRPr="00532EF9">
              <w:rPr>
                <w:rFonts w:eastAsia="SimSun"/>
                <w:lang w:eastAsia="zh-CN"/>
              </w:rPr>
              <w:t>用于电子显示的冷阴极荧光灯和外置电极荧光灯中使用的汞：</w:t>
            </w:r>
            <w:r w:rsidRPr="00532EF9">
              <w:rPr>
                <w:rFonts w:eastAsia="SimSun"/>
                <w:lang w:eastAsia="zh-CN"/>
              </w:rPr>
              <w:t xml:space="preserve"> </w:t>
            </w:r>
          </w:p>
          <w:p w14:paraId="143982E6" w14:textId="77777777" w:rsidR="00532EF9" w:rsidRPr="00532EF9" w:rsidRDefault="00532EF9" w:rsidP="006F768A">
            <w:pPr>
              <w:spacing w:after="60"/>
              <w:jc w:val="both"/>
              <w:rPr>
                <w:rFonts w:eastAsia="SimSun"/>
                <w:lang w:eastAsia="zh-CN"/>
              </w:rPr>
            </w:pPr>
            <w:r w:rsidRPr="00532EF9">
              <w:rPr>
                <w:rFonts w:eastAsia="SimSun"/>
                <w:lang w:eastAsia="zh-CN"/>
              </w:rPr>
              <w:t>(a)</w:t>
            </w:r>
            <w:r w:rsidRPr="00532EF9">
              <w:rPr>
                <w:rFonts w:eastAsia="SimSun"/>
                <w:lang w:eastAsia="zh-CN"/>
              </w:rPr>
              <w:t>长度较短（</w:t>
            </w:r>
            <w:r w:rsidRPr="00532EF9">
              <w:rPr>
                <w:rFonts w:eastAsia="SimSun"/>
                <w:lang w:eastAsia="zh-CN"/>
              </w:rPr>
              <w:t>≤500</w:t>
            </w:r>
            <w:r w:rsidRPr="00532EF9">
              <w:rPr>
                <w:rFonts w:eastAsia="SimSun"/>
                <w:lang w:eastAsia="zh-CN"/>
              </w:rPr>
              <w:t>毫米），单支含汞量超过</w:t>
            </w:r>
            <w:r w:rsidRPr="00532EF9">
              <w:rPr>
                <w:rFonts w:eastAsia="SimSun"/>
                <w:lang w:eastAsia="zh-CN"/>
              </w:rPr>
              <w:t>3.5</w:t>
            </w:r>
            <w:r w:rsidRPr="00532EF9">
              <w:rPr>
                <w:rFonts w:eastAsia="SimSun"/>
                <w:lang w:eastAsia="zh-CN"/>
              </w:rPr>
              <w:t>毫克</w:t>
            </w:r>
          </w:p>
          <w:p w14:paraId="7D5F6A0C" w14:textId="77777777" w:rsidR="00532EF9" w:rsidRPr="00532EF9" w:rsidRDefault="00532EF9" w:rsidP="006F768A">
            <w:pPr>
              <w:spacing w:after="60"/>
              <w:jc w:val="both"/>
              <w:rPr>
                <w:rFonts w:eastAsia="SimSun"/>
                <w:lang w:eastAsia="zh-CN"/>
              </w:rPr>
            </w:pPr>
            <w:r w:rsidRPr="00532EF9">
              <w:rPr>
                <w:rFonts w:eastAsia="SimSun"/>
                <w:lang w:eastAsia="zh-CN"/>
              </w:rPr>
              <w:t>(b)</w:t>
            </w:r>
            <w:r w:rsidRPr="00532EF9">
              <w:rPr>
                <w:rFonts w:eastAsia="SimSun"/>
                <w:lang w:eastAsia="zh-CN"/>
              </w:rPr>
              <w:t>中等长度（</w:t>
            </w:r>
            <w:r w:rsidRPr="00532EF9">
              <w:rPr>
                <w:rFonts w:eastAsia="SimSun"/>
                <w:lang w:eastAsia="zh-CN"/>
              </w:rPr>
              <w:t>&gt;500</w:t>
            </w:r>
            <w:r w:rsidRPr="00532EF9">
              <w:rPr>
                <w:rFonts w:eastAsia="SimSun"/>
                <w:lang w:eastAsia="zh-CN"/>
              </w:rPr>
              <w:t>毫米且</w:t>
            </w:r>
            <w:r w:rsidRPr="00532EF9">
              <w:rPr>
                <w:rFonts w:eastAsia="SimSun"/>
                <w:lang w:eastAsia="zh-CN"/>
              </w:rPr>
              <w:t xml:space="preserve">≤1500 </w:t>
            </w:r>
            <w:r w:rsidRPr="00532EF9">
              <w:rPr>
                <w:rFonts w:eastAsia="SimSun"/>
                <w:lang w:eastAsia="zh-CN"/>
              </w:rPr>
              <w:t>毫米），单支含汞量超过</w:t>
            </w:r>
            <w:r w:rsidRPr="00532EF9">
              <w:rPr>
                <w:rFonts w:eastAsia="SimSun"/>
                <w:lang w:eastAsia="zh-CN"/>
              </w:rPr>
              <w:t>5</w:t>
            </w:r>
            <w:r w:rsidRPr="00532EF9">
              <w:rPr>
                <w:rFonts w:eastAsia="SimSun"/>
                <w:lang w:eastAsia="zh-CN"/>
              </w:rPr>
              <w:t>毫克</w:t>
            </w:r>
          </w:p>
          <w:p w14:paraId="50744CEA" w14:textId="77777777" w:rsidR="00532EF9" w:rsidRPr="00532EF9" w:rsidRDefault="00532EF9" w:rsidP="006F768A">
            <w:pPr>
              <w:spacing w:after="60"/>
              <w:jc w:val="both"/>
              <w:rPr>
                <w:rFonts w:eastAsia="SimSun"/>
                <w:lang w:eastAsia="zh-CN"/>
              </w:rPr>
            </w:pPr>
            <w:r w:rsidRPr="00532EF9">
              <w:rPr>
                <w:rFonts w:eastAsia="SimSun"/>
                <w:lang w:eastAsia="zh-CN"/>
              </w:rPr>
              <w:t>(c)</w:t>
            </w:r>
            <w:r w:rsidRPr="00532EF9">
              <w:rPr>
                <w:rFonts w:eastAsia="SimSun"/>
                <w:lang w:eastAsia="zh-CN"/>
              </w:rPr>
              <w:t>长度较长（</w:t>
            </w:r>
            <w:r w:rsidRPr="00532EF9">
              <w:rPr>
                <w:rFonts w:eastAsia="SimSun"/>
                <w:lang w:eastAsia="zh-CN"/>
              </w:rPr>
              <w:t>&gt;1500</w:t>
            </w:r>
            <w:r w:rsidRPr="00532EF9">
              <w:rPr>
                <w:rFonts w:eastAsia="SimSun"/>
                <w:lang w:eastAsia="zh-CN"/>
              </w:rPr>
              <w:t>毫米），单支含汞量超过</w:t>
            </w:r>
            <w:r w:rsidRPr="00532EF9">
              <w:rPr>
                <w:rFonts w:eastAsia="SimSun"/>
                <w:lang w:eastAsia="zh-CN"/>
              </w:rPr>
              <w:t>13</w:t>
            </w:r>
            <w:r w:rsidRPr="00532EF9">
              <w:rPr>
                <w:rFonts w:eastAsia="SimSun"/>
                <w:lang w:eastAsia="zh-CN"/>
              </w:rPr>
              <w:t>毫克</w:t>
            </w:r>
          </w:p>
        </w:tc>
        <w:tc>
          <w:tcPr>
            <w:tcW w:w="2692" w:type="dxa"/>
            <w:tcBorders>
              <w:top w:val="single" w:sz="4" w:space="0" w:color="auto"/>
              <w:left w:val="single" w:sz="4" w:space="0" w:color="auto"/>
              <w:bottom w:val="single" w:sz="4" w:space="0" w:color="auto"/>
              <w:right w:val="single" w:sz="4" w:space="0" w:color="auto"/>
            </w:tcBorders>
            <w:hideMark/>
          </w:tcPr>
          <w:p w14:paraId="18B77EE8" w14:textId="77777777" w:rsidR="00532EF9" w:rsidRPr="00532EF9" w:rsidRDefault="00532EF9" w:rsidP="006F768A">
            <w:pPr>
              <w:tabs>
                <w:tab w:val="left" w:pos="601"/>
                <w:tab w:val="left" w:pos="3011"/>
              </w:tabs>
              <w:ind w:left="-84"/>
              <w:rPr>
                <w:rFonts w:eastAsia="SimSun"/>
                <w:strike/>
                <w:lang w:eastAsia="zh-CN"/>
              </w:rPr>
            </w:pPr>
          </w:p>
        </w:tc>
        <w:tc>
          <w:tcPr>
            <w:tcW w:w="2841" w:type="dxa"/>
            <w:gridSpan w:val="3"/>
            <w:tcBorders>
              <w:top w:val="single" w:sz="4" w:space="0" w:color="auto"/>
              <w:left w:val="single" w:sz="4" w:space="0" w:color="auto"/>
              <w:bottom w:val="single" w:sz="4" w:space="0" w:color="auto"/>
              <w:right w:val="single" w:sz="4" w:space="0" w:color="auto"/>
            </w:tcBorders>
          </w:tcPr>
          <w:p w14:paraId="528C5236" w14:textId="77777777" w:rsidR="00532EF9" w:rsidRPr="00532EF9" w:rsidRDefault="00532EF9" w:rsidP="006F768A">
            <w:pPr>
              <w:tabs>
                <w:tab w:val="left" w:pos="601"/>
                <w:tab w:val="left" w:pos="3011"/>
              </w:tabs>
              <w:ind w:left="-84" w:firstLine="84"/>
              <w:rPr>
                <w:rFonts w:eastAsia="SimSun"/>
                <w:lang w:eastAsia="zh-CN"/>
              </w:rPr>
            </w:pPr>
          </w:p>
        </w:tc>
      </w:tr>
      <w:tr w:rsidR="00532EF9" w:rsidRPr="00532EF9" w14:paraId="3774F311" w14:textId="77777777" w:rsidTr="006F768A">
        <w:tc>
          <w:tcPr>
            <w:tcW w:w="3686" w:type="dxa"/>
            <w:tcBorders>
              <w:top w:val="single" w:sz="4" w:space="0" w:color="auto"/>
              <w:left w:val="single" w:sz="4" w:space="0" w:color="auto"/>
              <w:bottom w:val="single" w:sz="4" w:space="0" w:color="auto"/>
              <w:right w:val="single" w:sz="4" w:space="0" w:color="auto"/>
            </w:tcBorders>
            <w:hideMark/>
          </w:tcPr>
          <w:p w14:paraId="265E3059" w14:textId="77777777" w:rsidR="00532EF9" w:rsidRPr="00532EF9" w:rsidRDefault="00532EF9" w:rsidP="006F768A">
            <w:pPr>
              <w:keepNext/>
              <w:keepLines/>
              <w:snapToGrid w:val="0"/>
              <w:spacing w:after="120"/>
              <w:rPr>
                <w:rFonts w:eastAsia="SimSun"/>
                <w:lang w:eastAsia="zh-CN"/>
              </w:rPr>
            </w:pPr>
            <w:r w:rsidRPr="00532EF9">
              <w:rPr>
                <w:rFonts w:eastAsia="SimSun"/>
                <w:lang w:eastAsia="zh-CN"/>
              </w:rPr>
              <w:lastRenderedPageBreak/>
              <w:t>化妆品（含汞量超过百万分之一），包括亮肤肥皂和</w:t>
            </w:r>
            <w:proofErr w:type="gramStart"/>
            <w:r w:rsidRPr="00532EF9">
              <w:rPr>
                <w:rFonts w:eastAsia="SimSun"/>
                <w:lang w:eastAsia="zh-CN"/>
              </w:rPr>
              <w:t>乳霜</w:t>
            </w:r>
            <w:proofErr w:type="gramEnd"/>
            <w:r w:rsidRPr="00532EF9">
              <w:rPr>
                <w:rFonts w:eastAsia="SimSun"/>
                <w:lang w:eastAsia="zh-CN"/>
              </w:rPr>
              <w:t>，不包括以汞为防腐剂且无有效安全替代防腐剂的眼部化妆品</w:t>
            </w:r>
            <w:r w:rsidRPr="00532EF9">
              <w:rPr>
                <w:rStyle w:val="a5"/>
                <w:rFonts w:eastAsia="SimSun"/>
                <w:szCs w:val="20"/>
              </w:rPr>
              <w:footnoteReference w:id="2"/>
            </w:r>
          </w:p>
        </w:tc>
        <w:tc>
          <w:tcPr>
            <w:tcW w:w="2692" w:type="dxa"/>
            <w:tcBorders>
              <w:top w:val="single" w:sz="4" w:space="0" w:color="auto"/>
              <w:left w:val="single" w:sz="4" w:space="0" w:color="auto"/>
              <w:bottom w:val="single" w:sz="4" w:space="0" w:color="auto"/>
              <w:right w:val="single" w:sz="4" w:space="0" w:color="auto"/>
            </w:tcBorders>
            <w:hideMark/>
          </w:tcPr>
          <w:p w14:paraId="067187C0" w14:textId="77777777" w:rsidR="00532EF9" w:rsidRPr="00532EF9" w:rsidRDefault="00532EF9" w:rsidP="006F768A">
            <w:pPr>
              <w:keepNext/>
              <w:keepLines/>
              <w:tabs>
                <w:tab w:val="left" w:pos="601"/>
                <w:tab w:val="left" w:pos="3011"/>
              </w:tabs>
              <w:ind w:left="-84"/>
              <w:rPr>
                <w:rFonts w:eastAsia="SimSun"/>
                <w:strike/>
                <w:lang w:eastAsia="zh-CN"/>
              </w:rPr>
            </w:pPr>
          </w:p>
        </w:tc>
        <w:tc>
          <w:tcPr>
            <w:tcW w:w="2841" w:type="dxa"/>
            <w:gridSpan w:val="3"/>
            <w:tcBorders>
              <w:top w:val="single" w:sz="4" w:space="0" w:color="auto"/>
              <w:left w:val="single" w:sz="4" w:space="0" w:color="auto"/>
              <w:bottom w:val="single" w:sz="4" w:space="0" w:color="auto"/>
              <w:right w:val="single" w:sz="4" w:space="0" w:color="auto"/>
            </w:tcBorders>
          </w:tcPr>
          <w:p w14:paraId="4C7173D1" w14:textId="77777777" w:rsidR="00532EF9" w:rsidRPr="00532EF9" w:rsidRDefault="00532EF9" w:rsidP="006F768A">
            <w:pPr>
              <w:tabs>
                <w:tab w:val="left" w:pos="601"/>
                <w:tab w:val="left" w:pos="3011"/>
              </w:tabs>
              <w:ind w:left="-84" w:firstLine="84"/>
              <w:rPr>
                <w:rFonts w:eastAsia="SimSun"/>
                <w:lang w:eastAsia="zh-CN"/>
              </w:rPr>
            </w:pPr>
          </w:p>
        </w:tc>
      </w:tr>
      <w:tr w:rsidR="00532EF9" w:rsidRPr="00532EF9" w14:paraId="297EBA31" w14:textId="77777777" w:rsidTr="006F768A">
        <w:tc>
          <w:tcPr>
            <w:tcW w:w="3686" w:type="dxa"/>
            <w:tcBorders>
              <w:top w:val="single" w:sz="4" w:space="0" w:color="auto"/>
              <w:left w:val="single" w:sz="4" w:space="0" w:color="auto"/>
              <w:bottom w:val="single" w:sz="4" w:space="0" w:color="auto"/>
              <w:right w:val="single" w:sz="4" w:space="0" w:color="auto"/>
            </w:tcBorders>
            <w:vAlign w:val="center"/>
            <w:hideMark/>
          </w:tcPr>
          <w:p w14:paraId="1C9D9A5C" w14:textId="77777777" w:rsidR="00532EF9" w:rsidRPr="00532EF9" w:rsidRDefault="00532EF9" w:rsidP="006F768A">
            <w:pPr>
              <w:snapToGrid w:val="0"/>
              <w:spacing w:after="120"/>
              <w:rPr>
                <w:rFonts w:eastAsia="SimSun"/>
                <w:lang w:eastAsia="zh-CN"/>
              </w:rPr>
            </w:pPr>
            <w:r w:rsidRPr="00532EF9">
              <w:rPr>
                <w:rFonts w:eastAsia="SimSun"/>
                <w:lang w:eastAsia="zh-CN"/>
              </w:rPr>
              <w:t>农药、生物杀虫剂和局部抗菌剂</w:t>
            </w:r>
          </w:p>
        </w:tc>
        <w:tc>
          <w:tcPr>
            <w:tcW w:w="2692" w:type="dxa"/>
            <w:tcBorders>
              <w:top w:val="single" w:sz="4" w:space="0" w:color="auto"/>
              <w:left w:val="single" w:sz="4" w:space="0" w:color="auto"/>
              <w:bottom w:val="single" w:sz="4" w:space="0" w:color="auto"/>
              <w:right w:val="single" w:sz="4" w:space="0" w:color="auto"/>
            </w:tcBorders>
            <w:hideMark/>
          </w:tcPr>
          <w:p w14:paraId="65378453" w14:textId="77777777" w:rsidR="00532EF9" w:rsidRPr="00532EF9" w:rsidRDefault="00532EF9" w:rsidP="006F768A">
            <w:pPr>
              <w:tabs>
                <w:tab w:val="left" w:pos="601"/>
                <w:tab w:val="left" w:pos="3011"/>
              </w:tabs>
              <w:ind w:left="-84"/>
              <w:rPr>
                <w:rFonts w:eastAsia="SimSun"/>
                <w:strike/>
                <w:lang w:eastAsia="zh-CN"/>
              </w:rPr>
            </w:pPr>
          </w:p>
        </w:tc>
        <w:tc>
          <w:tcPr>
            <w:tcW w:w="2841" w:type="dxa"/>
            <w:gridSpan w:val="3"/>
            <w:tcBorders>
              <w:top w:val="single" w:sz="4" w:space="0" w:color="auto"/>
              <w:left w:val="single" w:sz="4" w:space="0" w:color="auto"/>
              <w:bottom w:val="single" w:sz="4" w:space="0" w:color="auto"/>
              <w:right w:val="single" w:sz="4" w:space="0" w:color="auto"/>
            </w:tcBorders>
          </w:tcPr>
          <w:p w14:paraId="1DDC5A3E" w14:textId="77777777" w:rsidR="00532EF9" w:rsidRPr="00532EF9" w:rsidRDefault="00532EF9" w:rsidP="006F768A">
            <w:pPr>
              <w:tabs>
                <w:tab w:val="left" w:pos="601"/>
                <w:tab w:val="left" w:pos="3011"/>
              </w:tabs>
              <w:ind w:left="-84" w:firstLine="84"/>
              <w:rPr>
                <w:rFonts w:eastAsia="SimSun"/>
                <w:lang w:eastAsia="zh-CN"/>
              </w:rPr>
            </w:pPr>
          </w:p>
        </w:tc>
      </w:tr>
      <w:tr w:rsidR="00532EF9" w:rsidRPr="00532EF9" w14:paraId="449FF5B0" w14:textId="77777777" w:rsidTr="006F768A">
        <w:trPr>
          <w:gridAfter w:val="1"/>
          <w:wAfter w:w="6" w:type="dxa"/>
        </w:trPr>
        <w:tc>
          <w:tcPr>
            <w:tcW w:w="3686" w:type="dxa"/>
            <w:tcBorders>
              <w:top w:val="single" w:sz="4" w:space="0" w:color="auto"/>
              <w:left w:val="single" w:sz="4" w:space="0" w:color="auto"/>
              <w:bottom w:val="single" w:sz="4" w:space="0" w:color="auto"/>
              <w:right w:val="single" w:sz="4" w:space="0" w:color="auto"/>
            </w:tcBorders>
            <w:hideMark/>
          </w:tcPr>
          <w:p w14:paraId="57A4FE01" w14:textId="3B5A6B59" w:rsidR="00532EF9" w:rsidRPr="00532EF9" w:rsidRDefault="00532EF9" w:rsidP="00A47DFA">
            <w:pPr>
              <w:keepNext/>
              <w:keepLines/>
              <w:snapToGrid w:val="0"/>
              <w:spacing w:after="60"/>
              <w:rPr>
                <w:rFonts w:eastAsia="SimSun"/>
                <w:lang w:eastAsia="zh-CN"/>
              </w:rPr>
            </w:pPr>
            <w:r w:rsidRPr="00532EF9">
              <w:rPr>
                <w:rFonts w:eastAsia="SimSun"/>
                <w:lang w:eastAsia="zh-CN"/>
              </w:rPr>
              <w:t>下列非电子测量仪器，其中不包括在无法获得适当无汞替代品的情况下、安装在大型设备中或用于高精度测量的非电子测量设备：</w:t>
            </w:r>
            <w:r w:rsidRPr="00532EF9">
              <w:rPr>
                <w:rFonts w:eastAsia="SimSun"/>
                <w:lang w:eastAsia="zh-CN"/>
              </w:rPr>
              <w:t xml:space="preserve"> </w:t>
            </w:r>
            <w:r w:rsidRPr="00532EF9">
              <w:rPr>
                <w:rFonts w:eastAsia="SimSun"/>
                <w:lang w:eastAsia="zh-CN"/>
              </w:rPr>
              <w:br/>
              <w:t xml:space="preserve"> (a)</w:t>
            </w:r>
            <w:r w:rsidRPr="00532EF9">
              <w:rPr>
                <w:rFonts w:eastAsia="SimSun"/>
                <w:lang w:eastAsia="zh-CN"/>
              </w:rPr>
              <w:t>气压计；</w:t>
            </w:r>
            <w:r w:rsidRPr="00532EF9">
              <w:rPr>
                <w:rFonts w:eastAsia="SimSun"/>
                <w:lang w:eastAsia="zh-CN"/>
              </w:rPr>
              <w:t xml:space="preserve"> </w:t>
            </w:r>
          </w:p>
          <w:p w14:paraId="6FB14740" w14:textId="77777777" w:rsidR="00532EF9" w:rsidRPr="00532EF9" w:rsidRDefault="00532EF9" w:rsidP="006F768A">
            <w:pPr>
              <w:keepNext/>
              <w:keepLines/>
              <w:spacing w:after="60"/>
              <w:rPr>
                <w:rFonts w:eastAsia="SimSun"/>
                <w:lang w:eastAsia="zh-CN"/>
              </w:rPr>
            </w:pPr>
            <w:r w:rsidRPr="00532EF9">
              <w:rPr>
                <w:rFonts w:eastAsia="SimSun"/>
                <w:lang w:eastAsia="zh-CN"/>
              </w:rPr>
              <w:t>(b)</w:t>
            </w:r>
            <w:r w:rsidRPr="00532EF9">
              <w:rPr>
                <w:rFonts w:eastAsia="SimSun"/>
                <w:lang w:eastAsia="zh-CN"/>
              </w:rPr>
              <w:t>湿度计；</w:t>
            </w:r>
            <w:r w:rsidRPr="00532EF9">
              <w:rPr>
                <w:rFonts w:eastAsia="SimSun"/>
                <w:lang w:eastAsia="zh-CN"/>
              </w:rPr>
              <w:t xml:space="preserve"> </w:t>
            </w:r>
          </w:p>
          <w:p w14:paraId="7F0748C0" w14:textId="77777777" w:rsidR="00532EF9" w:rsidRPr="00532EF9" w:rsidRDefault="00532EF9" w:rsidP="006F768A">
            <w:pPr>
              <w:keepNext/>
              <w:keepLines/>
              <w:spacing w:after="60"/>
              <w:rPr>
                <w:rFonts w:eastAsia="SimSun"/>
                <w:lang w:eastAsia="zh-CN"/>
              </w:rPr>
            </w:pPr>
            <w:r w:rsidRPr="00532EF9">
              <w:rPr>
                <w:rFonts w:eastAsia="SimSun"/>
                <w:lang w:eastAsia="zh-CN"/>
              </w:rPr>
              <w:t>(c)</w:t>
            </w:r>
            <w:r w:rsidRPr="00532EF9">
              <w:rPr>
                <w:rFonts w:eastAsia="SimSun"/>
                <w:lang w:eastAsia="zh-CN"/>
              </w:rPr>
              <w:t>压力表；</w:t>
            </w:r>
            <w:r w:rsidRPr="00532EF9">
              <w:rPr>
                <w:rFonts w:eastAsia="SimSun"/>
                <w:lang w:eastAsia="zh-CN"/>
              </w:rPr>
              <w:t xml:space="preserve"> </w:t>
            </w:r>
          </w:p>
          <w:p w14:paraId="557EDA2C" w14:textId="77777777" w:rsidR="00532EF9" w:rsidRPr="00532EF9" w:rsidRDefault="00532EF9" w:rsidP="006F768A">
            <w:pPr>
              <w:keepNext/>
              <w:keepLines/>
              <w:spacing w:after="60"/>
              <w:rPr>
                <w:rFonts w:eastAsia="SimSun"/>
              </w:rPr>
            </w:pPr>
            <w:r w:rsidRPr="00532EF9">
              <w:rPr>
                <w:rFonts w:eastAsia="SimSun"/>
              </w:rPr>
              <w:t>(d)</w:t>
            </w:r>
            <w:proofErr w:type="spellStart"/>
            <w:r w:rsidRPr="00532EF9">
              <w:rPr>
                <w:rFonts w:eastAsia="SimSun"/>
              </w:rPr>
              <w:t>温度计</w:t>
            </w:r>
            <w:proofErr w:type="spellEnd"/>
            <w:r w:rsidRPr="00532EF9">
              <w:rPr>
                <w:rFonts w:eastAsia="SimSun"/>
              </w:rPr>
              <w:t>；</w:t>
            </w:r>
          </w:p>
          <w:p w14:paraId="7E849D87" w14:textId="77777777" w:rsidR="00532EF9" w:rsidRPr="00532EF9" w:rsidRDefault="00532EF9" w:rsidP="006F768A">
            <w:pPr>
              <w:keepNext/>
              <w:keepLines/>
              <w:spacing w:after="60"/>
              <w:rPr>
                <w:rFonts w:eastAsia="SimSun"/>
              </w:rPr>
            </w:pPr>
            <w:r w:rsidRPr="00532EF9">
              <w:rPr>
                <w:rFonts w:eastAsia="SimSun"/>
              </w:rPr>
              <w:t>(e)</w:t>
            </w:r>
            <w:proofErr w:type="spellStart"/>
            <w:r w:rsidRPr="00532EF9">
              <w:rPr>
                <w:rFonts w:eastAsia="SimSun"/>
              </w:rPr>
              <w:t>血压计</w:t>
            </w:r>
            <w:proofErr w:type="spellEnd"/>
            <w:r w:rsidRPr="00532EF9">
              <w:rPr>
                <w:rFonts w:eastAsia="SimSun"/>
              </w:rPr>
              <w:t>。</w:t>
            </w:r>
          </w:p>
        </w:tc>
        <w:tc>
          <w:tcPr>
            <w:tcW w:w="2692" w:type="dxa"/>
            <w:tcBorders>
              <w:top w:val="single" w:sz="4" w:space="0" w:color="auto"/>
              <w:left w:val="single" w:sz="4" w:space="0" w:color="auto"/>
              <w:bottom w:val="single" w:sz="4" w:space="0" w:color="auto"/>
              <w:right w:val="single" w:sz="4" w:space="0" w:color="auto"/>
            </w:tcBorders>
            <w:hideMark/>
          </w:tcPr>
          <w:p w14:paraId="409C3230" w14:textId="77777777" w:rsidR="00532EF9" w:rsidRPr="00532EF9" w:rsidRDefault="00532EF9" w:rsidP="006F768A">
            <w:pPr>
              <w:keepNext/>
              <w:keepLines/>
              <w:tabs>
                <w:tab w:val="left" w:pos="601"/>
                <w:tab w:val="left" w:pos="3011"/>
              </w:tabs>
              <w:ind w:left="-84"/>
              <w:rPr>
                <w:rFonts w:eastAsia="SimSun"/>
                <w:strike/>
              </w:rPr>
            </w:pPr>
          </w:p>
        </w:tc>
        <w:tc>
          <w:tcPr>
            <w:tcW w:w="2835" w:type="dxa"/>
            <w:gridSpan w:val="2"/>
            <w:tcBorders>
              <w:top w:val="single" w:sz="4" w:space="0" w:color="auto"/>
              <w:left w:val="single" w:sz="4" w:space="0" w:color="auto"/>
              <w:bottom w:val="single" w:sz="4" w:space="0" w:color="auto"/>
              <w:right w:val="single" w:sz="4" w:space="0" w:color="auto"/>
            </w:tcBorders>
          </w:tcPr>
          <w:p w14:paraId="433E35BA" w14:textId="77777777" w:rsidR="00532EF9" w:rsidRPr="00532EF9" w:rsidRDefault="00532EF9" w:rsidP="006F768A">
            <w:pPr>
              <w:keepNext/>
              <w:keepLines/>
              <w:tabs>
                <w:tab w:val="left" w:pos="601"/>
                <w:tab w:val="left" w:pos="3011"/>
              </w:tabs>
              <w:ind w:left="-84" w:firstLine="84"/>
              <w:rPr>
                <w:rFonts w:eastAsia="SimSun"/>
              </w:rPr>
            </w:pPr>
          </w:p>
        </w:tc>
      </w:tr>
      <w:tr w:rsidR="00532EF9" w:rsidRPr="00532EF9" w14:paraId="6C8F6D1A" w14:textId="77777777" w:rsidTr="006F768A">
        <w:trPr>
          <w:gridAfter w:val="1"/>
          <w:wAfter w:w="6" w:type="dxa"/>
        </w:trPr>
        <w:tc>
          <w:tcPr>
            <w:tcW w:w="9213" w:type="dxa"/>
            <w:gridSpan w:val="4"/>
            <w:tcBorders>
              <w:top w:val="single" w:sz="4" w:space="0" w:color="auto"/>
              <w:left w:val="single" w:sz="4" w:space="0" w:color="auto"/>
              <w:bottom w:val="single" w:sz="4" w:space="0" w:color="auto"/>
              <w:right w:val="single" w:sz="4" w:space="0" w:color="auto"/>
            </w:tcBorders>
            <w:hideMark/>
          </w:tcPr>
          <w:p w14:paraId="47A147F7" w14:textId="77777777" w:rsidR="00532EF9" w:rsidRPr="00532EF9" w:rsidRDefault="00532EF9" w:rsidP="006F768A">
            <w:pPr>
              <w:pStyle w:val="Normalnumber"/>
              <w:numPr>
                <w:ilvl w:val="0"/>
                <w:numId w:val="0"/>
              </w:numPr>
              <w:spacing w:after="60"/>
              <w:jc w:val="both"/>
              <w:rPr>
                <w:rFonts w:eastAsia="SimSun"/>
                <w:lang w:eastAsia="zh-CN"/>
              </w:rPr>
            </w:pPr>
            <w:r w:rsidRPr="00532EF9">
              <w:rPr>
                <w:rFonts w:eastAsia="SimSun"/>
                <w:lang w:eastAsia="zh-CN"/>
              </w:rPr>
              <w:t>请随附关于需要豁免的解释说明，针对附件</w:t>
            </w:r>
            <w:r w:rsidRPr="00532EF9">
              <w:rPr>
                <w:rFonts w:eastAsia="SimSun"/>
                <w:lang w:eastAsia="zh-CN"/>
              </w:rPr>
              <w:t>A</w:t>
            </w:r>
            <w:r w:rsidRPr="00532EF9">
              <w:rPr>
                <w:rFonts w:eastAsia="SimSun"/>
                <w:lang w:eastAsia="zh-CN"/>
              </w:rPr>
              <w:t>第一部分所列的每个产品类别需各附一份说明。</w:t>
            </w:r>
          </w:p>
          <w:p w14:paraId="11529F35" w14:textId="77777777" w:rsidR="00532EF9" w:rsidRPr="00532EF9" w:rsidRDefault="00532EF9" w:rsidP="006F768A">
            <w:pPr>
              <w:pStyle w:val="Normalnumber"/>
              <w:numPr>
                <w:ilvl w:val="0"/>
                <w:numId w:val="0"/>
              </w:numPr>
              <w:tabs>
                <w:tab w:val="left" w:pos="0"/>
              </w:tabs>
              <w:spacing w:after="60"/>
              <w:jc w:val="both"/>
              <w:rPr>
                <w:rFonts w:eastAsia="SimSun"/>
                <w:lang w:eastAsia="zh-CN"/>
              </w:rPr>
            </w:pPr>
            <w:r w:rsidRPr="00532EF9">
              <w:rPr>
                <w:rFonts w:eastAsia="SimSun"/>
                <w:lang w:eastAsia="zh-CN"/>
              </w:rPr>
              <w:t>登记方可以酌情纳入以下信息，作为需要豁免的解释的一部分或补充：</w:t>
            </w:r>
            <w:r w:rsidRPr="00532EF9">
              <w:rPr>
                <w:rFonts w:eastAsia="SimSun"/>
                <w:lang w:eastAsia="zh-CN"/>
              </w:rPr>
              <w:t xml:space="preserve"> </w:t>
            </w:r>
          </w:p>
          <w:p w14:paraId="29B26AE1" w14:textId="77777777" w:rsidR="00532EF9" w:rsidRPr="00532EF9" w:rsidRDefault="00532EF9" w:rsidP="00532EF9">
            <w:pPr>
              <w:pStyle w:val="Normalnumber"/>
              <w:numPr>
                <w:ilvl w:val="0"/>
                <w:numId w:val="25"/>
              </w:numPr>
              <w:tabs>
                <w:tab w:val="clear" w:pos="1247"/>
                <w:tab w:val="clear" w:pos="1814"/>
                <w:tab w:val="clear" w:pos="2381"/>
                <w:tab w:val="clear" w:pos="2948"/>
                <w:tab w:val="clear" w:pos="3515"/>
                <w:tab w:val="clear" w:pos="4082"/>
                <w:tab w:val="left" w:pos="624"/>
              </w:tabs>
              <w:spacing w:after="60"/>
              <w:ind w:left="1248" w:hanging="624"/>
              <w:jc w:val="both"/>
              <w:rPr>
                <w:rFonts w:eastAsia="SimSun"/>
                <w:lang w:eastAsia="zh-CN"/>
              </w:rPr>
            </w:pPr>
            <w:r w:rsidRPr="00532EF9">
              <w:rPr>
                <w:rFonts w:eastAsia="SimSun"/>
                <w:lang w:eastAsia="zh-CN"/>
              </w:rPr>
              <w:t>任何有关淘汰进口、出口或生产相关产品的时间表或行动计划，或者调整生产规格以符合附件</w:t>
            </w:r>
            <w:r w:rsidRPr="00532EF9">
              <w:rPr>
                <w:rFonts w:eastAsia="SimSun"/>
                <w:lang w:eastAsia="zh-CN"/>
              </w:rPr>
              <w:t>A</w:t>
            </w:r>
            <w:r w:rsidRPr="00532EF9">
              <w:rPr>
                <w:rFonts w:eastAsia="SimSun"/>
                <w:lang w:eastAsia="zh-CN"/>
              </w:rPr>
              <w:t>所列产品汞浓度的时间表或行动计划；</w:t>
            </w:r>
          </w:p>
          <w:p w14:paraId="3CBAFD2D" w14:textId="77777777" w:rsidR="00532EF9" w:rsidRPr="00532EF9" w:rsidRDefault="00532EF9" w:rsidP="00532EF9">
            <w:pPr>
              <w:pStyle w:val="Normalnumber"/>
              <w:numPr>
                <w:ilvl w:val="0"/>
                <w:numId w:val="25"/>
              </w:numPr>
              <w:tabs>
                <w:tab w:val="clear" w:pos="1247"/>
                <w:tab w:val="clear" w:pos="1814"/>
                <w:tab w:val="clear" w:pos="2381"/>
                <w:tab w:val="clear" w:pos="2948"/>
                <w:tab w:val="clear" w:pos="3515"/>
                <w:tab w:val="clear" w:pos="4082"/>
                <w:tab w:val="left" w:pos="624"/>
              </w:tabs>
              <w:ind w:left="1248" w:hanging="624"/>
              <w:jc w:val="both"/>
              <w:rPr>
                <w:rFonts w:eastAsia="SimSun"/>
                <w:i/>
                <w:iCs/>
                <w:lang w:eastAsia="zh-CN"/>
              </w:rPr>
            </w:pPr>
            <w:r w:rsidRPr="00532EF9">
              <w:rPr>
                <w:rFonts w:eastAsia="SimSun"/>
                <w:lang w:eastAsia="zh-CN"/>
              </w:rPr>
              <w:t>关于全国可用的相关产品储存水平的信息。</w:t>
            </w:r>
          </w:p>
        </w:tc>
      </w:tr>
      <w:tr w:rsidR="00532EF9" w:rsidRPr="00532EF9" w14:paraId="58E6C656" w14:textId="77777777" w:rsidTr="006F768A">
        <w:trPr>
          <w:gridAfter w:val="1"/>
          <w:wAfter w:w="6" w:type="dxa"/>
        </w:trPr>
        <w:tc>
          <w:tcPr>
            <w:tcW w:w="9213" w:type="dxa"/>
            <w:gridSpan w:val="4"/>
            <w:tcBorders>
              <w:top w:val="single" w:sz="4" w:space="0" w:color="auto"/>
              <w:left w:val="single" w:sz="4" w:space="0" w:color="auto"/>
              <w:bottom w:val="single" w:sz="4" w:space="0" w:color="auto"/>
              <w:right w:val="single" w:sz="4" w:space="0" w:color="auto"/>
            </w:tcBorders>
          </w:tcPr>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700"/>
              <w:gridCol w:w="141"/>
              <w:gridCol w:w="2552"/>
              <w:gridCol w:w="820"/>
              <w:gridCol w:w="1418"/>
            </w:tblGrid>
            <w:tr w:rsidR="00532EF9" w:rsidRPr="00532EF9" w14:paraId="58944B32" w14:textId="77777777" w:rsidTr="006F768A">
              <w:trPr>
                <w:trHeight w:val="427"/>
              </w:trPr>
              <w:tc>
                <w:tcPr>
                  <w:tcW w:w="8108"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555982C5" w14:textId="77777777" w:rsidR="00532EF9" w:rsidRPr="00532EF9" w:rsidRDefault="00532EF9" w:rsidP="006F768A">
                  <w:pPr>
                    <w:rPr>
                      <w:rFonts w:ascii="SimHei" w:eastAsia="SimHei" w:hAnsi="SimHei"/>
                    </w:rPr>
                  </w:pPr>
                  <w:proofErr w:type="spellStart"/>
                  <w:r w:rsidRPr="00532EF9">
                    <w:rPr>
                      <w:rFonts w:ascii="SimHei" w:eastAsia="SimHei" w:hAnsi="SimHei"/>
                      <w:b/>
                    </w:rPr>
                    <w:t>通知提交人</w:t>
                  </w:r>
                  <w:proofErr w:type="spellEnd"/>
                  <w:r w:rsidRPr="00532EF9">
                    <w:rPr>
                      <w:rFonts w:ascii="SimHei" w:eastAsia="SimHei" w:hAnsi="SimHei"/>
                      <w:b/>
                    </w:rPr>
                    <w:t>：</w:t>
                  </w:r>
                </w:p>
              </w:tc>
              <w:tc>
                <w:tcPr>
                  <w:tcW w:w="2238" w:type="dxa"/>
                  <w:gridSpan w:val="2"/>
                  <w:tcBorders>
                    <w:top w:val="single" w:sz="4" w:space="0" w:color="auto"/>
                    <w:left w:val="single" w:sz="4" w:space="0" w:color="auto"/>
                    <w:bottom w:val="single" w:sz="4" w:space="0" w:color="auto"/>
                    <w:right w:val="single" w:sz="4" w:space="0" w:color="auto"/>
                  </w:tcBorders>
                  <w:shd w:val="clear" w:color="auto" w:fill="000000"/>
                </w:tcPr>
                <w:p w14:paraId="65FA90DD" w14:textId="77777777" w:rsidR="00532EF9" w:rsidRPr="00532EF9" w:rsidRDefault="00532EF9" w:rsidP="006F768A">
                  <w:pPr>
                    <w:rPr>
                      <w:rFonts w:eastAsia="SimSun"/>
                      <w:b/>
                      <w:bCs/>
                    </w:rPr>
                  </w:pPr>
                </w:p>
              </w:tc>
            </w:tr>
            <w:tr w:rsidR="00532EF9" w:rsidRPr="00532EF9" w14:paraId="3E2A8F07" w14:textId="77777777" w:rsidTr="006F768A">
              <w:tc>
                <w:tcPr>
                  <w:tcW w:w="3715" w:type="dxa"/>
                  <w:tcBorders>
                    <w:top w:val="single" w:sz="4" w:space="0" w:color="auto"/>
                    <w:left w:val="single" w:sz="4" w:space="0" w:color="auto"/>
                    <w:bottom w:val="single" w:sz="4" w:space="0" w:color="auto"/>
                    <w:right w:val="single" w:sz="4" w:space="0" w:color="auto"/>
                  </w:tcBorders>
                  <w:hideMark/>
                </w:tcPr>
                <w:p w14:paraId="4C159FFE" w14:textId="77777777" w:rsidR="00532EF9" w:rsidRPr="00532EF9" w:rsidRDefault="00532EF9" w:rsidP="006F768A">
                  <w:pPr>
                    <w:rPr>
                      <w:rFonts w:eastAsia="SimSun"/>
                    </w:rPr>
                  </w:pPr>
                  <w:proofErr w:type="spellStart"/>
                  <w:r w:rsidRPr="00532EF9">
                    <w:rPr>
                      <w:rFonts w:eastAsia="SimSun"/>
                    </w:rPr>
                    <w:t>职务</w:t>
                  </w:r>
                  <w:proofErr w:type="spellEnd"/>
                  <w:r w:rsidRPr="00532EF9">
                    <w:rPr>
                      <w:rFonts w:eastAsia="SimSun"/>
                    </w:rPr>
                    <w:t>：</w:t>
                  </w:r>
                </w:p>
              </w:tc>
              <w:tc>
                <w:tcPr>
                  <w:tcW w:w="4393" w:type="dxa"/>
                  <w:gridSpan w:val="3"/>
                  <w:tcBorders>
                    <w:top w:val="single" w:sz="4" w:space="0" w:color="auto"/>
                    <w:left w:val="single" w:sz="4" w:space="0" w:color="auto"/>
                    <w:bottom w:val="single" w:sz="4" w:space="0" w:color="auto"/>
                    <w:right w:val="single" w:sz="4" w:space="0" w:color="auto"/>
                  </w:tcBorders>
                </w:tcPr>
                <w:p w14:paraId="74A7C383" w14:textId="77777777" w:rsidR="00532EF9" w:rsidRPr="00532EF9" w:rsidRDefault="00532EF9" w:rsidP="006F768A">
                  <w:pPr>
                    <w:rPr>
                      <w:rFonts w:eastAsia="SimSun"/>
                    </w:rPr>
                  </w:pPr>
                </w:p>
              </w:tc>
              <w:tc>
                <w:tcPr>
                  <w:tcW w:w="2238" w:type="dxa"/>
                  <w:gridSpan w:val="2"/>
                  <w:tcBorders>
                    <w:top w:val="single" w:sz="4" w:space="0" w:color="auto"/>
                    <w:left w:val="single" w:sz="4" w:space="0" w:color="auto"/>
                    <w:bottom w:val="single" w:sz="4" w:space="0" w:color="auto"/>
                    <w:right w:val="single" w:sz="4" w:space="0" w:color="auto"/>
                  </w:tcBorders>
                </w:tcPr>
                <w:p w14:paraId="63047C89" w14:textId="77777777" w:rsidR="00532EF9" w:rsidRPr="00532EF9" w:rsidRDefault="00532EF9" w:rsidP="006F768A">
                  <w:pPr>
                    <w:rPr>
                      <w:rFonts w:eastAsia="SimSun"/>
                    </w:rPr>
                  </w:pPr>
                </w:p>
              </w:tc>
            </w:tr>
            <w:tr w:rsidR="00532EF9" w:rsidRPr="00532EF9" w14:paraId="20C8DCA2" w14:textId="77777777" w:rsidTr="006F768A">
              <w:tc>
                <w:tcPr>
                  <w:tcW w:w="3715" w:type="dxa"/>
                  <w:tcBorders>
                    <w:top w:val="single" w:sz="4" w:space="0" w:color="auto"/>
                    <w:left w:val="single" w:sz="4" w:space="0" w:color="auto"/>
                    <w:bottom w:val="single" w:sz="4" w:space="0" w:color="auto"/>
                    <w:right w:val="single" w:sz="4" w:space="0" w:color="auto"/>
                  </w:tcBorders>
                  <w:hideMark/>
                </w:tcPr>
                <w:p w14:paraId="01BDD1AB" w14:textId="77777777" w:rsidR="00532EF9" w:rsidRPr="00532EF9" w:rsidRDefault="00532EF9" w:rsidP="006F768A">
                  <w:pPr>
                    <w:rPr>
                      <w:rFonts w:eastAsia="SimSun"/>
                    </w:rPr>
                  </w:pPr>
                  <w:proofErr w:type="spellStart"/>
                  <w:r w:rsidRPr="00532EF9">
                    <w:rPr>
                      <w:rFonts w:eastAsia="SimSun"/>
                    </w:rPr>
                    <w:t>机构</w:t>
                  </w:r>
                  <w:proofErr w:type="spellEnd"/>
                  <w:r w:rsidRPr="00532EF9">
                    <w:rPr>
                      <w:rFonts w:eastAsia="SimSun"/>
                    </w:rPr>
                    <w:t>/</w:t>
                  </w:r>
                  <w:proofErr w:type="spellStart"/>
                  <w:r w:rsidRPr="00532EF9">
                    <w:rPr>
                      <w:rFonts w:eastAsia="SimSun"/>
                    </w:rPr>
                    <w:t>部门</w:t>
                  </w:r>
                  <w:proofErr w:type="spellEnd"/>
                  <w:r w:rsidRPr="00532EF9">
                    <w:rPr>
                      <w:rFonts w:eastAsia="SimSun"/>
                    </w:rPr>
                    <w:t>：</w:t>
                  </w:r>
                </w:p>
              </w:tc>
              <w:tc>
                <w:tcPr>
                  <w:tcW w:w="4393" w:type="dxa"/>
                  <w:gridSpan w:val="3"/>
                  <w:tcBorders>
                    <w:top w:val="single" w:sz="4" w:space="0" w:color="auto"/>
                    <w:left w:val="single" w:sz="4" w:space="0" w:color="auto"/>
                    <w:bottom w:val="single" w:sz="4" w:space="0" w:color="auto"/>
                    <w:right w:val="single" w:sz="4" w:space="0" w:color="auto"/>
                  </w:tcBorders>
                </w:tcPr>
                <w:p w14:paraId="6A214397" w14:textId="77777777" w:rsidR="00532EF9" w:rsidRPr="00532EF9" w:rsidRDefault="00532EF9" w:rsidP="006F768A">
                  <w:pPr>
                    <w:rPr>
                      <w:rFonts w:eastAsia="SimSun"/>
                    </w:rPr>
                  </w:pPr>
                </w:p>
              </w:tc>
              <w:tc>
                <w:tcPr>
                  <w:tcW w:w="2238" w:type="dxa"/>
                  <w:gridSpan w:val="2"/>
                  <w:tcBorders>
                    <w:top w:val="single" w:sz="4" w:space="0" w:color="auto"/>
                    <w:left w:val="single" w:sz="4" w:space="0" w:color="auto"/>
                    <w:bottom w:val="single" w:sz="4" w:space="0" w:color="auto"/>
                    <w:right w:val="single" w:sz="4" w:space="0" w:color="auto"/>
                  </w:tcBorders>
                </w:tcPr>
                <w:p w14:paraId="192AFA16" w14:textId="77777777" w:rsidR="00532EF9" w:rsidRPr="00532EF9" w:rsidRDefault="00532EF9" w:rsidP="006F768A">
                  <w:pPr>
                    <w:rPr>
                      <w:rFonts w:eastAsia="SimSun"/>
                    </w:rPr>
                  </w:pPr>
                </w:p>
              </w:tc>
            </w:tr>
            <w:tr w:rsidR="00532EF9" w:rsidRPr="00532EF9" w14:paraId="372BF3A6" w14:textId="77777777" w:rsidTr="006F768A">
              <w:trPr>
                <w:trHeight w:val="70"/>
              </w:trPr>
              <w:tc>
                <w:tcPr>
                  <w:tcW w:w="3715" w:type="dxa"/>
                  <w:tcBorders>
                    <w:top w:val="single" w:sz="4" w:space="0" w:color="auto"/>
                    <w:left w:val="single" w:sz="4" w:space="0" w:color="auto"/>
                    <w:bottom w:val="single" w:sz="4" w:space="0" w:color="auto"/>
                    <w:right w:val="single" w:sz="4" w:space="0" w:color="auto"/>
                  </w:tcBorders>
                  <w:hideMark/>
                </w:tcPr>
                <w:p w14:paraId="54C506FF" w14:textId="77777777" w:rsidR="00532EF9" w:rsidRPr="00532EF9" w:rsidRDefault="00532EF9" w:rsidP="006F768A">
                  <w:pPr>
                    <w:rPr>
                      <w:rFonts w:eastAsia="SimSun"/>
                    </w:rPr>
                  </w:pPr>
                  <w:proofErr w:type="spellStart"/>
                  <w:r w:rsidRPr="00532EF9">
                    <w:rPr>
                      <w:rFonts w:eastAsia="SimSun"/>
                    </w:rPr>
                    <w:t>地址</w:t>
                  </w:r>
                  <w:proofErr w:type="spellEnd"/>
                  <w:r w:rsidRPr="00532EF9">
                    <w:rPr>
                      <w:rFonts w:eastAsia="SimSun"/>
                    </w:rPr>
                    <w:t>：</w:t>
                  </w:r>
                </w:p>
              </w:tc>
              <w:tc>
                <w:tcPr>
                  <w:tcW w:w="4393" w:type="dxa"/>
                  <w:gridSpan w:val="3"/>
                  <w:tcBorders>
                    <w:top w:val="single" w:sz="4" w:space="0" w:color="auto"/>
                    <w:left w:val="single" w:sz="4" w:space="0" w:color="auto"/>
                    <w:bottom w:val="single" w:sz="4" w:space="0" w:color="auto"/>
                    <w:right w:val="single" w:sz="4" w:space="0" w:color="auto"/>
                  </w:tcBorders>
                </w:tcPr>
                <w:p w14:paraId="25AA3DCE" w14:textId="77777777" w:rsidR="00532EF9" w:rsidRPr="00532EF9" w:rsidRDefault="00532EF9" w:rsidP="006F768A">
                  <w:pPr>
                    <w:rPr>
                      <w:rFonts w:eastAsia="SimSun"/>
                    </w:rPr>
                  </w:pPr>
                </w:p>
              </w:tc>
              <w:tc>
                <w:tcPr>
                  <w:tcW w:w="2238" w:type="dxa"/>
                  <w:gridSpan w:val="2"/>
                  <w:tcBorders>
                    <w:top w:val="single" w:sz="4" w:space="0" w:color="auto"/>
                    <w:left w:val="single" w:sz="4" w:space="0" w:color="auto"/>
                    <w:bottom w:val="single" w:sz="4" w:space="0" w:color="auto"/>
                    <w:right w:val="single" w:sz="4" w:space="0" w:color="auto"/>
                  </w:tcBorders>
                </w:tcPr>
                <w:p w14:paraId="0F11C129" w14:textId="77777777" w:rsidR="00532EF9" w:rsidRPr="00532EF9" w:rsidRDefault="00532EF9" w:rsidP="006F768A">
                  <w:pPr>
                    <w:rPr>
                      <w:rFonts w:eastAsia="SimSun"/>
                    </w:rPr>
                  </w:pPr>
                </w:p>
              </w:tc>
            </w:tr>
            <w:tr w:rsidR="00532EF9" w:rsidRPr="00532EF9" w14:paraId="1DA1DF1C" w14:textId="77777777" w:rsidTr="006F768A">
              <w:tc>
                <w:tcPr>
                  <w:tcW w:w="3715" w:type="dxa"/>
                  <w:tcBorders>
                    <w:top w:val="single" w:sz="4" w:space="0" w:color="auto"/>
                    <w:left w:val="single" w:sz="4" w:space="0" w:color="auto"/>
                    <w:bottom w:val="single" w:sz="4" w:space="0" w:color="auto"/>
                    <w:right w:val="single" w:sz="4" w:space="0" w:color="auto"/>
                  </w:tcBorders>
                  <w:hideMark/>
                </w:tcPr>
                <w:p w14:paraId="2C2EF229" w14:textId="77777777" w:rsidR="00532EF9" w:rsidRPr="00532EF9" w:rsidRDefault="00532EF9" w:rsidP="006F768A">
                  <w:pPr>
                    <w:rPr>
                      <w:rFonts w:eastAsia="SimSun"/>
                    </w:rPr>
                  </w:pPr>
                  <w:proofErr w:type="spellStart"/>
                  <w:r w:rsidRPr="00532EF9">
                    <w:rPr>
                      <w:rFonts w:eastAsia="SimSun"/>
                    </w:rPr>
                    <w:t>电话</w:t>
                  </w:r>
                  <w:proofErr w:type="spellEnd"/>
                  <w:r w:rsidRPr="00532EF9">
                    <w:rPr>
                      <w:rFonts w:eastAsia="SimSun"/>
                    </w:rPr>
                    <w:t>：</w:t>
                  </w:r>
                </w:p>
              </w:tc>
              <w:tc>
                <w:tcPr>
                  <w:tcW w:w="1841" w:type="dxa"/>
                  <w:gridSpan w:val="2"/>
                  <w:tcBorders>
                    <w:top w:val="single" w:sz="4" w:space="0" w:color="auto"/>
                    <w:left w:val="single" w:sz="4" w:space="0" w:color="auto"/>
                    <w:bottom w:val="single" w:sz="4" w:space="0" w:color="auto"/>
                    <w:right w:val="single" w:sz="4" w:space="0" w:color="auto"/>
                  </w:tcBorders>
                  <w:hideMark/>
                </w:tcPr>
                <w:p w14:paraId="200CD3FB" w14:textId="77777777" w:rsidR="00532EF9" w:rsidRPr="00532EF9" w:rsidRDefault="00532EF9" w:rsidP="006F768A">
                  <w:pPr>
                    <w:rPr>
                      <w:rFonts w:eastAsia="SimSun"/>
                    </w:rPr>
                  </w:pPr>
                  <w:proofErr w:type="spellStart"/>
                  <w:r w:rsidRPr="00532EF9">
                    <w:rPr>
                      <w:rFonts w:eastAsia="SimSun"/>
                    </w:rPr>
                    <w:t>传真</w:t>
                  </w:r>
                  <w:proofErr w:type="spellEnd"/>
                  <w:r w:rsidRPr="00532EF9">
                    <w:rPr>
                      <w:rFonts w:eastAsia="SimSun"/>
                    </w:rPr>
                    <w:t>：</w:t>
                  </w:r>
                </w:p>
              </w:tc>
              <w:tc>
                <w:tcPr>
                  <w:tcW w:w="2552" w:type="dxa"/>
                  <w:tcBorders>
                    <w:top w:val="single" w:sz="4" w:space="0" w:color="auto"/>
                    <w:left w:val="single" w:sz="4" w:space="0" w:color="auto"/>
                    <w:bottom w:val="single" w:sz="4" w:space="0" w:color="auto"/>
                    <w:right w:val="single" w:sz="4" w:space="0" w:color="auto"/>
                  </w:tcBorders>
                  <w:hideMark/>
                </w:tcPr>
                <w:p w14:paraId="272D09CB" w14:textId="77777777" w:rsidR="00532EF9" w:rsidRPr="00532EF9" w:rsidRDefault="00532EF9" w:rsidP="006F768A">
                  <w:pPr>
                    <w:rPr>
                      <w:rFonts w:eastAsia="SimSun"/>
                    </w:rPr>
                  </w:pPr>
                  <w:proofErr w:type="spellStart"/>
                  <w:r w:rsidRPr="00532EF9">
                    <w:rPr>
                      <w:rFonts w:eastAsia="SimSun"/>
                    </w:rPr>
                    <w:t>电子邮件地址</w:t>
                  </w:r>
                  <w:proofErr w:type="spellEnd"/>
                  <w:r w:rsidRPr="00532EF9">
                    <w:rPr>
                      <w:rFonts w:eastAsia="SimSun"/>
                    </w:rPr>
                    <w:t>：</w:t>
                  </w:r>
                </w:p>
              </w:tc>
              <w:tc>
                <w:tcPr>
                  <w:tcW w:w="2238" w:type="dxa"/>
                  <w:gridSpan w:val="2"/>
                  <w:tcBorders>
                    <w:top w:val="single" w:sz="4" w:space="0" w:color="auto"/>
                    <w:left w:val="single" w:sz="4" w:space="0" w:color="auto"/>
                    <w:bottom w:val="single" w:sz="4" w:space="0" w:color="auto"/>
                    <w:right w:val="single" w:sz="4" w:space="0" w:color="auto"/>
                  </w:tcBorders>
                </w:tcPr>
                <w:p w14:paraId="05DD80C6" w14:textId="77777777" w:rsidR="00532EF9" w:rsidRPr="00532EF9" w:rsidRDefault="00532EF9" w:rsidP="006F768A">
                  <w:pPr>
                    <w:rPr>
                      <w:rFonts w:eastAsia="SimSun"/>
                    </w:rPr>
                  </w:pPr>
                </w:p>
              </w:tc>
            </w:tr>
            <w:tr w:rsidR="00532EF9" w:rsidRPr="00532EF9" w14:paraId="4B5F1CA9" w14:textId="77777777" w:rsidTr="006F768A">
              <w:trPr>
                <w:trHeight w:val="231"/>
              </w:trPr>
              <w:tc>
                <w:tcPr>
                  <w:tcW w:w="3715" w:type="dxa"/>
                  <w:tcBorders>
                    <w:top w:val="single" w:sz="4" w:space="0" w:color="auto"/>
                    <w:left w:val="single" w:sz="4" w:space="0" w:color="auto"/>
                    <w:bottom w:val="single" w:sz="4" w:space="0" w:color="auto"/>
                    <w:right w:val="single" w:sz="4" w:space="0" w:color="auto"/>
                  </w:tcBorders>
                  <w:hideMark/>
                </w:tcPr>
                <w:p w14:paraId="65F8EAF8" w14:textId="77777777" w:rsidR="00532EF9" w:rsidRPr="00532EF9" w:rsidRDefault="00532EF9" w:rsidP="006F768A">
                  <w:pPr>
                    <w:rPr>
                      <w:rFonts w:eastAsia="SimSun"/>
                    </w:rPr>
                  </w:pPr>
                  <w:proofErr w:type="spellStart"/>
                  <w:r w:rsidRPr="00532EF9">
                    <w:rPr>
                      <w:rFonts w:eastAsia="SimSun"/>
                    </w:rPr>
                    <w:t>联系人姓名</w:t>
                  </w:r>
                  <w:proofErr w:type="spellEnd"/>
                  <w:r w:rsidRPr="00532EF9">
                    <w:rPr>
                      <w:rFonts w:eastAsia="SimSun"/>
                    </w:rPr>
                    <w:t>：</w:t>
                  </w:r>
                </w:p>
              </w:tc>
              <w:tc>
                <w:tcPr>
                  <w:tcW w:w="1841" w:type="dxa"/>
                  <w:gridSpan w:val="2"/>
                  <w:tcBorders>
                    <w:top w:val="single" w:sz="4" w:space="0" w:color="auto"/>
                    <w:left w:val="single" w:sz="4" w:space="0" w:color="auto"/>
                    <w:bottom w:val="single" w:sz="4" w:space="0" w:color="auto"/>
                    <w:right w:val="single" w:sz="4" w:space="0" w:color="auto"/>
                  </w:tcBorders>
                </w:tcPr>
                <w:p w14:paraId="195B15F8" w14:textId="77777777" w:rsidR="00532EF9" w:rsidRPr="00532EF9" w:rsidRDefault="00532EF9" w:rsidP="006F768A">
                  <w:pPr>
                    <w:rPr>
                      <w:rFonts w:eastAsia="SimSun"/>
                    </w:rPr>
                  </w:pPr>
                </w:p>
              </w:tc>
              <w:tc>
                <w:tcPr>
                  <w:tcW w:w="2552" w:type="dxa"/>
                  <w:tcBorders>
                    <w:top w:val="single" w:sz="4" w:space="0" w:color="auto"/>
                    <w:left w:val="single" w:sz="4" w:space="0" w:color="auto"/>
                    <w:bottom w:val="single" w:sz="4" w:space="0" w:color="auto"/>
                    <w:right w:val="single" w:sz="4" w:space="0" w:color="auto"/>
                  </w:tcBorders>
                  <w:hideMark/>
                </w:tcPr>
                <w:p w14:paraId="566697D2" w14:textId="77777777" w:rsidR="00532EF9" w:rsidRPr="00532EF9" w:rsidRDefault="00532EF9" w:rsidP="006F768A">
                  <w:pPr>
                    <w:rPr>
                      <w:rFonts w:eastAsia="SimSun"/>
                    </w:rPr>
                  </w:pPr>
                  <w:proofErr w:type="spellStart"/>
                  <w:r w:rsidRPr="00532EF9">
                    <w:rPr>
                      <w:rFonts w:eastAsia="SimSun"/>
                    </w:rPr>
                    <w:t>日期</w:t>
                  </w:r>
                  <w:proofErr w:type="spellEnd"/>
                  <w:r w:rsidRPr="00532EF9">
                    <w:rPr>
                      <w:rFonts w:eastAsia="SimSun"/>
                    </w:rPr>
                    <w:t>：</w:t>
                  </w:r>
                  <w:r w:rsidRPr="00F81FB0">
                    <w:rPr>
                      <w:rFonts w:eastAsia="KaiTi"/>
                    </w:rPr>
                    <w:t>（</w:t>
                  </w:r>
                  <w:r w:rsidRPr="00F81FB0">
                    <w:rPr>
                      <w:rFonts w:ascii="KaiTi" w:eastAsia="KaiTi" w:hAnsi="KaiTi"/>
                    </w:rPr>
                    <w:t>日/月/年</w:t>
                  </w:r>
                  <w:r w:rsidRPr="00532EF9">
                    <w:rPr>
                      <w:rFonts w:eastAsia="SimSun"/>
                    </w:rPr>
                    <w:t>）</w:t>
                  </w:r>
                </w:p>
              </w:tc>
              <w:tc>
                <w:tcPr>
                  <w:tcW w:w="2238" w:type="dxa"/>
                  <w:gridSpan w:val="2"/>
                  <w:tcBorders>
                    <w:top w:val="single" w:sz="4" w:space="0" w:color="auto"/>
                    <w:left w:val="single" w:sz="4" w:space="0" w:color="auto"/>
                    <w:bottom w:val="single" w:sz="4" w:space="0" w:color="auto"/>
                    <w:right w:val="single" w:sz="4" w:space="0" w:color="auto"/>
                  </w:tcBorders>
                </w:tcPr>
                <w:p w14:paraId="38DB2D21" w14:textId="77777777" w:rsidR="00532EF9" w:rsidRPr="00532EF9" w:rsidRDefault="00532EF9" w:rsidP="006F768A">
                  <w:pPr>
                    <w:rPr>
                      <w:rFonts w:eastAsia="SimSun"/>
                    </w:rPr>
                  </w:pPr>
                </w:p>
              </w:tc>
            </w:tr>
            <w:tr w:rsidR="00532EF9" w:rsidRPr="00532EF9" w14:paraId="6BE9E53E" w14:textId="77777777" w:rsidTr="006F768A">
              <w:trPr>
                <w:trHeight w:val="231"/>
              </w:trPr>
              <w:tc>
                <w:tcPr>
                  <w:tcW w:w="10346" w:type="dxa"/>
                  <w:gridSpan w:val="6"/>
                  <w:tcBorders>
                    <w:top w:val="single" w:sz="4" w:space="0" w:color="auto"/>
                    <w:left w:val="single" w:sz="4" w:space="0" w:color="auto"/>
                    <w:bottom w:val="single" w:sz="4" w:space="0" w:color="auto"/>
                    <w:right w:val="single" w:sz="4" w:space="0" w:color="auto"/>
                  </w:tcBorders>
                </w:tcPr>
                <w:p w14:paraId="1ADB58C9" w14:textId="77777777" w:rsidR="00532EF9" w:rsidRPr="00532EF9" w:rsidRDefault="00532EF9" w:rsidP="006F768A">
                  <w:pPr>
                    <w:rPr>
                      <w:rFonts w:eastAsia="SimSun"/>
                    </w:rPr>
                  </w:pPr>
                </w:p>
              </w:tc>
            </w:tr>
            <w:tr w:rsidR="00532EF9" w:rsidRPr="00532EF9" w14:paraId="0C0D2058" w14:textId="77777777" w:rsidTr="006F768A">
              <w:trPr>
                <w:trHeight w:val="454"/>
              </w:trPr>
              <w:tc>
                <w:tcPr>
                  <w:tcW w:w="8928" w:type="dxa"/>
                  <w:gridSpan w:val="5"/>
                  <w:tcBorders>
                    <w:top w:val="single" w:sz="4" w:space="0" w:color="auto"/>
                    <w:left w:val="single" w:sz="4" w:space="0" w:color="auto"/>
                    <w:bottom w:val="single" w:sz="4" w:space="0" w:color="auto"/>
                    <w:right w:val="single" w:sz="4" w:space="0" w:color="auto"/>
                  </w:tcBorders>
                  <w:shd w:val="clear" w:color="auto" w:fill="000000"/>
                  <w:vAlign w:val="center"/>
                  <w:hideMark/>
                </w:tcPr>
                <w:p w14:paraId="070C6DA5" w14:textId="77777777" w:rsidR="00532EF9" w:rsidRPr="00532EF9" w:rsidRDefault="00532EF9" w:rsidP="006F768A">
                  <w:pPr>
                    <w:rPr>
                      <w:rFonts w:ascii="SimHei" w:eastAsia="SimHei" w:hAnsi="SimHei"/>
                      <w:lang w:eastAsia="zh-CN"/>
                    </w:rPr>
                  </w:pPr>
                  <w:r w:rsidRPr="00532EF9">
                    <w:rPr>
                      <w:rFonts w:ascii="SimHei" w:eastAsia="SimHei" w:hAnsi="SimHei"/>
                      <w:b/>
                      <w:lang w:eastAsia="zh-CN"/>
                    </w:rPr>
                    <w:t>请把填写完毕的表格发送至：</w:t>
                  </w:r>
                </w:p>
              </w:tc>
              <w:tc>
                <w:tcPr>
                  <w:tcW w:w="1418" w:type="dxa"/>
                  <w:tcBorders>
                    <w:top w:val="single" w:sz="4" w:space="0" w:color="auto"/>
                    <w:left w:val="single" w:sz="4" w:space="0" w:color="auto"/>
                    <w:bottom w:val="single" w:sz="4" w:space="0" w:color="auto"/>
                    <w:right w:val="single" w:sz="4" w:space="0" w:color="auto"/>
                  </w:tcBorders>
                  <w:shd w:val="clear" w:color="auto" w:fill="000000"/>
                </w:tcPr>
                <w:p w14:paraId="02D6F8A2" w14:textId="77777777" w:rsidR="00532EF9" w:rsidRPr="00532EF9" w:rsidRDefault="00532EF9" w:rsidP="006F768A">
                  <w:pPr>
                    <w:rPr>
                      <w:rFonts w:eastAsia="SimSun"/>
                      <w:b/>
                      <w:lang w:eastAsia="zh-CN"/>
                    </w:rPr>
                  </w:pPr>
                </w:p>
              </w:tc>
            </w:tr>
            <w:tr w:rsidR="00532EF9" w:rsidRPr="00532EF9" w14:paraId="5FD7E56F" w14:textId="77777777" w:rsidTr="006F768A">
              <w:trPr>
                <w:trHeight w:val="240"/>
              </w:trPr>
              <w:tc>
                <w:tcPr>
                  <w:tcW w:w="5415" w:type="dxa"/>
                  <w:gridSpan w:val="2"/>
                  <w:tcBorders>
                    <w:top w:val="single" w:sz="4" w:space="0" w:color="auto"/>
                    <w:left w:val="single" w:sz="4" w:space="0" w:color="auto"/>
                    <w:bottom w:val="single" w:sz="4" w:space="0" w:color="auto"/>
                    <w:right w:val="single" w:sz="4" w:space="0" w:color="auto"/>
                  </w:tcBorders>
                  <w:vAlign w:val="center"/>
                  <w:hideMark/>
                </w:tcPr>
                <w:p w14:paraId="6E9E7A01" w14:textId="77777777" w:rsidR="00532EF9" w:rsidRPr="00532EF9" w:rsidRDefault="00532EF9" w:rsidP="006F768A">
                  <w:pPr>
                    <w:rPr>
                      <w:rFonts w:eastAsia="SimSun"/>
                      <w:lang w:eastAsia="zh-CN"/>
                    </w:rPr>
                  </w:pPr>
                  <w:r w:rsidRPr="00532EF9">
                    <w:rPr>
                      <w:rFonts w:eastAsia="SimSun"/>
                      <w:lang w:eastAsia="zh-CN"/>
                    </w:rPr>
                    <w:t>《关于汞的水俣公约》秘书处</w:t>
                  </w:r>
                </w:p>
                <w:p w14:paraId="50BB6560" w14:textId="77777777" w:rsidR="00532EF9" w:rsidRPr="00532EF9" w:rsidRDefault="00532EF9" w:rsidP="006F768A">
                  <w:pPr>
                    <w:rPr>
                      <w:rFonts w:eastAsia="SimSun"/>
                    </w:rPr>
                  </w:pPr>
                  <w:proofErr w:type="spellStart"/>
                  <w:r w:rsidRPr="00532EF9">
                    <w:rPr>
                      <w:rFonts w:eastAsia="SimSun"/>
                    </w:rPr>
                    <w:t>联合国环境署</w:t>
                  </w:r>
                  <w:proofErr w:type="spellEnd"/>
                </w:p>
                <w:p w14:paraId="402CE985" w14:textId="77777777" w:rsidR="00532EF9" w:rsidRPr="00532EF9" w:rsidRDefault="00532EF9" w:rsidP="006F768A">
                  <w:pPr>
                    <w:rPr>
                      <w:rFonts w:eastAsia="SimSun"/>
                    </w:rPr>
                  </w:pPr>
                  <w:r w:rsidRPr="00532EF9">
                    <w:rPr>
                      <w:rFonts w:eastAsia="SimSun"/>
                    </w:rPr>
                    <w:t>International Environment House</w:t>
                  </w:r>
                </w:p>
                <w:p w14:paraId="16075E66" w14:textId="77777777" w:rsidR="00532EF9" w:rsidRPr="00532EF9" w:rsidRDefault="00532EF9" w:rsidP="006F768A">
                  <w:pPr>
                    <w:rPr>
                      <w:rFonts w:eastAsia="SimSun"/>
                    </w:rPr>
                  </w:pPr>
                  <w:r w:rsidRPr="00532EF9">
                    <w:rPr>
                      <w:rFonts w:eastAsia="SimSun"/>
                    </w:rPr>
                    <w:t xml:space="preserve">11–13, </w:t>
                  </w:r>
                  <w:proofErr w:type="spellStart"/>
                  <w:r w:rsidRPr="00532EF9">
                    <w:rPr>
                      <w:rFonts w:eastAsia="SimSun"/>
                    </w:rPr>
                    <w:t>Chemin</w:t>
                  </w:r>
                  <w:proofErr w:type="spellEnd"/>
                  <w:r w:rsidRPr="00532EF9">
                    <w:rPr>
                      <w:rFonts w:eastAsia="SimSun"/>
                    </w:rPr>
                    <w:t xml:space="preserve"> des </w:t>
                  </w:r>
                  <w:proofErr w:type="spellStart"/>
                  <w:r w:rsidRPr="00532EF9">
                    <w:rPr>
                      <w:rFonts w:eastAsia="SimSun"/>
                    </w:rPr>
                    <w:t>Anémones</w:t>
                  </w:r>
                  <w:proofErr w:type="spellEnd"/>
                  <w:r w:rsidRPr="00532EF9">
                    <w:rPr>
                      <w:rFonts w:eastAsia="SimSun"/>
                    </w:rPr>
                    <w:t xml:space="preserve">, CH–1219 </w:t>
                  </w:r>
                  <w:proofErr w:type="spellStart"/>
                  <w:r w:rsidRPr="00532EF9">
                    <w:rPr>
                      <w:rFonts w:eastAsia="SimSun"/>
                    </w:rPr>
                    <w:t>Châtelaine</w:t>
                  </w:r>
                  <w:proofErr w:type="spellEnd"/>
                  <w:r w:rsidRPr="00532EF9">
                    <w:rPr>
                      <w:rFonts w:eastAsia="SimSun"/>
                    </w:rPr>
                    <w:t>, Geneva, Switzerland</w:t>
                  </w:r>
                </w:p>
              </w:tc>
              <w:tc>
                <w:tcPr>
                  <w:tcW w:w="4931" w:type="dxa"/>
                  <w:gridSpan w:val="4"/>
                  <w:tcBorders>
                    <w:top w:val="single" w:sz="4" w:space="0" w:color="auto"/>
                    <w:left w:val="single" w:sz="4" w:space="0" w:color="auto"/>
                    <w:bottom w:val="single" w:sz="4" w:space="0" w:color="auto"/>
                    <w:right w:val="single" w:sz="4" w:space="0" w:color="auto"/>
                  </w:tcBorders>
                  <w:vAlign w:val="center"/>
                  <w:hideMark/>
                </w:tcPr>
                <w:p w14:paraId="33BD22AE" w14:textId="77777777" w:rsidR="00532EF9" w:rsidRPr="00532EF9" w:rsidRDefault="00532EF9" w:rsidP="006F768A">
                  <w:pPr>
                    <w:rPr>
                      <w:rFonts w:eastAsia="SimSun"/>
                      <w:lang w:eastAsia="zh-CN"/>
                    </w:rPr>
                  </w:pPr>
                  <w:r w:rsidRPr="00532EF9">
                    <w:rPr>
                      <w:rFonts w:eastAsia="SimSun"/>
                      <w:lang w:eastAsia="zh-CN"/>
                    </w:rPr>
                    <w:t>传真：</w:t>
                  </w:r>
                  <w:r w:rsidRPr="00532EF9">
                    <w:rPr>
                      <w:rFonts w:eastAsia="SimSun"/>
                      <w:lang w:eastAsia="zh-CN"/>
                    </w:rPr>
                    <w:t>+41 22 797 3460</w:t>
                  </w:r>
                </w:p>
                <w:p w14:paraId="79E84CD1" w14:textId="77777777" w:rsidR="00532EF9" w:rsidRPr="00532EF9" w:rsidRDefault="00532EF9" w:rsidP="006F768A">
                  <w:pPr>
                    <w:rPr>
                      <w:rFonts w:eastAsia="SimSun"/>
                      <w:lang w:eastAsia="zh-CN"/>
                    </w:rPr>
                  </w:pPr>
                  <w:r w:rsidRPr="00532EF9">
                    <w:rPr>
                      <w:rFonts w:eastAsia="SimSun"/>
                      <w:lang w:eastAsia="zh-CN"/>
                    </w:rPr>
                    <w:t>电子邮件：</w:t>
                  </w:r>
                  <w:r w:rsidRPr="00532EF9">
                    <w:rPr>
                      <w:rFonts w:eastAsia="SimSun"/>
                      <w:lang w:eastAsia="zh-CN"/>
                    </w:rPr>
                    <w:t xml:space="preserve"> mercury.chemicals@unep.org</w:t>
                  </w:r>
                </w:p>
              </w:tc>
            </w:tr>
          </w:tbl>
          <w:p w14:paraId="7889C8BC" w14:textId="77777777" w:rsidR="00532EF9" w:rsidRPr="00532EF9" w:rsidRDefault="00532EF9" w:rsidP="006F768A">
            <w:pPr>
              <w:tabs>
                <w:tab w:val="left" w:pos="601"/>
                <w:tab w:val="left" w:pos="3011"/>
              </w:tabs>
              <w:ind w:left="-84" w:firstLine="84"/>
              <w:rPr>
                <w:rFonts w:eastAsia="SimSun"/>
                <w:i/>
                <w:iCs/>
                <w:lang w:eastAsia="zh-CN"/>
              </w:rPr>
            </w:pPr>
          </w:p>
        </w:tc>
      </w:tr>
    </w:tbl>
    <w:p w14:paraId="2853BC9E" w14:textId="77777777" w:rsidR="00532EF9" w:rsidRPr="00E647E3" w:rsidRDefault="00532EF9" w:rsidP="00532EF9">
      <w:pPr>
        <w:rPr>
          <w:rFonts w:eastAsia="SimSun"/>
          <w:lang w:eastAsia="zh-CN"/>
        </w:rPr>
      </w:pPr>
      <w:r w:rsidRPr="00E647E3">
        <w:rPr>
          <w:rFonts w:eastAsia="SimSun"/>
          <w:lang w:eastAsia="zh-CN"/>
        </w:rPr>
        <w:br w:type="page"/>
      </w:r>
    </w:p>
    <w:p w14:paraId="2F77B80A" w14:textId="77777777" w:rsidR="00532EF9" w:rsidRPr="008D3A34" w:rsidRDefault="00532EF9" w:rsidP="00660126">
      <w:pPr>
        <w:pStyle w:val="CH1"/>
        <w:spacing w:before="0"/>
        <w:rPr>
          <w:rFonts w:eastAsia="SimSun"/>
        </w:rPr>
      </w:pPr>
      <w:r w:rsidRPr="00E647E3">
        <w:rPr>
          <w:rFonts w:eastAsia="SimSun"/>
          <w:lang w:eastAsia="zh-CN"/>
        </w:rPr>
        <w:lastRenderedPageBreak/>
        <w:tab/>
      </w:r>
      <w:r w:rsidRPr="00E647E3">
        <w:rPr>
          <w:rFonts w:eastAsia="SimSun"/>
          <w:lang w:eastAsia="zh-CN"/>
        </w:rPr>
        <w:tab/>
      </w:r>
      <w:proofErr w:type="spellStart"/>
      <w:r w:rsidRPr="008D3A34">
        <w:rPr>
          <w:rFonts w:eastAsia="SimHei"/>
          <w:bCs/>
        </w:rPr>
        <w:t>附件</w:t>
      </w:r>
      <w:proofErr w:type="spellEnd"/>
      <w:r w:rsidRPr="008D3A34">
        <w:rPr>
          <w:rFonts w:eastAsia="SimHei"/>
          <w:bCs/>
        </w:rPr>
        <w:t>B</w:t>
      </w:r>
      <w:r w:rsidRPr="008D3A34">
        <w:rPr>
          <w:rFonts w:eastAsia="SimHei"/>
          <w:bCs/>
        </w:rPr>
        <w:t>：</w:t>
      </w:r>
      <w:proofErr w:type="spellStart"/>
      <w:r w:rsidRPr="008D3A34">
        <w:rPr>
          <w:rFonts w:eastAsia="SimHei"/>
          <w:bCs/>
        </w:rPr>
        <w:t>使用汞的工艺</w:t>
      </w:r>
      <w:proofErr w:type="spellEnd"/>
    </w:p>
    <w:tbl>
      <w:tblPr>
        <w:tblW w:w="8363"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
        <w:gridCol w:w="284"/>
        <w:gridCol w:w="2470"/>
        <w:gridCol w:w="506"/>
        <w:gridCol w:w="1651"/>
        <w:gridCol w:w="1326"/>
      </w:tblGrid>
      <w:tr w:rsidR="00532EF9" w:rsidRPr="00E647E3" w14:paraId="35E35150" w14:textId="77777777" w:rsidTr="006F768A">
        <w:tc>
          <w:tcPr>
            <w:tcW w:w="8363" w:type="dxa"/>
            <w:gridSpan w:val="7"/>
            <w:tcBorders>
              <w:top w:val="single" w:sz="4" w:space="0" w:color="auto"/>
              <w:left w:val="single" w:sz="4" w:space="0" w:color="auto"/>
              <w:bottom w:val="single" w:sz="4" w:space="0" w:color="auto"/>
              <w:right w:val="single" w:sz="4" w:space="0" w:color="auto"/>
            </w:tcBorders>
          </w:tcPr>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4"/>
              <w:gridCol w:w="1418"/>
            </w:tblGrid>
            <w:tr w:rsidR="00532EF9" w:rsidRPr="00E647E3" w14:paraId="2A9D4A30" w14:textId="77777777" w:rsidTr="006F768A">
              <w:trPr>
                <w:trHeight w:val="915"/>
              </w:trPr>
              <w:tc>
                <w:tcPr>
                  <w:tcW w:w="862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EDC2BC8" w14:textId="77777777" w:rsidR="00532EF9" w:rsidRPr="00F81FB0" w:rsidRDefault="00532EF9" w:rsidP="006F768A">
                  <w:pPr>
                    <w:rPr>
                      <w:rFonts w:eastAsia="SimHei"/>
                      <w:b/>
                      <w:bCs/>
                    </w:rPr>
                  </w:pPr>
                  <w:proofErr w:type="spellStart"/>
                  <w:r w:rsidRPr="00F81FB0">
                    <w:rPr>
                      <w:rFonts w:eastAsia="SimHei"/>
                      <w:b/>
                    </w:rPr>
                    <w:t>针对第</w:t>
                  </w:r>
                  <w:proofErr w:type="spellEnd"/>
                  <w:r w:rsidRPr="00F81FB0">
                    <w:rPr>
                      <w:rFonts w:eastAsia="SimHei"/>
                      <w:b/>
                    </w:rPr>
                    <w:t>5</w:t>
                  </w:r>
                  <w:proofErr w:type="spellStart"/>
                  <w:r w:rsidRPr="00F81FB0">
                    <w:rPr>
                      <w:rFonts w:eastAsia="SimHei"/>
                      <w:b/>
                    </w:rPr>
                    <w:t>条的豁免登记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000000"/>
                </w:tcPr>
                <w:p w14:paraId="7F884A74" w14:textId="77777777" w:rsidR="00532EF9" w:rsidRPr="00E647E3" w:rsidRDefault="00532EF9" w:rsidP="006F768A">
                  <w:pPr>
                    <w:rPr>
                      <w:rFonts w:eastAsia="SimSun"/>
                      <w:b/>
                      <w:bCs/>
                    </w:rPr>
                  </w:pPr>
                </w:p>
              </w:tc>
            </w:tr>
          </w:tbl>
          <w:p w14:paraId="6F33EBA0" w14:textId="77777777" w:rsidR="00532EF9" w:rsidRPr="00E647E3" w:rsidRDefault="00532EF9" w:rsidP="006F768A">
            <w:pPr>
              <w:tabs>
                <w:tab w:val="left" w:pos="601"/>
                <w:tab w:val="left" w:pos="3011"/>
              </w:tabs>
              <w:rPr>
                <w:rFonts w:eastAsia="SimSun"/>
                <w:i/>
                <w:iCs/>
              </w:rPr>
            </w:pPr>
          </w:p>
        </w:tc>
      </w:tr>
      <w:tr w:rsidR="00532EF9" w:rsidRPr="00E647E3" w14:paraId="30867187" w14:textId="77777777" w:rsidTr="006F768A">
        <w:tc>
          <w:tcPr>
            <w:tcW w:w="8363" w:type="dxa"/>
            <w:gridSpan w:val="7"/>
            <w:tcBorders>
              <w:top w:val="single" w:sz="4" w:space="0" w:color="auto"/>
              <w:left w:val="single" w:sz="4" w:space="0" w:color="auto"/>
              <w:bottom w:val="single" w:sz="4" w:space="0" w:color="auto"/>
              <w:right w:val="single" w:sz="4" w:space="0" w:color="auto"/>
            </w:tcBorders>
          </w:tcPr>
          <w:p w14:paraId="6CB32B06" w14:textId="77777777" w:rsidR="00532EF9" w:rsidRPr="00F81FB0" w:rsidRDefault="00532EF9" w:rsidP="006F768A">
            <w:pPr>
              <w:rPr>
                <w:rFonts w:ascii="SimHei" w:eastAsia="SimHei" w:hAnsi="SimHei"/>
                <w:b/>
                <w:bCs/>
              </w:rPr>
            </w:pPr>
            <w:proofErr w:type="spellStart"/>
            <w:r w:rsidRPr="00F81FB0">
              <w:rPr>
                <w:rFonts w:ascii="SimHei" w:eastAsia="SimHei" w:hAnsi="SimHei"/>
                <w:b/>
              </w:rPr>
              <w:t>缔约方</w:t>
            </w:r>
            <w:proofErr w:type="spellEnd"/>
            <w:r w:rsidRPr="00F81FB0">
              <w:rPr>
                <w:rFonts w:ascii="SimHei" w:eastAsia="SimHei" w:hAnsi="SimHei"/>
                <w:b/>
              </w:rPr>
              <w:t>：</w:t>
            </w:r>
          </w:p>
        </w:tc>
      </w:tr>
      <w:tr w:rsidR="00532EF9" w:rsidRPr="00E647E3" w14:paraId="072703CC" w14:textId="77777777" w:rsidTr="006F768A">
        <w:tc>
          <w:tcPr>
            <w:tcW w:w="8363" w:type="dxa"/>
            <w:gridSpan w:val="7"/>
            <w:tcBorders>
              <w:top w:val="single" w:sz="4" w:space="0" w:color="auto"/>
              <w:left w:val="single" w:sz="4" w:space="0" w:color="auto"/>
              <w:bottom w:val="single" w:sz="4" w:space="0" w:color="auto"/>
              <w:right w:val="single" w:sz="4" w:space="0" w:color="auto"/>
            </w:tcBorders>
          </w:tcPr>
          <w:p w14:paraId="30BE148C" w14:textId="77777777" w:rsidR="00532EF9" w:rsidRPr="00E647E3" w:rsidRDefault="00532EF9" w:rsidP="006F768A">
            <w:pPr>
              <w:rPr>
                <w:rFonts w:eastAsia="SimSun"/>
                <w:b/>
                <w:bCs/>
                <w:lang w:eastAsia="zh-CN"/>
              </w:rPr>
            </w:pPr>
            <w:r w:rsidRPr="00E647E3">
              <w:rPr>
                <w:rFonts w:eastAsia="SimSun"/>
                <w:lang w:eastAsia="zh-CN"/>
              </w:rPr>
              <w:t>《水俣公约》秘书处在</w:t>
            </w:r>
            <w:proofErr w:type="gramStart"/>
            <w:r w:rsidRPr="00E647E3">
              <w:rPr>
                <w:rFonts w:eastAsia="SimSun"/>
                <w:lang w:eastAsia="zh-CN"/>
              </w:rPr>
              <w:t>此收到</w:t>
            </w:r>
            <w:proofErr w:type="gramEnd"/>
            <w:r w:rsidRPr="00E647E3">
              <w:rPr>
                <w:rFonts w:eastAsia="SimSun"/>
                <w:lang w:eastAsia="zh-CN"/>
              </w:rPr>
              <w:t>缔约方根据《公约》第</w:t>
            </w:r>
            <w:r w:rsidRPr="00E647E3">
              <w:rPr>
                <w:rFonts w:eastAsia="SimSun"/>
                <w:lang w:eastAsia="zh-CN"/>
              </w:rPr>
              <w:t>6</w:t>
            </w:r>
            <w:r w:rsidRPr="00E647E3">
              <w:rPr>
                <w:rFonts w:eastAsia="SimSun"/>
                <w:lang w:eastAsia="zh-CN"/>
              </w:rPr>
              <w:t>条第</w:t>
            </w:r>
            <w:r w:rsidRPr="00E647E3">
              <w:rPr>
                <w:rFonts w:eastAsia="SimSun"/>
                <w:lang w:eastAsia="zh-CN"/>
              </w:rPr>
              <w:t>1</w:t>
            </w:r>
            <w:r w:rsidRPr="00E647E3">
              <w:rPr>
                <w:rFonts w:eastAsia="SimSun"/>
                <w:lang w:eastAsia="zh-CN"/>
              </w:rPr>
              <w:t>款为登记以下特定豁免而发出的通知。</w:t>
            </w:r>
          </w:p>
        </w:tc>
      </w:tr>
      <w:tr w:rsidR="00532EF9" w:rsidRPr="00E647E3" w14:paraId="30C4C5E3" w14:textId="77777777" w:rsidTr="006F768A">
        <w:tc>
          <w:tcPr>
            <w:tcW w:w="2410" w:type="dxa"/>
            <w:gridSpan w:val="3"/>
            <w:tcBorders>
              <w:top w:val="single" w:sz="4" w:space="0" w:color="auto"/>
              <w:left w:val="single" w:sz="4" w:space="0" w:color="auto"/>
              <w:bottom w:val="single" w:sz="4" w:space="0" w:color="auto"/>
              <w:right w:val="single" w:sz="4" w:space="0" w:color="auto"/>
            </w:tcBorders>
            <w:hideMark/>
          </w:tcPr>
          <w:p w14:paraId="7EC960C7" w14:textId="77777777" w:rsidR="00532EF9" w:rsidRPr="00F81FB0" w:rsidRDefault="00532EF9" w:rsidP="006F768A">
            <w:pPr>
              <w:rPr>
                <w:rFonts w:eastAsia="SimHei"/>
                <w:lang w:eastAsia="zh-CN"/>
              </w:rPr>
            </w:pPr>
            <w:r w:rsidRPr="00F81FB0">
              <w:rPr>
                <w:rFonts w:eastAsia="SimHei"/>
                <w:b/>
                <w:lang w:eastAsia="zh-CN"/>
              </w:rPr>
              <w:t>附件</w:t>
            </w:r>
            <w:r w:rsidRPr="00F81FB0">
              <w:rPr>
                <w:rFonts w:eastAsia="SimHei"/>
                <w:b/>
                <w:lang w:eastAsia="zh-CN"/>
              </w:rPr>
              <w:t>B</w:t>
            </w:r>
            <w:r w:rsidRPr="00F81FB0">
              <w:rPr>
                <w:rFonts w:eastAsia="SimHei"/>
                <w:b/>
                <w:lang w:eastAsia="zh-CN"/>
              </w:rPr>
              <w:t>第一部分所列的使用汞或汞化合物的生产工艺</w:t>
            </w:r>
          </w:p>
        </w:tc>
        <w:tc>
          <w:tcPr>
            <w:tcW w:w="2976" w:type="dxa"/>
            <w:gridSpan w:val="2"/>
            <w:tcBorders>
              <w:top w:val="single" w:sz="4" w:space="0" w:color="auto"/>
              <w:left w:val="single" w:sz="4" w:space="0" w:color="auto"/>
              <w:bottom w:val="single" w:sz="4" w:space="0" w:color="auto"/>
              <w:right w:val="single" w:sz="4" w:space="0" w:color="auto"/>
            </w:tcBorders>
          </w:tcPr>
          <w:p w14:paraId="0E92B0ED" w14:textId="77777777" w:rsidR="00532EF9" w:rsidRPr="00F81FB0" w:rsidRDefault="00532EF9" w:rsidP="006F768A">
            <w:pPr>
              <w:rPr>
                <w:rFonts w:eastAsia="SimHei"/>
                <w:lang w:eastAsia="zh-CN"/>
              </w:rPr>
            </w:pPr>
            <w:r w:rsidRPr="00F81FB0">
              <w:rPr>
                <w:rFonts w:eastAsia="SimHei"/>
                <w:b/>
                <w:lang w:eastAsia="zh-CN"/>
              </w:rPr>
              <w:t>指示登记豁免的类别或分类别。</w:t>
            </w:r>
          </w:p>
        </w:tc>
        <w:tc>
          <w:tcPr>
            <w:tcW w:w="2977" w:type="dxa"/>
            <w:gridSpan w:val="2"/>
            <w:tcBorders>
              <w:top w:val="single" w:sz="4" w:space="0" w:color="auto"/>
              <w:left w:val="single" w:sz="4" w:space="0" w:color="auto"/>
              <w:bottom w:val="single" w:sz="4" w:space="0" w:color="auto"/>
              <w:right w:val="single" w:sz="4" w:space="0" w:color="auto"/>
            </w:tcBorders>
          </w:tcPr>
          <w:p w14:paraId="2C9A2687" w14:textId="77777777" w:rsidR="00532EF9" w:rsidRPr="00F81FB0" w:rsidRDefault="00532EF9" w:rsidP="006F768A">
            <w:pPr>
              <w:rPr>
                <w:rFonts w:eastAsia="SimHei"/>
                <w:lang w:eastAsia="zh-CN"/>
              </w:rPr>
            </w:pPr>
            <w:r w:rsidRPr="00F81FB0">
              <w:rPr>
                <w:rFonts w:eastAsia="SimHei"/>
                <w:b/>
                <w:lang w:eastAsia="zh-CN"/>
              </w:rPr>
              <w:t>豁免期限（如淘汰日期过后不足</w:t>
            </w:r>
            <w:r w:rsidRPr="00F81FB0">
              <w:rPr>
                <w:rFonts w:eastAsia="SimHei"/>
                <w:b/>
                <w:lang w:eastAsia="zh-CN"/>
              </w:rPr>
              <w:t>5</w:t>
            </w:r>
            <w:r w:rsidRPr="00F81FB0">
              <w:rPr>
                <w:rFonts w:eastAsia="SimHei"/>
                <w:b/>
                <w:lang w:eastAsia="zh-CN"/>
              </w:rPr>
              <w:t>年）</w:t>
            </w:r>
          </w:p>
        </w:tc>
      </w:tr>
      <w:tr w:rsidR="00532EF9" w:rsidRPr="00E647E3" w14:paraId="2074E37B" w14:textId="77777777" w:rsidTr="006F768A">
        <w:tc>
          <w:tcPr>
            <w:tcW w:w="2410" w:type="dxa"/>
            <w:gridSpan w:val="3"/>
            <w:tcBorders>
              <w:top w:val="single" w:sz="4" w:space="0" w:color="auto"/>
              <w:left w:val="single" w:sz="4" w:space="0" w:color="auto"/>
              <w:bottom w:val="single" w:sz="4" w:space="0" w:color="auto"/>
              <w:right w:val="single" w:sz="4" w:space="0" w:color="auto"/>
            </w:tcBorders>
            <w:hideMark/>
          </w:tcPr>
          <w:p w14:paraId="07E85BD4" w14:textId="77777777" w:rsidR="00532EF9" w:rsidRPr="00E647E3" w:rsidRDefault="00532EF9" w:rsidP="006F768A">
            <w:pPr>
              <w:rPr>
                <w:rFonts w:eastAsia="SimSun"/>
              </w:rPr>
            </w:pPr>
            <w:proofErr w:type="spellStart"/>
            <w:r w:rsidRPr="00E647E3">
              <w:rPr>
                <w:rFonts w:eastAsia="SimSun"/>
              </w:rPr>
              <w:t>氯碱生产</w:t>
            </w:r>
            <w:proofErr w:type="spellEnd"/>
          </w:p>
        </w:tc>
        <w:tc>
          <w:tcPr>
            <w:tcW w:w="2976" w:type="dxa"/>
            <w:gridSpan w:val="2"/>
            <w:tcBorders>
              <w:top w:val="single" w:sz="4" w:space="0" w:color="auto"/>
              <w:left w:val="single" w:sz="4" w:space="0" w:color="auto"/>
              <w:bottom w:val="single" w:sz="4" w:space="0" w:color="auto"/>
              <w:right w:val="single" w:sz="4" w:space="0" w:color="auto"/>
            </w:tcBorders>
            <w:hideMark/>
          </w:tcPr>
          <w:p w14:paraId="781776A1" w14:textId="77777777" w:rsidR="00532EF9" w:rsidRPr="00E647E3" w:rsidRDefault="00532EF9" w:rsidP="006F768A">
            <w:pPr>
              <w:rPr>
                <w:rFonts w:eastAsia="SimSun"/>
                <w:strike/>
              </w:rPr>
            </w:pPr>
          </w:p>
        </w:tc>
        <w:tc>
          <w:tcPr>
            <w:tcW w:w="2977" w:type="dxa"/>
            <w:gridSpan w:val="2"/>
            <w:tcBorders>
              <w:top w:val="single" w:sz="4" w:space="0" w:color="auto"/>
              <w:left w:val="single" w:sz="4" w:space="0" w:color="auto"/>
              <w:bottom w:val="single" w:sz="4" w:space="0" w:color="auto"/>
              <w:right w:val="single" w:sz="4" w:space="0" w:color="auto"/>
            </w:tcBorders>
          </w:tcPr>
          <w:p w14:paraId="372EFB8B" w14:textId="77777777" w:rsidR="00532EF9" w:rsidRPr="00E647E3" w:rsidRDefault="00532EF9" w:rsidP="006F768A">
            <w:pPr>
              <w:rPr>
                <w:rFonts w:eastAsia="SimSun"/>
              </w:rPr>
            </w:pPr>
          </w:p>
        </w:tc>
      </w:tr>
      <w:tr w:rsidR="00532EF9" w:rsidRPr="00E647E3" w14:paraId="2A0F982B" w14:textId="77777777" w:rsidTr="006F768A">
        <w:tc>
          <w:tcPr>
            <w:tcW w:w="2410" w:type="dxa"/>
            <w:gridSpan w:val="3"/>
            <w:tcBorders>
              <w:top w:val="single" w:sz="4" w:space="0" w:color="auto"/>
              <w:left w:val="single" w:sz="4" w:space="0" w:color="auto"/>
              <w:bottom w:val="single" w:sz="4" w:space="0" w:color="auto"/>
              <w:right w:val="single" w:sz="4" w:space="0" w:color="auto"/>
            </w:tcBorders>
            <w:hideMark/>
          </w:tcPr>
          <w:p w14:paraId="3F47B34F" w14:textId="77777777" w:rsidR="00532EF9" w:rsidRPr="00E647E3" w:rsidRDefault="00532EF9" w:rsidP="006F768A">
            <w:pPr>
              <w:rPr>
                <w:rFonts w:eastAsia="SimSun"/>
                <w:lang w:eastAsia="zh-CN"/>
              </w:rPr>
            </w:pPr>
            <w:proofErr w:type="gramStart"/>
            <w:r w:rsidRPr="00E647E3">
              <w:rPr>
                <w:rFonts w:eastAsia="SimSun"/>
                <w:lang w:eastAsia="zh-CN"/>
              </w:rPr>
              <w:t>将汞或</w:t>
            </w:r>
            <w:proofErr w:type="gramEnd"/>
            <w:r w:rsidRPr="00E647E3">
              <w:rPr>
                <w:rFonts w:eastAsia="SimSun"/>
                <w:lang w:eastAsia="zh-CN"/>
              </w:rPr>
              <w:t>汞化合物用作催化剂的乙醛生产</w:t>
            </w:r>
          </w:p>
        </w:tc>
        <w:tc>
          <w:tcPr>
            <w:tcW w:w="2976" w:type="dxa"/>
            <w:gridSpan w:val="2"/>
            <w:tcBorders>
              <w:top w:val="single" w:sz="4" w:space="0" w:color="auto"/>
              <w:left w:val="single" w:sz="4" w:space="0" w:color="auto"/>
              <w:bottom w:val="single" w:sz="4" w:space="0" w:color="auto"/>
              <w:right w:val="single" w:sz="4" w:space="0" w:color="auto"/>
            </w:tcBorders>
            <w:hideMark/>
          </w:tcPr>
          <w:p w14:paraId="3CB6BE6F" w14:textId="77777777" w:rsidR="00532EF9" w:rsidRPr="00E647E3" w:rsidRDefault="00532EF9" w:rsidP="006F768A">
            <w:pPr>
              <w:rPr>
                <w:rFonts w:eastAsia="SimSun"/>
                <w:strike/>
                <w:lang w:eastAsia="zh-CN"/>
              </w:rPr>
            </w:pPr>
          </w:p>
        </w:tc>
        <w:tc>
          <w:tcPr>
            <w:tcW w:w="2977" w:type="dxa"/>
            <w:gridSpan w:val="2"/>
            <w:tcBorders>
              <w:top w:val="single" w:sz="4" w:space="0" w:color="auto"/>
              <w:left w:val="single" w:sz="4" w:space="0" w:color="auto"/>
              <w:bottom w:val="single" w:sz="4" w:space="0" w:color="auto"/>
              <w:right w:val="single" w:sz="4" w:space="0" w:color="auto"/>
            </w:tcBorders>
          </w:tcPr>
          <w:p w14:paraId="49B46EE8" w14:textId="77777777" w:rsidR="00532EF9" w:rsidRPr="00E647E3" w:rsidRDefault="00532EF9" w:rsidP="006F768A">
            <w:pPr>
              <w:rPr>
                <w:rFonts w:eastAsia="SimSun"/>
                <w:lang w:eastAsia="zh-CN"/>
              </w:rPr>
            </w:pPr>
          </w:p>
        </w:tc>
      </w:tr>
      <w:tr w:rsidR="00532EF9" w:rsidRPr="00E647E3" w14:paraId="1032F6A8" w14:textId="77777777" w:rsidTr="006F768A">
        <w:trPr>
          <w:trHeight w:val="259"/>
        </w:trPr>
        <w:tc>
          <w:tcPr>
            <w:tcW w:w="8363" w:type="dxa"/>
            <w:gridSpan w:val="7"/>
            <w:tcBorders>
              <w:top w:val="single" w:sz="4" w:space="0" w:color="auto"/>
              <w:left w:val="single" w:sz="4" w:space="0" w:color="auto"/>
              <w:bottom w:val="single" w:sz="4" w:space="0" w:color="auto"/>
              <w:right w:val="single" w:sz="4" w:space="0" w:color="auto"/>
            </w:tcBorders>
            <w:hideMark/>
          </w:tcPr>
          <w:p w14:paraId="334D73F3" w14:textId="77777777" w:rsidR="00532EF9" w:rsidRPr="00E647E3" w:rsidRDefault="00532EF9" w:rsidP="006F768A">
            <w:pPr>
              <w:pStyle w:val="Normalnumber"/>
              <w:numPr>
                <w:ilvl w:val="0"/>
                <w:numId w:val="0"/>
              </w:numPr>
              <w:tabs>
                <w:tab w:val="left" w:pos="0"/>
              </w:tabs>
              <w:jc w:val="both"/>
              <w:rPr>
                <w:rFonts w:eastAsia="SimSun"/>
                <w:lang w:eastAsia="zh-CN"/>
              </w:rPr>
            </w:pPr>
            <w:r w:rsidRPr="00E647E3">
              <w:rPr>
                <w:rFonts w:eastAsia="SimSun"/>
                <w:lang w:eastAsia="zh-CN"/>
              </w:rPr>
              <w:t>请随附关于需要豁免的解释说明，每种工艺类别需要一份说明。</w:t>
            </w:r>
          </w:p>
          <w:p w14:paraId="3D66124F" w14:textId="77777777" w:rsidR="00532EF9" w:rsidRPr="00E647E3" w:rsidRDefault="00532EF9" w:rsidP="006F768A">
            <w:pPr>
              <w:pStyle w:val="Normalnumber"/>
              <w:numPr>
                <w:ilvl w:val="0"/>
                <w:numId w:val="0"/>
              </w:numPr>
              <w:tabs>
                <w:tab w:val="left" w:pos="0"/>
              </w:tabs>
              <w:jc w:val="both"/>
              <w:rPr>
                <w:rFonts w:eastAsia="SimSun"/>
                <w:lang w:eastAsia="zh-CN"/>
              </w:rPr>
            </w:pPr>
            <w:r w:rsidRPr="00E647E3">
              <w:rPr>
                <w:rFonts w:eastAsia="SimSun"/>
                <w:lang w:eastAsia="zh-CN"/>
              </w:rPr>
              <w:t>登记方可以酌情纳入以下信息，作为需要豁免的解释的一部分或补充：</w:t>
            </w:r>
          </w:p>
          <w:p w14:paraId="0FD94329" w14:textId="77777777" w:rsidR="00532EF9" w:rsidRPr="00E647E3" w:rsidRDefault="00532EF9" w:rsidP="00532EF9">
            <w:pPr>
              <w:pStyle w:val="Normalnumber"/>
              <w:numPr>
                <w:ilvl w:val="0"/>
                <w:numId w:val="25"/>
              </w:numPr>
              <w:tabs>
                <w:tab w:val="clear" w:pos="1247"/>
                <w:tab w:val="clear" w:pos="1814"/>
                <w:tab w:val="clear" w:pos="2381"/>
                <w:tab w:val="clear" w:pos="2948"/>
                <w:tab w:val="clear" w:pos="3515"/>
                <w:tab w:val="clear" w:pos="4082"/>
                <w:tab w:val="left" w:pos="624"/>
              </w:tabs>
              <w:ind w:left="1248" w:hanging="624"/>
              <w:jc w:val="both"/>
              <w:rPr>
                <w:rFonts w:eastAsia="SimSun"/>
                <w:lang w:eastAsia="zh-CN"/>
              </w:rPr>
            </w:pPr>
            <w:r w:rsidRPr="00E647E3">
              <w:rPr>
                <w:rFonts w:eastAsia="SimSun"/>
                <w:lang w:eastAsia="zh-CN"/>
              </w:rPr>
              <w:t>任何有关在各个设施淘汰汞的使用的时间表或行动计划；</w:t>
            </w:r>
          </w:p>
          <w:p w14:paraId="1CF222EF" w14:textId="77777777" w:rsidR="00532EF9" w:rsidRPr="00E647E3" w:rsidRDefault="00532EF9" w:rsidP="00532EF9">
            <w:pPr>
              <w:pStyle w:val="Normalnumber"/>
              <w:numPr>
                <w:ilvl w:val="0"/>
                <w:numId w:val="26"/>
              </w:numPr>
              <w:tabs>
                <w:tab w:val="clear" w:pos="1247"/>
                <w:tab w:val="clear" w:pos="1814"/>
                <w:tab w:val="clear" w:pos="2381"/>
                <w:tab w:val="clear" w:pos="2948"/>
                <w:tab w:val="clear" w:pos="3515"/>
                <w:tab w:val="clear" w:pos="4082"/>
                <w:tab w:val="left" w:pos="624"/>
              </w:tabs>
              <w:ind w:left="1248" w:hanging="624"/>
              <w:jc w:val="both"/>
              <w:rPr>
                <w:rFonts w:eastAsia="SimSun"/>
                <w:lang w:eastAsia="zh-CN"/>
              </w:rPr>
            </w:pPr>
            <w:r w:rsidRPr="00E647E3">
              <w:rPr>
                <w:rFonts w:eastAsia="SimSun"/>
                <w:lang w:eastAsia="zh-CN"/>
              </w:rPr>
              <w:t>指明正在登记豁免的设施，包括设施容量和设施对汞的预期年使用量。</w:t>
            </w:r>
          </w:p>
        </w:tc>
      </w:tr>
      <w:tr w:rsidR="00532EF9" w:rsidRPr="00E647E3" w14:paraId="639E318F" w14:textId="77777777" w:rsidTr="006F768A">
        <w:trPr>
          <w:trHeight w:val="174"/>
        </w:trPr>
        <w:tc>
          <w:tcPr>
            <w:tcW w:w="2126" w:type="dxa"/>
            <w:gridSpan w:val="2"/>
            <w:tcBorders>
              <w:top w:val="single" w:sz="4" w:space="0" w:color="auto"/>
              <w:left w:val="single" w:sz="4" w:space="0" w:color="auto"/>
              <w:bottom w:val="single" w:sz="4" w:space="0" w:color="auto"/>
              <w:right w:val="single" w:sz="4" w:space="0" w:color="auto"/>
            </w:tcBorders>
            <w:hideMark/>
          </w:tcPr>
          <w:p w14:paraId="0E2D379E" w14:textId="77777777" w:rsidR="00532EF9" w:rsidRPr="00E647E3" w:rsidRDefault="00532EF9" w:rsidP="006F768A">
            <w:pPr>
              <w:rPr>
                <w:rFonts w:eastAsia="SimSun"/>
                <w:strike/>
                <w:lang w:eastAsia="zh-CN"/>
              </w:rPr>
            </w:pPr>
          </w:p>
        </w:tc>
        <w:tc>
          <w:tcPr>
            <w:tcW w:w="4911" w:type="dxa"/>
            <w:gridSpan w:val="4"/>
            <w:tcBorders>
              <w:top w:val="single" w:sz="4" w:space="0" w:color="auto"/>
              <w:left w:val="single" w:sz="4" w:space="0" w:color="auto"/>
              <w:bottom w:val="single" w:sz="4" w:space="0" w:color="auto"/>
              <w:right w:val="single" w:sz="4" w:space="0" w:color="auto"/>
            </w:tcBorders>
          </w:tcPr>
          <w:p w14:paraId="77BB5ECB" w14:textId="77777777" w:rsidR="00532EF9" w:rsidRPr="00E647E3" w:rsidRDefault="00532EF9" w:rsidP="006F768A">
            <w:pPr>
              <w:rPr>
                <w:rFonts w:eastAsia="SimSun"/>
                <w:lang w:eastAsia="zh-CN"/>
              </w:rPr>
            </w:pPr>
          </w:p>
        </w:tc>
        <w:tc>
          <w:tcPr>
            <w:tcW w:w="1326" w:type="dxa"/>
            <w:tcBorders>
              <w:top w:val="single" w:sz="4" w:space="0" w:color="auto"/>
              <w:left w:val="single" w:sz="4" w:space="0" w:color="auto"/>
              <w:bottom w:val="single" w:sz="4" w:space="0" w:color="auto"/>
              <w:right w:val="single" w:sz="4" w:space="0" w:color="auto"/>
            </w:tcBorders>
          </w:tcPr>
          <w:p w14:paraId="6A308D00" w14:textId="77777777" w:rsidR="00532EF9" w:rsidRPr="00E647E3" w:rsidRDefault="00532EF9" w:rsidP="006F768A">
            <w:pPr>
              <w:rPr>
                <w:rFonts w:eastAsia="SimSun"/>
                <w:lang w:eastAsia="zh-CN"/>
              </w:rPr>
            </w:pPr>
          </w:p>
        </w:tc>
      </w:tr>
      <w:tr w:rsidR="00532EF9" w:rsidRPr="00E647E3" w14:paraId="2A6904EF" w14:textId="77777777" w:rsidTr="006F768A">
        <w:trPr>
          <w:trHeight w:val="427"/>
        </w:trPr>
        <w:tc>
          <w:tcPr>
            <w:tcW w:w="7037" w:type="dxa"/>
            <w:gridSpan w:val="6"/>
            <w:tcBorders>
              <w:top w:val="single" w:sz="4" w:space="0" w:color="auto"/>
              <w:left w:val="single" w:sz="4" w:space="0" w:color="auto"/>
              <w:bottom w:val="single" w:sz="4" w:space="0" w:color="auto"/>
              <w:right w:val="single" w:sz="4" w:space="0" w:color="auto"/>
            </w:tcBorders>
            <w:shd w:val="clear" w:color="auto" w:fill="000000"/>
            <w:vAlign w:val="center"/>
            <w:hideMark/>
          </w:tcPr>
          <w:p w14:paraId="46E01EC1" w14:textId="77777777" w:rsidR="00532EF9" w:rsidRPr="00532EF9" w:rsidRDefault="00532EF9" w:rsidP="006F768A">
            <w:pPr>
              <w:rPr>
                <w:rFonts w:ascii="SimHei" w:eastAsia="SimHei" w:hAnsi="SimHei"/>
              </w:rPr>
            </w:pPr>
            <w:proofErr w:type="spellStart"/>
            <w:r w:rsidRPr="00532EF9">
              <w:rPr>
                <w:rFonts w:ascii="SimHei" w:eastAsia="SimHei" w:hAnsi="SimHei"/>
                <w:b/>
              </w:rPr>
              <w:t>通知提交人</w:t>
            </w:r>
            <w:proofErr w:type="spellEnd"/>
            <w:r w:rsidRPr="00532EF9">
              <w:rPr>
                <w:rFonts w:ascii="SimHei" w:eastAsia="SimHei" w:hAnsi="SimHei"/>
                <w:b/>
              </w:rPr>
              <w:t>：</w:t>
            </w:r>
          </w:p>
        </w:tc>
        <w:tc>
          <w:tcPr>
            <w:tcW w:w="1326" w:type="dxa"/>
            <w:tcBorders>
              <w:top w:val="single" w:sz="4" w:space="0" w:color="auto"/>
              <w:left w:val="single" w:sz="4" w:space="0" w:color="auto"/>
              <w:bottom w:val="single" w:sz="4" w:space="0" w:color="auto"/>
              <w:right w:val="single" w:sz="4" w:space="0" w:color="auto"/>
            </w:tcBorders>
            <w:shd w:val="clear" w:color="auto" w:fill="000000"/>
          </w:tcPr>
          <w:p w14:paraId="1F08A9DB" w14:textId="77777777" w:rsidR="00532EF9" w:rsidRPr="00E647E3" w:rsidRDefault="00532EF9" w:rsidP="006F768A">
            <w:pPr>
              <w:rPr>
                <w:rFonts w:eastAsia="SimSun"/>
                <w:b/>
                <w:bCs/>
              </w:rPr>
            </w:pPr>
          </w:p>
        </w:tc>
      </w:tr>
      <w:tr w:rsidR="00532EF9" w:rsidRPr="00E647E3" w14:paraId="5F530483" w14:textId="77777777" w:rsidTr="006F768A">
        <w:tc>
          <w:tcPr>
            <w:tcW w:w="1843" w:type="dxa"/>
            <w:tcBorders>
              <w:top w:val="single" w:sz="4" w:space="0" w:color="auto"/>
              <w:left w:val="single" w:sz="4" w:space="0" w:color="auto"/>
              <w:bottom w:val="single" w:sz="4" w:space="0" w:color="auto"/>
              <w:right w:val="single" w:sz="4" w:space="0" w:color="auto"/>
            </w:tcBorders>
            <w:hideMark/>
          </w:tcPr>
          <w:p w14:paraId="19EF1E84" w14:textId="77777777" w:rsidR="00532EF9" w:rsidRPr="00E647E3" w:rsidRDefault="00532EF9" w:rsidP="006F768A">
            <w:pPr>
              <w:rPr>
                <w:rFonts w:eastAsia="SimSun"/>
              </w:rPr>
            </w:pPr>
            <w:proofErr w:type="spellStart"/>
            <w:r w:rsidRPr="00E647E3">
              <w:rPr>
                <w:rFonts w:eastAsia="SimSun"/>
              </w:rPr>
              <w:t>职务</w:t>
            </w:r>
            <w:proofErr w:type="spellEnd"/>
            <w:r w:rsidRPr="00E647E3">
              <w:rPr>
                <w:rFonts w:eastAsia="SimSun"/>
              </w:rPr>
              <w:t>：</w:t>
            </w:r>
          </w:p>
        </w:tc>
        <w:tc>
          <w:tcPr>
            <w:tcW w:w="5194" w:type="dxa"/>
            <w:gridSpan w:val="5"/>
            <w:tcBorders>
              <w:top w:val="single" w:sz="4" w:space="0" w:color="auto"/>
              <w:left w:val="single" w:sz="4" w:space="0" w:color="auto"/>
              <w:bottom w:val="single" w:sz="4" w:space="0" w:color="auto"/>
              <w:right w:val="single" w:sz="4" w:space="0" w:color="auto"/>
            </w:tcBorders>
          </w:tcPr>
          <w:p w14:paraId="057271B1" w14:textId="77777777" w:rsidR="00532EF9" w:rsidRPr="00E647E3" w:rsidRDefault="00532EF9" w:rsidP="006F768A">
            <w:pPr>
              <w:rPr>
                <w:rFonts w:eastAsia="SimSun"/>
              </w:rPr>
            </w:pPr>
          </w:p>
        </w:tc>
        <w:tc>
          <w:tcPr>
            <w:tcW w:w="1326" w:type="dxa"/>
            <w:tcBorders>
              <w:top w:val="single" w:sz="4" w:space="0" w:color="auto"/>
              <w:left w:val="single" w:sz="4" w:space="0" w:color="auto"/>
              <w:bottom w:val="single" w:sz="4" w:space="0" w:color="auto"/>
              <w:right w:val="single" w:sz="4" w:space="0" w:color="auto"/>
            </w:tcBorders>
          </w:tcPr>
          <w:p w14:paraId="12804E92" w14:textId="77777777" w:rsidR="00532EF9" w:rsidRPr="00E647E3" w:rsidRDefault="00532EF9" w:rsidP="006F768A">
            <w:pPr>
              <w:rPr>
                <w:rFonts w:eastAsia="SimSun"/>
              </w:rPr>
            </w:pPr>
          </w:p>
        </w:tc>
      </w:tr>
      <w:tr w:rsidR="00532EF9" w:rsidRPr="00E647E3" w14:paraId="3DE4CD95" w14:textId="77777777" w:rsidTr="006F768A">
        <w:tc>
          <w:tcPr>
            <w:tcW w:w="1843" w:type="dxa"/>
            <w:tcBorders>
              <w:top w:val="single" w:sz="4" w:space="0" w:color="auto"/>
              <w:left w:val="single" w:sz="4" w:space="0" w:color="auto"/>
              <w:bottom w:val="single" w:sz="4" w:space="0" w:color="auto"/>
              <w:right w:val="single" w:sz="4" w:space="0" w:color="auto"/>
            </w:tcBorders>
            <w:hideMark/>
          </w:tcPr>
          <w:p w14:paraId="0EE10EC1" w14:textId="77777777" w:rsidR="00532EF9" w:rsidRPr="00E647E3" w:rsidRDefault="00532EF9" w:rsidP="006F768A">
            <w:pPr>
              <w:rPr>
                <w:rFonts w:eastAsia="SimSun"/>
              </w:rPr>
            </w:pPr>
            <w:proofErr w:type="spellStart"/>
            <w:r w:rsidRPr="00E647E3">
              <w:rPr>
                <w:rFonts w:eastAsia="SimSun"/>
              </w:rPr>
              <w:t>机构</w:t>
            </w:r>
            <w:proofErr w:type="spellEnd"/>
            <w:r w:rsidRPr="00E647E3">
              <w:rPr>
                <w:rFonts w:eastAsia="SimSun"/>
              </w:rPr>
              <w:t>/</w:t>
            </w:r>
            <w:proofErr w:type="spellStart"/>
            <w:r w:rsidRPr="00E647E3">
              <w:rPr>
                <w:rFonts w:eastAsia="SimSun"/>
              </w:rPr>
              <w:t>部门</w:t>
            </w:r>
            <w:proofErr w:type="spellEnd"/>
            <w:r w:rsidRPr="00E647E3">
              <w:rPr>
                <w:rFonts w:eastAsia="SimSun"/>
              </w:rPr>
              <w:t>：</w:t>
            </w:r>
          </w:p>
        </w:tc>
        <w:tc>
          <w:tcPr>
            <w:tcW w:w="5194" w:type="dxa"/>
            <w:gridSpan w:val="5"/>
            <w:tcBorders>
              <w:top w:val="single" w:sz="4" w:space="0" w:color="auto"/>
              <w:left w:val="single" w:sz="4" w:space="0" w:color="auto"/>
              <w:bottom w:val="single" w:sz="4" w:space="0" w:color="auto"/>
              <w:right w:val="single" w:sz="4" w:space="0" w:color="auto"/>
            </w:tcBorders>
          </w:tcPr>
          <w:p w14:paraId="6AFFAA93" w14:textId="77777777" w:rsidR="00532EF9" w:rsidRPr="00E647E3" w:rsidRDefault="00532EF9" w:rsidP="006F768A">
            <w:pPr>
              <w:rPr>
                <w:rFonts w:eastAsia="SimSun"/>
              </w:rPr>
            </w:pPr>
          </w:p>
        </w:tc>
        <w:tc>
          <w:tcPr>
            <w:tcW w:w="1326" w:type="dxa"/>
            <w:tcBorders>
              <w:top w:val="single" w:sz="4" w:space="0" w:color="auto"/>
              <w:left w:val="single" w:sz="4" w:space="0" w:color="auto"/>
              <w:bottom w:val="single" w:sz="4" w:space="0" w:color="auto"/>
              <w:right w:val="single" w:sz="4" w:space="0" w:color="auto"/>
            </w:tcBorders>
          </w:tcPr>
          <w:p w14:paraId="6D3FA689" w14:textId="77777777" w:rsidR="00532EF9" w:rsidRPr="00E647E3" w:rsidRDefault="00532EF9" w:rsidP="006F768A">
            <w:pPr>
              <w:rPr>
                <w:rFonts w:eastAsia="SimSun"/>
              </w:rPr>
            </w:pPr>
          </w:p>
        </w:tc>
      </w:tr>
      <w:tr w:rsidR="00532EF9" w:rsidRPr="00E647E3" w14:paraId="6ACC44DB" w14:textId="77777777" w:rsidTr="006F768A">
        <w:trPr>
          <w:trHeight w:val="70"/>
        </w:trPr>
        <w:tc>
          <w:tcPr>
            <w:tcW w:w="1843" w:type="dxa"/>
            <w:tcBorders>
              <w:top w:val="single" w:sz="4" w:space="0" w:color="auto"/>
              <w:left w:val="single" w:sz="4" w:space="0" w:color="auto"/>
              <w:bottom w:val="single" w:sz="4" w:space="0" w:color="auto"/>
              <w:right w:val="single" w:sz="4" w:space="0" w:color="auto"/>
            </w:tcBorders>
            <w:hideMark/>
          </w:tcPr>
          <w:p w14:paraId="0DAF91B1" w14:textId="77777777" w:rsidR="00532EF9" w:rsidRPr="00E647E3" w:rsidRDefault="00532EF9" w:rsidP="006F768A">
            <w:pPr>
              <w:rPr>
                <w:rFonts w:eastAsia="SimSun"/>
              </w:rPr>
            </w:pPr>
            <w:proofErr w:type="spellStart"/>
            <w:r w:rsidRPr="00E647E3">
              <w:rPr>
                <w:rFonts w:eastAsia="SimSun"/>
              </w:rPr>
              <w:t>地址</w:t>
            </w:r>
            <w:proofErr w:type="spellEnd"/>
            <w:r w:rsidRPr="00E647E3">
              <w:rPr>
                <w:rFonts w:eastAsia="SimSun"/>
              </w:rPr>
              <w:t>：</w:t>
            </w:r>
          </w:p>
        </w:tc>
        <w:tc>
          <w:tcPr>
            <w:tcW w:w="5194" w:type="dxa"/>
            <w:gridSpan w:val="5"/>
            <w:tcBorders>
              <w:top w:val="single" w:sz="4" w:space="0" w:color="auto"/>
              <w:left w:val="single" w:sz="4" w:space="0" w:color="auto"/>
              <w:bottom w:val="single" w:sz="4" w:space="0" w:color="auto"/>
              <w:right w:val="single" w:sz="4" w:space="0" w:color="auto"/>
            </w:tcBorders>
          </w:tcPr>
          <w:p w14:paraId="2374EE7F" w14:textId="77777777" w:rsidR="00532EF9" w:rsidRPr="00E647E3" w:rsidRDefault="00532EF9" w:rsidP="006F768A">
            <w:pPr>
              <w:rPr>
                <w:rFonts w:eastAsia="SimSun"/>
              </w:rPr>
            </w:pPr>
          </w:p>
        </w:tc>
        <w:tc>
          <w:tcPr>
            <w:tcW w:w="1326" w:type="dxa"/>
            <w:tcBorders>
              <w:top w:val="single" w:sz="4" w:space="0" w:color="auto"/>
              <w:left w:val="single" w:sz="4" w:space="0" w:color="auto"/>
              <w:bottom w:val="single" w:sz="4" w:space="0" w:color="auto"/>
              <w:right w:val="single" w:sz="4" w:space="0" w:color="auto"/>
            </w:tcBorders>
          </w:tcPr>
          <w:p w14:paraId="57EE44A5" w14:textId="77777777" w:rsidR="00532EF9" w:rsidRPr="00E647E3" w:rsidRDefault="00532EF9" w:rsidP="006F768A">
            <w:pPr>
              <w:rPr>
                <w:rFonts w:eastAsia="SimSun"/>
              </w:rPr>
            </w:pPr>
          </w:p>
        </w:tc>
      </w:tr>
      <w:tr w:rsidR="00532EF9" w:rsidRPr="00E647E3" w14:paraId="4ED96803" w14:textId="77777777" w:rsidTr="006F768A">
        <w:tc>
          <w:tcPr>
            <w:tcW w:w="1843" w:type="dxa"/>
            <w:tcBorders>
              <w:top w:val="single" w:sz="4" w:space="0" w:color="auto"/>
              <w:left w:val="single" w:sz="4" w:space="0" w:color="auto"/>
              <w:bottom w:val="single" w:sz="4" w:space="0" w:color="auto"/>
              <w:right w:val="single" w:sz="4" w:space="0" w:color="auto"/>
            </w:tcBorders>
            <w:hideMark/>
          </w:tcPr>
          <w:p w14:paraId="397A7A5F" w14:textId="77777777" w:rsidR="00532EF9" w:rsidRPr="00E647E3" w:rsidRDefault="00532EF9" w:rsidP="006F768A">
            <w:pPr>
              <w:rPr>
                <w:rFonts w:eastAsia="SimSun"/>
              </w:rPr>
            </w:pPr>
            <w:proofErr w:type="spellStart"/>
            <w:r w:rsidRPr="00E647E3">
              <w:rPr>
                <w:rFonts w:eastAsia="SimSun"/>
              </w:rPr>
              <w:t>电话</w:t>
            </w:r>
            <w:proofErr w:type="spellEnd"/>
            <w:r w:rsidRPr="00E647E3">
              <w:rPr>
                <w:rFonts w:eastAsia="SimSun"/>
              </w:rPr>
              <w:t>：</w:t>
            </w:r>
          </w:p>
        </w:tc>
        <w:tc>
          <w:tcPr>
            <w:tcW w:w="3037" w:type="dxa"/>
            <w:gridSpan w:val="3"/>
            <w:tcBorders>
              <w:top w:val="single" w:sz="4" w:space="0" w:color="auto"/>
              <w:left w:val="single" w:sz="4" w:space="0" w:color="auto"/>
              <w:bottom w:val="single" w:sz="4" w:space="0" w:color="auto"/>
              <w:right w:val="single" w:sz="4" w:space="0" w:color="auto"/>
            </w:tcBorders>
            <w:hideMark/>
          </w:tcPr>
          <w:p w14:paraId="2AB56F3F" w14:textId="77777777" w:rsidR="00532EF9" w:rsidRPr="00E647E3" w:rsidRDefault="00532EF9" w:rsidP="006F768A">
            <w:pPr>
              <w:rPr>
                <w:rFonts w:eastAsia="SimSun"/>
              </w:rPr>
            </w:pPr>
            <w:proofErr w:type="spellStart"/>
            <w:r w:rsidRPr="00E647E3">
              <w:rPr>
                <w:rFonts w:eastAsia="SimSun"/>
              </w:rPr>
              <w:t>传真</w:t>
            </w:r>
            <w:proofErr w:type="spellEnd"/>
            <w:r w:rsidRPr="00E647E3">
              <w:rPr>
                <w:rFonts w:eastAsia="SimSun"/>
              </w:rPr>
              <w:t>：</w:t>
            </w:r>
          </w:p>
        </w:tc>
        <w:tc>
          <w:tcPr>
            <w:tcW w:w="2157" w:type="dxa"/>
            <w:gridSpan w:val="2"/>
            <w:tcBorders>
              <w:top w:val="single" w:sz="4" w:space="0" w:color="auto"/>
              <w:left w:val="single" w:sz="4" w:space="0" w:color="auto"/>
              <w:bottom w:val="single" w:sz="4" w:space="0" w:color="auto"/>
              <w:right w:val="single" w:sz="4" w:space="0" w:color="auto"/>
            </w:tcBorders>
            <w:hideMark/>
          </w:tcPr>
          <w:p w14:paraId="0D798A79" w14:textId="77777777" w:rsidR="00532EF9" w:rsidRPr="00E647E3" w:rsidRDefault="00532EF9" w:rsidP="006F768A">
            <w:pPr>
              <w:rPr>
                <w:rFonts w:eastAsia="SimSun"/>
              </w:rPr>
            </w:pPr>
            <w:proofErr w:type="spellStart"/>
            <w:r w:rsidRPr="00E647E3">
              <w:rPr>
                <w:rFonts w:eastAsia="SimSun"/>
              </w:rPr>
              <w:t>电子邮件地址</w:t>
            </w:r>
            <w:proofErr w:type="spellEnd"/>
            <w:r w:rsidRPr="00E647E3">
              <w:rPr>
                <w:rFonts w:eastAsia="SimSun"/>
              </w:rPr>
              <w:t>：</w:t>
            </w:r>
          </w:p>
        </w:tc>
        <w:tc>
          <w:tcPr>
            <w:tcW w:w="1326" w:type="dxa"/>
            <w:tcBorders>
              <w:top w:val="single" w:sz="4" w:space="0" w:color="auto"/>
              <w:left w:val="single" w:sz="4" w:space="0" w:color="auto"/>
              <w:bottom w:val="single" w:sz="4" w:space="0" w:color="auto"/>
              <w:right w:val="single" w:sz="4" w:space="0" w:color="auto"/>
            </w:tcBorders>
          </w:tcPr>
          <w:p w14:paraId="0AC1FB7C" w14:textId="77777777" w:rsidR="00532EF9" w:rsidRPr="00E647E3" w:rsidRDefault="00532EF9" w:rsidP="006F768A">
            <w:pPr>
              <w:rPr>
                <w:rFonts w:eastAsia="SimSun"/>
              </w:rPr>
            </w:pPr>
          </w:p>
        </w:tc>
      </w:tr>
      <w:tr w:rsidR="00532EF9" w:rsidRPr="00E647E3" w14:paraId="48DCCA4C" w14:textId="77777777" w:rsidTr="006F768A">
        <w:trPr>
          <w:trHeight w:val="231"/>
        </w:trPr>
        <w:tc>
          <w:tcPr>
            <w:tcW w:w="1843" w:type="dxa"/>
            <w:tcBorders>
              <w:top w:val="single" w:sz="4" w:space="0" w:color="auto"/>
              <w:left w:val="single" w:sz="4" w:space="0" w:color="auto"/>
              <w:bottom w:val="single" w:sz="4" w:space="0" w:color="auto"/>
              <w:right w:val="single" w:sz="4" w:space="0" w:color="auto"/>
            </w:tcBorders>
            <w:hideMark/>
          </w:tcPr>
          <w:p w14:paraId="05781C20" w14:textId="77777777" w:rsidR="00532EF9" w:rsidRPr="00E647E3" w:rsidRDefault="00532EF9" w:rsidP="006F768A">
            <w:pPr>
              <w:rPr>
                <w:rFonts w:eastAsia="SimSun"/>
              </w:rPr>
            </w:pPr>
            <w:proofErr w:type="spellStart"/>
            <w:r w:rsidRPr="00E647E3">
              <w:rPr>
                <w:rFonts w:eastAsia="SimSun"/>
              </w:rPr>
              <w:t>联系人姓名</w:t>
            </w:r>
            <w:proofErr w:type="spellEnd"/>
            <w:r w:rsidRPr="00E647E3">
              <w:rPr>
                <w:rFonts w:eastAsia="SimSun"/>
              </w:rPr>
              <w:t>：</w:t>
            </w:r>
          </w:p>
        </w:tc>
        <w:tc>
          <w:tcPr>
            <w:tcW w:w="3037" w:type="dxa"/>
            <w:gridSpan w:val="3"/>
            <w:tcBorders>
              <w:top w:val="single" w:sz="4" w:space="0" w:color="auto"/>
              <w:left w:val="single" w:sz="4" w:space="0" w:color="auto"/>
              <w:bottom w:val="single" w:sz="4" w:space="0" w:color="auto"/>
              <w:right w:val="single" w:sz="4" w:space="0" w:color="auto"/>
            </w:tcBorders>
          </w:tcPr>
          <w:p w14:paraId="6BDBB3B7" w14:textId="77777777" w:rsidR="00532EF9" w:rsidRPr="00E647E3" w:rsidRDefault="00532EF9" w:rsidP="006F768A">
            <w:pPr>
              <w:rPr>
                <w:rFonts w:eastAsia="SimSun"/>
              </w:rPr>
            </w:pPr>
          </w:p>
        </w:tc>
        <w:tc>
          <w:tcPr>
            <w:tcW w:w="2157" w:type="dxa"/>
            <w:gridSpan w:val="2"/>
            <w:tcBorders>
              <w:top w:val="single" w:sz="4" w:space="0" w:color="auto"/>
              <w:left w:val="single" w:sz="4" w:space="0" w:color="auto"/>
              <w:bottom w:val="single" w:sz="4" w:space="0" w:color="auto"/>
              <w:right w:val="single" w:sz="4" w:space="0" w:color="auto"/>
            </w:tcBorders>
            <w:hideMark/>
          </w:tcPr>
          <w:p w14:paraId="668A673E" w14:textId="77777777" w:rsidR="00532EF9" w:rsidRPr="00E647E3" w:rsidRDefault="00532EF9" w:rsidP="006F768A">
            <w:pPr>
              <w:rPr>
                <w:rFonts w:eastAsia="SimSun"/>
              </w:rPr>
            </w:pPr>
            <w:proofErr w:type="spellStart"/>
            <w:r w:rsidRPr="00E647E3">
              <w:rPr>
                <w:rFonts w:eastAsia="SimSun"/>
              </w:rPr>
              <w:t>日期</w:t>
            </w:r>
            <w:proofErr w:type="spellEnd"/>
            <w:r w:rsidRPr="00E647E3">
              <w:rPr>
                <w:rFonts w:eastAsia="SimSun"/>
              </w:rPr>
              <w:t>：（</w:t>
            </w:r>
            <w:r w:rsidRPr="00B37540">
              <w:rPr>
                <w:rFonts w:ascii="KaiTi" w:eastAsia="KaiTi" w:hAnsi="KaiTi"/>
              </w:rPr>
              <w:t>日/月/年</w:t>
            </w:r>
            <w:r w:rsidRPr="00E647E3">
              <w:rPr>
                <w:rFonts w:eastAsia="SimSun"/>
              </w:rPr>
              <w:t>）</w:t>
            </w:r>
          </w:p>
        </w:tc>
        <w:tc>
          <w:tcPr>
            <w:tcW w:w="1326" w:type="dxa"/>
            <w:tcBorders>
              <w:top w:val="single" w:sz="4" w:space="0" w:color="auto"/>
              <w:left w:val="single" w:sz="4" w:space="0" w:color="auto"/>
              <w:bottom w:val="single" w:sz="4" w:space="0" w:color="auto"/>
              <w:right w:val="single" w:sz="4" w:space="0" w:color="auto"/>
            </w:tcBorders>
          </w:tcPr>
          <w:p w14:paraId="66A7A7C9" w14:textId="77777777" w:rsidR="00532EF9" w:rsidRPr="00E647E3" w:rsidRDefault="00532EF9" w:rsidP="006F768A">
            <w:pPr>
              <w:rPr>
                <w:rFonts w:eastAsia="SimSun"/>
              </w:rPr>
            </w:pPr>
          </w:p>
        </w:tc>
      </w:tr>
      <w:tr w:rsidR="00532EF9" w:rsidRPr="00E647E3" w14:paraId="7848D284" w14:textId="77777777" w:rsidTr="006F768A">
        <w:trPr>
          <w:trHeight w:val="231"/>
        </w:trPr>
        <w:tc>
          <w:tcPr>
            <w:tcW w:w="8363" w:type="dxa"/>
            <w:gridSpan w:val="7"/>
            <w:tcBorders>
              <w:top w:val="single" w:sz="4" w:space="0" w:color="auto"/>
              <w:left w:val="single" w:sz="4" w:space="0" w:color="auto"/>
              <w:bottom w:val="single" w:sz="4" w:space="0" w:color="auto"/>
              <w:right w:val="single" w:sz="4" w:space="0" w:color="auto"/>
            </w:tcBorders>
          </w:tcPr>
          <w:p w14:paraId="59499E40" w14:textId="77777777" w:rsidR="00532EF9" w:rsidRPr="00E647E3" w:rsidRDefault="00532EF9" w:rsidP="006F768A">
            <w:pPr>
              <w:rPr>
                <w:rFonts w:eastAsia="SimSun"/>
              </w:rPr>
            </w:pPr>
          </w:p>
        </w:tc>
      </w:tr>
      <w:tr w:rsidR="00532EF9" w:rsidRPr="00E647E3" w14:paraId="2A6C2A8E" w14:textId="77777777" w:rsidTr="006F768A">
        <w:trPr>
          <w:trHeight w:val="454"/>
        </w:trPr>
        <w:tc>
          <w:tcPr>
            <w:tcW w:w="7037" w:type="dxa"/>
            <w:gridSpan w:val="6"/>
            <w:tcBorders>
              <w:top w:val="single" w:sz="4" w:space="0" w:color="auto"/>
              <w:left w:val="single" w:sz="4" w:space="0" w:color="auto"/>
              <w:bottom w:val="single" w:sz="4" w:space="0" w:color="auto"/>
              <w:right w:val="single" w:sz="4" w:space="0" w:color="auto"/>
            </w:tcBorders>
            <w:shd w:val="clear" w:color="auto" w:fill="000000"/>
            <w:vAlign w:val="center"/>
            <w:hideMark/>
          </w:tcPr>
          <w:p w14:paraId="1CC106EB" w14:textId="77777777" w:rsidR="00532EF9" w:rsidRPr="00532EF9" w:rsidRDefault="00532EF9" w:rsidP="006F768A">
            <w:pPr>
              <w:rPr>
                <w:rFonts w:ascii="SimHei" w:eastAsia="SimHei" w:hAnsi="SimHei"/>
                <w:lang w:eastAsia="zh-CN"/>
              </w:rPr>
            </w:pPr>
            <w:r w:rsidRPr="00532EF9">
              <w:rPr>
                <w:rFonts w:ascii="SimHei" w:eastAsia="SimHei" w:hAnsi="SimHei"/>
                <w:b/>
                <w:lang w:eastAsia="zh-CN"/>
              </w:rPr>
              <w:t>请把填写完毕的表格发送至：</w:t>
            </w:r>
          </w:p>
        </w:tc>
        <w:tc>
          <w:tcPr>
            <w:tcW w:w="1326" w:type="dxa"/>
            <w:tcBorders>
              <w:top w:val="single" w:sz="4" w:space="0" w:color="auto"/>
              <w:left w:val="single" w:sz="4" w:space="0" w:color="auto"/>
              <w:bottom w:val="single" w:sz="4" w:space="0" w:color="auto"/>
              <w:right w:val="single" w:sz="4" w:space="0" w:color="auto"/>
            </w:tcBorders>
            <w:shd w:val="clear" w:color="auto" w:fill="000000"/>
          </w:tcPr>
          <w:p w14:paraId="34332DAE" w14:textId="77777777" w:rsidR="00532EF9" w:rsidRPr="00E647E3" w:rsidRDefault="00532EF9" w:rsidP="006F768A">
            <w:pPr>
              <w:rPr>
                <w:rFonts w:eastAsia="SimSun"/>
                <w:b/>
                <w:lang w:eastAsia="zh-CN"/>
              </w:rPr>
            </w:pPr>
          </w:p>
        </w:tc>
      </w:tr>
      <w:tr w:rsidR="00532EF9" w:rsidRPr="00E647E3" w14:paraId="7CE80520" w14:textId="77777777" w:rsidTr="006F768A">
        <w:trPr>
          <w:trHeight w:val="240"/>
        </w:trPr>
        <w:tc>
          <w:tcPr>
            <w:tcW w:w="4880" w:type="dxa"/>
            <w:gridSpan w:val="4"/>
            <w:tcBorders>
              <w:top w:val="single" w:sz="4" w:space="0" w:color="auto"/>
              <w:left w:val="single" w:sz="4" w:space="0" w:color="auto"/>
              <w:bottom w:val="single" w:sz="4" w:space="0" w:color="auto"/>
              <w:right w:val="single" w:sz="4" w:space="0" w:color="auto"/>
            </w:tcBorders>
            <w:vAlign w:val="center"/>
            <w:hideMark/>
          </w:tcPr>
          <w:p w14:paraId="12A941DC" w14:textId="77777777" w:rsidR="00532EF9" w:rsidRPr="00E647E3" w:rsidRDefault="00532EF9" w:rsidP="006F768A">
            <w:pPr>
              <w:rPr>
                <w:rFonts w:eastAsia="SimSun"/>
                <w:lang w:eastAsia="zh-CN"/>
              </w:rPr>
            </w:pPr>
            <w:r w:rsidRPr="00E647E3">
              <w:rPr>
                <w:rFonts w:eastAsia="SimSun"/>
                <w:lang w:eastAsia="zh-CN"/>
              </w:rPr>
              <w:t>《关于汞的水俣公约》秘书处</w:t>
            </w:r>
          </w:p>
          <w:p w14:paraId="02505836" w14:textId="77777777" w:rsidR="00532EF9" w:rsidRPr="00E647E3" w:rsidRDefault="00532EF9" w:rsidP="006F768A">
            <w:pPr>
              <w:rPr>
                <w:rFonts w:eastAsia="SimSun"/>
              </w:rPr>
            </w:pPr>
            <w:proofErr w:type="spellStart"/>
            <w:r w:rsidRPr="00E647E3">
              <w:rPr>
                <w:rFonts w:eastAsia="SimSun"/>
              </w:rPr>
              <w:t>联合国环境署</w:t>
            </w:r>
            <w:proofErr w:type="spellEnd"/>
          </w:p>
          <w:p w14:paraId="5F54C770" w14:textId="77777777" w:rsidR="00532EF9" w:rsidRPr="00E647E3" w:rsidRDefault="00532EF9" w:rsidP="006F768A">
            <w:pPr>
              <w:rPr>
                <w:rFonts w:eastAsia="SimSun"/>
              </w:rPr>
            </w:pPr>
            <w:r w:rsidRPr="00E647E3">
              <w:rPr>
                <w:rFonts w:eastAsia="SimSun"/>
              </w:rPr>
              <w:t>International Environment House</w:t>
            </w:r>
          </w:p>
          <w:p w14:paraId="5273F9E4" w14:textId="77777777" w:rsidR="00532EF9" w:rsidRPr="00E647E3" w:rsidRDefault="00532EF9" w:rsidP="006F768A">
            <w:pPr>
              <w:rPr>
                <w:rFonts w:eastAsia="SimSun"/>
              </w:rPr>
            </w:pPr>
            <w:r w:rsidRPr="00E647E3">
              <w:rPr>
                <w:rFonts w:eastAsia="SimSun"/>
              </w:rPr>
              <w:t xml:space="preserve">11–13, </w:t>
            </w:r>
            <w:proofErr w:type="spellStart"/>
            <w:r w:rsidRPr="00E647E3">
              <w:rPr>
                <w:rFonts w:eastAsia="SimSun"/>
              </w:rPr>
              <w:t>Chemin</w:t>
            </w:r>
            <w:proofErr w:type="spellEnd"/>
            <w:r w:rsidRPr="00E647E3">
              <w:rPr>
                <w:rFonts w:eastAsia="SimSun"/>
              </w:rPr>
              <w:t xml:space="preserve"> des </w:t>
            </w:r>
            <w:proofErr w:type="spellStart"/>
            <w:r w:rsidRPr="00E647E3">
              <w:rPr>
                <w:rFonts w:eastAsia="SimSun"/>
              </w:rPr>
              <w:t>Anémones</w:t>
            </w:r>
            <w:proofErr w:type="spellEnd"/>
            <w:r w:rsidRPr="00E647E3">
              <w:rPr>
                <w:rFonts w:eastAsia="SimSun"/>
              </w:rPr>
              <w:t xml:space="preserve">, CH–1219 </w:t>
            </w:r>
            <w:proofErr w:type="spellStart"/>
            <w:r w:rsidRPr="00E647E3">
              <w:rPr>
                <w:rFonts w:eastAsia="SimSun"/>
              </w:rPr>
              <w:t>Châtelaine</w:t>
            </w:r>
            <w:proofErr w:type="spellEnd"/>
            <w:r w:rsidRPr="00E647E3">
              <w:rPr>
                <w:rFonts w:eastAsia="SimSun"/>
              </w:rPr>
              <w:t>, Geneva, Switzerland</w:t>
            </w:r>
          </w:p>
        </w:tc>
        <w:tc>
          <w:tcPr>
            <w:tcW w:w="3483" w:type="dxa"/>
            <w:gridSpan w:val="3"/>
            <w:tcBorders>
              <w:top w:val="single" w:sz="4" w:space="0" w:color="auto"/>
              <w:left w:val="single" w:sz="4" w:space="0" w:color="auto"/>
              <w:bottom w:val="single" w:sz="4" w:space="0" w:color="auto"/>
              <w:right w:val="single" w:sz="4" w:space="0" w:color="auto"/>
            </w:tcBorders>
            <w:vAlign w:val="center"/>
            <w:hideMark/>
          </w:tcPr>
          <w:p w14:paraId="46468761" w14:textId="77777777" w:rsidR="00532EF9" w:rsidRPr="00E647E3" w:rsidRDefault="00532EF9" w:rsidP="006F768A">
            <w:pPr>
              <w:rPr>
                <w:rFonts w:eastAsia="SimSun"/>
                <w:lang w:eastAsia="zh-CN"/>
              </w:rPr>
            </w:pPr>
            <w:r w:rsidRPr="00E647E3">
              <w:rPr>
                <w:rFonts w:eastAsia="SimSun"/>
                <w:lang w:eastAsia="zh-CN"/>
              </w:rPr>
              <w:t>传真：</w:t>
            </w:r>
            <w:r w:rsidRPr="00E647E3">
              <w:rPr>
                <w:rFonts w:eastAsia="SimSun"/>
                <w:lang w:eastAsia="zh-CN"/>
              </w:rPr>
              <w:t>+41 22 797 3460</w:t>
            </w:r>
          </w:p>
          <w:p w14:paraId="1AC46F21" w14:textId="77777777" w:rsidR="00532EF9" w:rsidRPr="00E647E3" w:rsidRDefault="00532EF9" w:rsidP="006F768A">
            <w:pPr>
              <w:rPr>
                <w:rFonts w:eastAsia="SimSun"/>
                <w:lang w:eastAsia="zh-CN"/>
              </w:rPr>
            </w:pPr>
            <w:r w:rsidRPr="00E647E3">
              <w:rPr>
                <w:rFonts w:eastAsia="SimSun"/>
                <w:lang w:eastAsia="zh-CN"/>
              </w:rPr>
              <w:t>电子邮件：</w:t>
            </w:r>
            <w:r w:rsidRPr="00E647E3">
              <w:rPr>
                <w:rFonts w:eastAsia="SimSun"/>
                <w:lang w:eastAsia="zh-CN"/>
              </w:rPr>
              <w:t xml:space="preserve"> mercury.chemicals@unep.org</w:t>
            </w:r>
          </w:p>
        </w:tc>
      </w:tr>
    </w:tbl>
    <w:p w14:paraId="6C19890B" w14:textId="77777777" w:rsidR="00532EF9" w:rsidRPr="00E647E3" w:rsidRDefault="00532EF9" w:rsidP="00532EF9">
      <w:pPr>
        <w:pStyle w:val="Normal-pool"/>
        <w:rPr>
          <w:rFonts w:eastAsia="SimSun"/>
          <w:szCs w:val="28"/>
          <w:lang w:eastAsia="zh-CN"/>
        </w:rPr>
      </w:pPr>
      <w:r w:rsidRPr="00E647E3">
        <w:rPr>
          <w:rFonts w:eastAsia="SimSun"/>
          <w:lang w:eastAsia="zh-CN"/>
        </w:rPr>
        <w:br w:type="page"/>
      </w:r>
    </w:p>
    <w:p w14:paraId="2AAB64E8" w14:textId="77777777" w:rsidR="00532EF9" w:rsidRPr="002E609C" w:rsidRDefault="00532EF9" w:rsidP="005A35B3">
      <w:pPr>
        <w:pStyle w:val="CH1"/>
        <w:spacing w:before="0"/>
        <w:ind w:hanging="680"/>
        <w:jc w:val="center"/>
        <w:rPr>
          <w:rFonts w:eastAsia="SimHei"/>
          <w:bCs/>
          <w:lang w:eastAsia="zh-CN"/>
        </w:rPr>
      </w:pPr>
      <w:r w:rsidRPr="002E609C">
        <w:rPr>
          <w:rFonts w:eastAsia="SimHei"/>
          <w:bCs/>
          <w:lang w:eastAsia="zh-CN"/>
        </w:rPr>
        <w:lastRenderedPageBreak/>
        <w:t>用于登记《关于汞的水俣公约》附件</w:t>
      </w:r>
      <w:r w:rsidRPr="002E609C">
        <w:rPr>
          <w:rFonts w:eastAsia="SimHei"/>
          <w:bCs/>
          <w:lang w:eastAsia="zh-CN"/>
        </w:rPr>
        <w:t>A</w:t>
      </w:r>
      <w:r w:rsidRPr="002E609C">
        <w:rPr>
          <w:rFonts w:eastAsia="SimHei"/>
          <w:bCs/>
          <w:lang w:eastAsia="zh-CN"/>
        </w:rPr>
        <w:t>第一部分所列淘汰日期豁免的拟议格式</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20"/>
        <w:gridCol w:w="2872"/>
        <w:gridCol w:w="1562"/>
      </w:tblGrid>
      <w:tr w:rsidR="00532EF9" w:rsidRPr="00F81FB0" w14:paraId="58C02628" w14:textId="77777777" w:rsidTr="006F768A">
        <w:trPr>
          <w:trHeight w:val="1164"/>
          <w:tblHeader/>
        </w:trPr>
        <w:tc>
          <w:tcPr>
            <w:tcW w:w="1418" w:type="dxa"/>
            <w:tcBorders>
              <w:top w:val="single" w:sz="4" w:space="0" w:color="auto"/>
              <w:left w:val="single" w:sz="4" w:space="0" w:color="auto"/>
              <w:bottom w:val="single" w:sz="4" w:space="0" w:color="auto"/>
              <w:right w:val="single" w:sz="4" w:space="0" w:color="auto"/>
            </w:tcBorders>
            <w:hideMark/>
          </w:tcPr>
          <w:p w14:paraId="0C4AE024" w14:textId="77777777" w:rsidR="00532EF9" w:rsidRPr="00F81FB0" w:rsidRDefault="00532EF9" w:rsidP="006F768A">
            <w:pPr>
              <w:pStyle w:val="af2"/>
              <w:tabs>
                <w:tab w:val="left" w:pos="0"/>
              </w:tabs>
              <w:jc w:val="center"/>
              <w:rPr>
                <w:rFonts w:ascii="SimHei" w:eastAsia="SimHei" w:hAnsi="SimHei"/>
                <w:b/>
                <w:sz w:val="20"/>
                <w:szCs w:val="20"/>
              </w:rPr>
            </w:pPr>
            <w:r w:rsidRPr="00F81FB0">
              <w:rPr>
                <w:rFonts w:ascii="SimHei" w:eastAsia="SimHei" w:hAnsi="SimHei"/>
                <w:b/>
                <w:sz w:val="20"/>
                <w:szCs w:val="20"/>
              </w:rPr>
              <w:t>缔约方</w:t>
            </w:r>
          </w:p>
        </w:tc>
        <w:tc>
          <w:tcPr>
            <w:tcW w:w="3220" w:type="dxa"/>
            <w:tcBorders>
              <w:top w:val="single" w:sz="4" w:space="0" w:color="auto"/>
              <w:left w:val="single" w:sz="4" w:space="0" w:color="auto"/>
              <w:bottom w:val="single" w:sz="4" w:space="0" w:color="auto"/>
              <w:right w:val="single" w:sz="4" w:space="0" w:color="auto"/>
            </w:tcBorders>
            <w:hideMark/>
          </w:tcPr>
          <w:p w14:paraId="2F857FF9" w14:textId="77777777" w:rsidR="00532EF9" w:rsidRPr="00F81FB0" w:rsidRDefault="00532EF9" w:rsidP="006F768A">
            <w:pPr>
              <w:pStyle w:val="af2"/>
              <w:tabs>
                <w:tab w:val="left" w:pos="0"/>
              </w:tabs>
              <w:jc w:val="center"/>
              <w:rPr>
                <w:rFonts w:ascii="SimHei" w:eastAsia="SimHei" w:hAnsi="SimHei"/>
                <w:b/>
                <w:sz w:val="20"/>
                <w:szCs w:val="20"/>
              </w:rPr>
            </w:pPr>
            <w:r w:rsidRPr="00F81FB0">
              <w:rPr>
                <w:rFonts w:ascii="SimHei" w:eastAsia="SimHei" w:hAnsi="SimHei"/>
                <w:b/>
                <w:sz w:val="20"/>
                <w:szCs w:val="20"/>
              </w:rPr>
              <w:t>指示登记豁免的具体类别/分类别以及登记对象用于生产、进口和/或出口。</w:t>
            </w:r>
          </w:p>
        </w:tc>
        <w:tc>
          <w:tcPr>
            <w:tcW w:w="2872" w:type="dxa"/>
            <w:tcBorders>
              <w:top w:val="single" w:sz="4" w:space="0" w:color="auto"/>
              <w:left w:val="single" w:sz="4" w:space="0" w:color="auto"/>
              <w:bottom w:val="single" w:sz="4" w:space="0" w:color="auto"/>
              <w:right w:val="single" w:sz="4" w:space="0" w:color="auto"/>
            </w:tcBorders>
            <w:hideMark/>
          </w:tcPr>
          <w:p w14:paraId="2F8B4475" w14:textId="77777777" w:rsidR="00532EF9" w:rsidRPr="00F81FB0" w:rsidRDefault="00532EF9" w:rsidP="006F768A">
            <w:pPr>
              <w:pStyle w:val="af2"/>
              <w:tabs>
                <w:tab w:val="left" w:pos="0"/>
              </w:tabs>
              <w:jc w:val="center"/>
              <w:rPr>
                <w:rFonts w:ascii="SimHei" w:eastAsia="SimHei" w:hAnsi="SimHei"/>
                <w:b/>
                <w:sz w:val="20"/>
                <w:szCs w:val="20"/>
              </w:rPr>
            </w:pPr>
            <w:r w:rsidRPr="00F81FB0">
              <w:rPr>
                <w:rFonts w:ascii="SimHei" w:eastAsia="SimHei" w:hAnsi="SimHei"/>
                <w:b/>
                <w:sz w:val="20"/>
                <w:szCs w:val="20"/>
              </w:rPr>
              <w:t>豁免解释</w:t>
            </w:r>
          </w:p>
          <w:p w14:paraId="0CCDFD8C" w14:textId="77777777" w:rsidR="00532EF9" w:rsidRPr="00F81FB0" w:rsidRDefault="00532EF9" w:rsidP="006F768A">
            <w:pPr>
              <w:pStyle w:val="af2"/>
              <w:tabs>
                <w:tab w:val="left" w:pos="0"/>
              </w:tabs>
              <w:jc w:val="center"/>
              <w:rPr>
                <w:rFonts w:ascii="SimHei" w:eastAsia="SimHei" w:hAnsi="SimHei"/>
                <w:b/>
                <w:i/>
                <w:sz w:val="20"/>
                <w:szCs w:val="20"/>
              </w:rPr>
            </w:pPr>
            <w:r w:rsidRPr="00F81FB0">
              <w:rPr>
                <w:rFonts w:ascii="SimHei" w:eastAsia="SimHei" w:hAnsi="SimHei"/>
                <w:b/>
                <w:sz w:val="20"/>
                <w:szCs w:val="20"/>
              </w:rPr>
              <w:t>如填写内容所示</w:t>
            </w:r>
            <w:r w:rsidRPr="00F81FB0">
              <w:rPr>
                <w:rFonts w:ascii="Times New Roman" w:eastAsia="KaiTi" w:hAnsi="Times New Roman" w:cs="Times New Roman"/>
                <w:sz w:val="20"/>
                <w:szCs w:val="20"/>
              </w:rPr>
              <w:t>（届时此处为缔约方所提供说明的超链接）</w:t>
            </w:r>
          </w:p>
        </w:tc>
        <w:tc>
          <w:tcPr>
            <w:tcW w:w="1562" w:type="dxa"/>
            <w:tcBorders>
              <w:top w:val="single" w:sz="4" w:space="0" w:color="auto"/>
              <w:left w:val="single" w:sz="4" w:space="0" w:color="auto"/>
              <w:bottom w:val="single" w:sz="4" w:space="0" w:color="auto"/>
              <w:right w:val="single" w:sz="4" w:space="0" w:color="auto"/>
            </w:tcBorders>
            <w:hideMark/>
          </w:tcPr>
          <w:p w14:paraId="55848A72" w14:textId="77777777" w:rsidR="00532EF9" w:rsidRPr="00F81FB0" w:rsidRDefault="00532EF9" w:rsidP="006F768A">
            <w:pPr>
              <w:pStyle w:val="af2"/>
              <w:tabs>
                <w:tab w:val="left" w:pos="0"/>
              </w:tabs>
              <w:jc w:val="center"/>
              <w:rPr>
                <w:rFonts w:ascii="SimHei" w:eastAsia="SimHei" w:hAnsi="SimHei"/>
                <w:b/>
                <w:i/>
                <w:sz w:val="20"/>
                <w:szCs w:val="20"/>
              </w:rPr>
            </w:pPr>
            <w:r w:rsidRPr="00F81FB0">
              <w:rPr>
                <w:rFonts w:ascii="SimHei" w:eastAsia="SimHei" w:hAnsi="SimHei"/>
                <w:b/>
                <w:sz w:val="20"/>
                <w:szCs w:val="20"/>
              </w:rPr>
              <w:t>豁免终止日期</w:t>
            </w:r>
            <w:r w:rsidRPr="004778CF">
              <w:rPr>
                <w:rFonts w:ascii="SimHei" w:eastAsia="SimHei" w:hAnsi="SimHei" w:cs="Times New Roman"/>
                <w:b/>
                <w:sz w:val="20"/>
                <w:szCs w:val="20"/>
                <w:vertAlign w:val="superscript"/>
              </w:rPr>
              <w:t>a</w:t>
            </w:r>
          </w:p>
        </w:tc>
      </w:tr>
    </w:tbl>
    <w:p w14:paraId="5E84B834" w14:textId="77777777" w:rsidR="00532EF9" w:rsidRPr="005218D4" w:rsidRDefault="00532EF9" w:rsidP="00532EF9">
      <w:pPr>
        <w:pStyle w:val="ZZAnxheader"/>
        <w:tabs>
          <w:tab w:val="clear" w:pos="1247"/>
          <w:tab w:val="left" w:pos="0"/>
        </w:tabs>
        <w:spacing w:before="60"/>
        <w:ind w:left="1247"/>
        <w:rPr>
          <w:rFonts w:eastAsia="SimSun"/>
          <w:b w:val="0"/>
          <w:sz w:val="20"/>
          <w:szCs w:val="20"/>
          <w:lang w:eastAsia="zh-CN"/>
        </w:rPr>
      </w:pPr>
      <w:r w:rsidRPr="00532EF9">
        <w:rPr>
          <w:rFonts w:eastAsia="SimSun"/>
          <w:b w:val="0"/>
          <w:sz w:val="20"/>
          <w:szCs w:val="20"/>
          <w:vertAlign w:val="superscript"/>
          <w:lang w:eastAsia="zh-CN"/>
        </w:rPr>
        <w:t>a</w:t>
      </w:r>
      <w:r w:rsidRPr="00532EF9">
        <w:rPr>
          <w:rFonts w:eastAsia="SimSun"/>
          <w:b w:val="0"/>
          <w:sz w:val="20"/>
          <w:szCs w:val="20"/>
          <w:lang w:eastAsia="zh-CN"/>
        </w:rPr>
        <w:t>所</w:t>
      </w:r>
      <w:r w:rsidRPr="005218D4">
        <w:rPr>
          <w:rFonts w:eastAsia="SimSun"/>
          <w:b w:val="0"/>
          <w:sz w:val="20"/>
          <w:szCs w:val="20"/>
          <w:lang w:eastAsia="zh-CN"/>
        </w:rPr>
        <w:t>有豁免均在附件</w:t>
      </w:r>
      <w:r w:rsidRPr="005218D4">
        <w:rPr>
          <w:rFonts w:eastAsia="SimSun"/>
          <w:b w:val="0"/>
          <w:sz w:val="20"/>
          <w:szCs w:val="20"/>
          <w:lang w:eastAsia="zh-CN"/>
        </w:rPr>
        <w:t>A</w:t>
      </w:r>
      <w:r w:rsidRPr="005218D4">
        <w:rPr>
          <w:rFonts w:eastAsia="SimSun"/>
          <w:b w:val="0"/>
          <w:sz w:val="20"/>
          <w:szCs w:val="20"/>
          <w:lang w:eastAsia="zh-CN"/>
        </w:rPr>
        <w:t>第一部分所列相关淘汰日期之后的五年终止，除非缔约方另有指示。</w:t>
      </w:r>
    </w:p>
    <w:p w14:paraId="249B7D68" w14:textId="77777777" w:rsidR="00532EF9" w:rsidRPr="00E647E3" w:rsidRDefault="00532EF9" w:rsidP="00532EF9">
      <w:pPr>
        <w:pStyle w:val="Normal-pool"/>
        <w:ind w:left="1247"/>
        <w:rPr>
          <w:rFonts w:eastAsia="SimSun"/>
          <w:lang w:eastAsia="zh-CN"/>
        </w:rPr>
      </w:pPr>
    </w:p>
    <w:p w14:paraId="7C26C270" w14:textId="77777777" w:rsidR="00532EF9" w:rsidRPr="00E647E3" w:rsidRDefault="00532EF9" w:rsidP="00532EF9">
      <w:pPr>
        <w:pStyle w:val="Normal-pool"/>
        <w:ind w:left="1247"/>
        <w:rPr>
          <w:rFonts w:eastAsia="SimSun"/>
          <w:lang w:eastAsia="zh-CN"/>
        </w:rPr>
      </w:pPr>
    </w:p>
    <w:p w14:paraId="75FE43B6" w14:textId="77777777" w:rsidR="00532EF9" w:rsidRPr="00E647E3" w:rsidRDefault="00532EF9" w:rsidP="00532EF9">
      <w:pPr>
        <w:pStyle w:val="Normal-pool"/>
        <w:ind w:left="1247"/>
        <w:rPr>
          <w:rFonts w:eastAsia="SimSun"/>
          <w:lang w:eastAsia="zh-CN"/>
        </w:rPr>
      </w:pPr>
    </w:p>
    <w:p w14:paraId="36789514" w14:textId="77777777" w:rsidR="00532EF9" w:rsidRPr="005218D4" w:rsidRDefault="00532EF9" w:rsidP="0035301D">
      <w:pPr>
        <w:pStyle w:val="CH1"/>
        <w:spacing w:before="0"/>
        <w:ind w:hanging="680"/>
        <w:jc w:val="center"/>
        <w:rPr>
          <w:rFonts w:eastAsia="SimHei"/>
          <w:bCs/>
          <w:sz w:val="24"/>
          <w:szCs w:val="24"/>
          <w:lang w:eastAsia="zh-CN"/>
        </w:rPr>
      </w:pPr>
      <w:r w:rsidRPr="005218D4">
        <w:rPr>
          <w:rFonts w:eastAsia="SimHei"/>
          <w:bCs/>
          <w:sz w:val="24"/>
          <w:szCs w:val="24"/>
          <w:lang w:eastAsia="zh-CN"/>
        </w:rPr>
        <w:t>用于登记《关于汞的水俣公约》附件</w:t>
      </w:r>
      <w:r w:rsidRPr="005218D4">
        <w:rPr>
          <w:rFonts w:eastAsia="SimHei"/>
          <w:bCs/>
          <w:sz w:val="24"/>
          <w:szCs w:val="24"/>
          <w:lang w:eastAsia="zh-CN"/>
        </w:rPr>
        <w:t>B</w:t>
      </w:r>
      <w:r w:rsidRPr="005218D4">
        <w:rPr>
          <w:rFonts w:eastAsia="SimHei"/>
          <w:bCs/>
          <w:sz w:val="24"/>
          <w:szCs w:val="24"/>
          <w:lang w:eastAsia="zh-CN"/>
        </w:rPr>
        <w:t>第一部分所列淘汰日期豁免的拟议格式</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20"/>
        <w:gridCol w:w="2872"/>
        <w:gridCol w:w="1562"/>
      </w:tblGrid>
      <w:tr w:rsidR="00532EF9" w:rsidRPr="00F81FB0" w14:paraId="7682B72B" w14:textId="77777777" w:rsidTr="006F768A">
        <w:trPr>
          <w:trHeight w:val="955"/>
          <w:tblHeader/>
        </w:trPr>
        <w:tc>
          <w:tcPr>
            <w:tcW w:w="1418" w:type="dxa"/>
            <w:tcBorders>
              <w:top w:val="single" w:sz="4" w:space="0" w:color="auto"/>
              <w:left w:val="single" w:sz="4" w:space="0" w:color="auto"/>
              <w:bottom w:val="single" w:sz="4" w:space="0" w:color="auto"/>
              <w:right w:val="single" w:sz="4" w:space="0" w:color="auto"/>
            </w:tcBorders>
            <w:hideMark/>
          </w:tcPr>
          <w:p w14:paraId="4AFBF2C3" w14:textId="77777777" w:rsidR="00532EF9" w:rsidRPr="00F81FB0" w:rsidRDefault="00532EF9" w:rsidP="006F768A">
            <w:pPr>
              <w:pStyle w:val="af2"/>
              <w:tabs>
                <w:tab w:val="left" w:pos="0"/>
              </w:tabs>
              <w:jc w:val="center"/>
              <w:rPr>
                <w:rFonts w:ascii="SimHei" w:eastAsia="SimHei" w:hAnsi="SimHei"/>
                <w:b/>
                <w:sz w:val="20"/>
                <w:szCs w:val="20"/>
              </w:rPr>
            </w:pPr>
            <w:r w:rsidRPr="00F81FB0">
              <w:rPr>
                <w:rFonts w:ascii="SimHei" w:eastAsia="SimHei" w:hAnsi="SimHei"/>
                <w:b/>
                <w:sz w:val="20"/>
                <w:szCs w:val="20"/>
              </w:rPr>
              <w:t>缔约方</w:t>
            </w:r>
          </w:p>
        </w:tc>
        <w:tc>
          <w:tcPr>
            <w:tcW w:w="3220" w:type="dxa"/>
            <w:tcBorders>
              <w:top w:val="single" w:sz="4" w:space="0" w:color="auto"/>
              <w:left w:val="single" w:sz="4" w:space="0" w:color="auto"/>
              <w:bottom w:val="single" w:sz="4" w:space="0" w:color="auto"/>
              <w:right w:val="single" w:sz="4" w:space="0" w:color="auto"/>
            </w:tcBorders>
            <w:hideMark/>
          </w:tcPr>
          <w:p w14:paraId="3E9CFC28" w14:textId="77777777" w:rsidR="00532EF9" w:rsidRPr="00F81FB0" w:rsidRDefault="00532EF9" w:rsidP="006F768A">
            <w:pPr>
              <w:pStyle w:val="a8"/>
              <w:jc w:val="center"/>
              <w:rPr>
                <w:rFonts w:ascii="SimHei" w:eastAsia="SimHei" w:hAnsi="SimHei"/>
                <w:b/>
                <w:lang w:eastAsia="zh-CN"/>
              </w:rPr>
            </w:pPr>
            <w:r w:rsidRPr="00F81FB0">
              <w:rPr>
                <w:rFonts w:ascii="SimHei" w:eastAsia="SimHei" w:hAnsi="SimHei"/>
                <w:b/>
                <w:lang w:eastAsia="zh-CN"/>
              </w:rPr>
              <w:t>登记豁免的具体类别/分类别</w:t>
            </w:r>
          </w:p>
        </w:tc>
        <w:tc>
          <w:tcPr>
            <w:tcW w:w="2872" w:type="dxa"/>
            <w:tcBorders>
              <w:top w:val="single" w:sz="4" w:space="0" w:color="auto"/>
              <w:left w:val="single" w:sz="4" w:space="0" w:color="auto"/>
              <w:bottom w:val="single" w:sz="4" w:space="0" w:color="auto"/>
              <w:right w:val="single" w:sz="4" w:space="0" w:color="auto"/>
            </w:tcBorders>
            <w:hideMark/>
          </w:tcPr>
          <w:p w14:paraId="278251CA" w14:textId="77777777" w:rsidR="00532EF9" w:rsidRPr="00F81FB0" w:rsidRDefault="00532EF9" w:rsidP="006F768A">
            <w:pPr>
              <w:pStyle w:val="af2"/>
              <w:tabs>
                <w:tab w:val="left" w:pos="0"/>
              </w:tabs>
              <w:jc w:val="center"/>
              <w:rPr>
                <w:rFonts w:ascii="SimHei" w:eastAsia="SimHei" w:hAnsi="SimHei"/>
                <w:b/>
                <w:sz w:val="20"/>
                <w:szCs w:val="20"/>
              </w:rPr>
            </w:pPr>
            <w:r w:rsidRPr="00F81FB0">
              <w:rPr>
                <w:rFonts w:ascii="SimHei" w:eastAsia="SimHei" w:hAnsi="SimHei"/>
                <w:b/>
                <w:sz w:val="20"/>
                <w:szCs w:val="20"/>
              </w:rPr>
              <w:t>豁免解释</w:t>
            </w:r>
          </w:p>
          <w:p w14:paraId="4D888242" w14:textId="77777777" w:rsidR="00532EF9" w:rsidRPr="00F81FB0" w:rsidRDefault="00532EF9" w:rsidP="006F768A">
            <w:pPr>
              <w:pStyle w:val="af2"/>
              <w:tabs>
                <w:tab w:val="left" w:pos="0"/>
              </w:tabs>
              <w:jc w:val="center"/>
              <w:rPr>
                <w:rFonts w:ascii="SimHei" w:eastAsia="SimHei" w:hAnsi="SimHei"/>
                <w:b/>
                <w:i/>
                <w:sz w:val="20"/>
                <w:szCs w:val="20"/>
              </w:rPr>
            </w:pPr>
            <w:r w:rsidRPr="00F81FB0">
              <w:rPr>
                <w:rFonts w:ascii="SimHei" w:eastAsia="SimHei" w:hAnsi="SimHei"/>
                <w:b/>
                <w:sz w:val="20"/>
                <w:szCs w:val="20"/>
              </w:rPr>
              <w:t>如填写内容所示</w:t>
            </w:r>
            <w:r w:rsidRPr="00F81FB0">
              <w:rPr>
                <w:rFonts w:ascii="Times New Roman" w:eastAsia="KaiTi" w:hAnsi="Times New Roman" w:cs="Times New Roman"/>
                <w:sz w:val="20"/>
                <w:szCs w:val="20"/>
              </w:rPr>
              <w:t>（届时此处为缔约方所提供说明的超链接）</w:t>
            </w:r>
          </w:p>
        </w:tc>
        <w:tc>
          <w:tcPr>
            <w:tcW w:w="1562" w:type="dxa"/>
            <w:tcBorders>
              <w:top w:val="single" w:sz="4" w:space="0" w:color="auto"/>
              <w:left w:val="single" w:sz="4" w:space="0" w:color="auto"/>
              <w:bottom w:val="single" w:sz="4" w:space="0" w:color="auto"/>
              <w:right w:val="single" w:sz="4" w:space="0" w:color="auto"/>
            </w:tcBorders>
            <w:hideMark/>
          </w:tcPr>
          <w:p w14:paraId="08F9E995" w14:textId="77777777" w:rsidR="00532EF9" w:rsidRPr="00F81FB0" w:rsidRDefault="00532EF9" w:rsidP="006F768A">
            <w:pPr>
              <w:pStyle w:val="af2"/>
              <w:tabs>
                <w:tab w:val="left" w:pos="0"/>
              </w:tabs>
              <w:jc w:val="center"/>
              <w:rPr>
                <w:rFonts w:ascii="SimHei" w:eastAsia="SimHei" w:hAnsi="SimHei"/>
                <w:b/>
                <w:i/>
                <w:sz w:val="20"/>
                <w:szCs w:val="20"/>
              </w:rPr>
            </w:pPr>
            <w:r w:rsidRPr="00F81FB0">
              <w:rPr>
                <w:rFonts w:ascii="SimHei" w:eastAsia="SimHei" w:hAnsi="SimHei"/>
                <w:b/>
                <w:sz w:val="20"/>
                <w:szCs w:val="20"/>
              </w:rPr>
              <w:t>豁免终止日期</w:t>
            </w:r>
            <w:r w:rsidRPr="004778CF">
              <w:rPr>
                <w:rFonts w:ascii="SimHei" w:eastAsia="SimHei" w:hAnsi="SimHei" w:cs="Times New Roman"/>
                <w:b/>
                <w:sz w:val="20"/>
                <w:szCs w:val="20"/>
                <w:vertAlign w:val="superscript"/>
              </w:rPr>
              <w:t>a</w:t>
            </w:r>
          </w:p>
        </w:tc>
      </w:tr>
    </w:tbl>
    <w:p w14:paraId="65FD0940" w14:textId="0FB9D5C0" w:rsidR="00532EF9" w:rsidRPr="00B76440" w:rsidRDefault="00532EF9" w:rsidP="00F81FB0">
      <w:pPr>
        <w:tabs>
          <w:tab w:val="clear" w:pos="1814"/>
          <w:tab w:val="clear" w:pos="2381"/>
          <w:tab w:val="clear" w:pos="2948"/>
          <w:tab w:val="clear" w:pos="3515"/>
          <w:tab w:val="left" w:pos="624"/>
        </w:tabs>
        <w:spacing w:after="120"/>
        <w:ind w:firstLineChars="283" w:firstLine="566"/>
        <w:jc w:val="both"/>
        <w:rPr>
          <w:rFonts w:eastAsia="SimSun"/>
          <w:sz w:val="24"/>
          <w:szCs w:val="24"/>
          <w:lang w:eastAsia="zh-CN"/>
        </w:rPr>
      </w:pPr>
      <w:r w:rsidRPr="00532EF9">
        <w:rPr>
          <w:rFonts w:eastAsia="SimSun"/>
          <w:vertAlign w:val="superscript"/>
          <w:lang w:eastAsia="zh-CN"/>
        </w:rPr>
        <w:t>a</w:t>
      </w:r>
      <w:r w:rsidRPr="00532EF9">
        <w:rPr>
          <w:rFonts w:eastAsia="SimSun"/>
          <w:lang w:eastAsia="zh-CN"/>
        </w:rPr>
        <w:t>所</w:t>
      </w:r>
      <w:r w:rsidRPr="005218D4">
        <w:rPr>
          <w:rFonts w:eastAsia="SimSun"/>
          <w:lang w:eastAsia="zh-CN"/>
        </w:rPr>
        <w:t>有豁免均在附件</w:t>
      </w:r>
      <w:r w:rsidRPr="005218D4">
        <w:rPr>
          <w:rFonts w:eastAsia="SimSun"/>
          <w:lang w:eastAsia="zh-CN"/>
        </w:rPr>
        <w:t>B</w:t>
      </w:r>
      <w:r w:rsidRPr="005218D4">
        <w:rPr>
          <w:rFonts w:eastAsia="SimSun"/>
          <w:lang w:eastAsia="zh-CN"/>
        </w:rPr>
        <w:t>第一部分所列相关淘汰日期之后的五年终止，除非缔约方另有指示。</w:t>
      </w:r>
    </w:p>
    <w:tbl>
      <w:tblPr>
        <w:tblW w:w="0" w:type="auto"/>
        <w:tblLook w:val="04A0" w:firstRow="1" w:lastRow="0" w:firstColumn="1" w:lastColumn="0" w:noHBand="0" w:noVBand="1"/>
      </w:tblPr>
      <w:tblGrid>
        <w:gridCol w:w="1942"/>
        <w:gridCol w:w="1942"/>
        <w:gridCol w:w="1942"/>
        <w:gridCol w:w="1943"/>
        <w:gridCol w:w="1943"/>
      </w:tblGrid>
      <w:tr w:rsidR="00E976AB" w:rsidRPr="00D25175" w14:paraId="6DB0CABC" w14:textId="77777777" w:rsidTr="00990918">
        <w:tc>
          <w:tcPr>
            <w:tcW w:w="1942" w:type="dxa"/>
            <w:shd w:val="clear" w:color="auto" w:fill="auto"/>
          </w:tcPr>
          <w:p w14:paraId="6D3F7C2C" w14:textId="77777777" w:rsidR="00E976AB" w:rsidRPr="00D25175" w:rsidRDefault="00E976AB" w:rsidP="00990918">
            <w:pPr>
              <w:pStyle w:val="Normal-pool"/>
              <w:spacing w:before="520"/>
              <w:rPr>
                <w:lang w:eastAsia="zh-CN"/>
              </w:rPr>
            </w:pPr>
          </w:p>
        </w:tc>
        <w:tc>
          <w:tcPr>
            <w:tcW w:w="1942" w:type="dxa"/>
            <w:shd w:val="clear" w:color="auto" w:fill="auto"/>
          </w:tcPr>
          <w:p w14:paraId="378BA037" w14:textId="77777777" w:rsidR="00E976AB" w:rsidRPr="00D25175" w:rsidRDefault="00E976AB" w:rsidP="00990918">
            <w:pPr>
              <w:pStyle w:val="Normal-pool"/>
              <w:spacing w:before="520"/>
              <w:rPr>
                <w:lang w:eastAsia="zh-CN"/>
              </w:rPr>
            </w:pPr>
          </w:p>
        </w:tc>
        <w:tc>
          <w:tcPr>
            <w:tcW w:w="1942" w:type="dxa"/>
            <w:tcBorders>
              <w:bottom w:val="single" w:sz="4" w:space="0" w:color="auto"/>
            </w:tcBorders>
            <w:shd w:val="clear" w:color="auto" w:fill="auto"/>
          </w:tcPr>
          <w:p w14:paraId="028E3E1E" w14:textId="77777777" w:rsidR="00E976AB" w:rsidRPr="00D25175" w:rsidRDefault="00E976AB" w:rsidP="00990918">
            <w:pPr>
              <w:pStyle w:val="Normal-pool"/>
              <w:spacing w:before="520"/>
              <w:rPr>
                <w:lang w:eastAsia="zh-CN"/>
              </w:rPr>
            </w:pPr>
          </w:p>
        </w:tc>
        <w:tc>
          <w:tcPr>
            <w:tcW w:w="1943" w:type="dxa"/>
            <w:shd w:val="clear" w:color="auto" w:fill="auto"/>
          </w:tcPr>
          <w:p w14:paraId="25F1BA19" w14:textId="77777777" w:rsidR="00E976AB" w:rsidRPr="00D25175" w:rsidRDefault="00E976AB" w:rsidP="00990918">
            <w:pPr>
              <w:pStyle w:val="Normal-pool"/>
              <w:spacing w:before="520"/>
              <w:rPr>
                <w:lang w:eastAsia="zh-CN"/>
              </w:rPr>
            </w:pPr>
          </w:p>
        </w:tc>
        <w:tc>
          <w:tcPr>
            <w:tcW w:w="1943" w:type="dxa"/>
            <w:shd w:val="clear" w:color="auto" w:fill="auto"/>
          </w:tcPr>
          <w:p w14:paraId="457D2993" w14:textId="77777777" w:rsidR="00E976AB" w:rsidRPr="00D25175" w:rsidRDefault="00E976AB" w:rsidP="00990918">
            <w:pPr>
              <w:pStyle w:val="Normal-pool"/>
              <w:spacing w:before="520"/>
              <w:rPr>
                <w:lang w:eastAsia="zh-CN"/>
              </w:rPr>
            </w:pPr>
          </w:p>
        </w:tc>
      </w:tr>
    </w:tbl>
    <w:p w14:paraId="325E8270" w14:textId="77777777" w:rsidR="00032E4E" w:rsidRPr="00D25175" w:rsidRDefault="00032E4E" w:rsidP="00D013F5">
      <w:pPr>
        <w:pStyle w:val="Normal-pool"/>
        <w:rPr>
          <w:lang w:eastAsia="zh-CN"/>
        </w:rPr>
      </w:pPr>
    </w:p>
    <w:sectPr w:rsidR="00032E4E" w:rsidRPr="00D25175"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EEAF2" w14:textId="77777777" w:rsidR="006E2E37" w:rsidRDefault="006E2E37">
      <w:r>
        <w:separator/>
      </w:r>
    </w:p>
  </w:endnote>
  <w:endnote w:type="continuationSeparator" w:id="0">
    <w:p w14:paraId="0F076676" w14:textId="77777777" w:rsidR="006E2E37" w:rsidRDefault="006E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3BC03E0E" w:rsidR="000024A3" w:rsidRPr="00AE054C" w:rsidRDefault="000024A3">
    <w:pPr>
      <w:pStyle w:val="ad"/>
      <w:rPr>
        <w:sz w:val="20"/>
      </w:rPr>
    </w:pPr>
    <w:r w:rsidRPr="00AE054C">
      <w:rPr>
        <w:rStyle w:val="a3"/>
        <w:sz w:val="20"/>
      </w:rPr>
      <w:fldChar w:fldCharType="begin"/>
    </w:r>
    <w:r w:rsidRPr="00AE054C">
      <w:rPr>
        <w:rStyle w:val="a3"/>
        <w:sz w:val="20"/>
      </w:rPr>
      <w:instrText xml:space="preserve"> PAGE </w:instrText>
    </w:r>
    <w:r w:rsidRPr="00AE054C">
      <w:rPr>
        <w:rStyle w:val="a3"/>
        <w:sz w:val="20"/>
      </w:rPr>
      <w:fldChar w:fldCharType="separate"/>
    </w:r>
    <w:r w:rsidR="007C6FDD">
      <w:rPr>
        <w:rStyle w:val="a3"/>
        <w:noProof/>
        <w:sz w:val="20"/>
      </w:rPr>
      <w:t>4</w:t>
    </w:r>
    <w:r w:rsidRPr="00AE054C">
      <w:rPr>
        <w:rStyle w:val="a3"/>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3E52AF86" w:rsidR="000024A3" w:rsidRPr="00532EF9" w:rsidRDefault="000024A3" w:rsidP="00035EDE">
    <w:pPr>
      <w:pStyle w:val="ad"/>
      <w:jc w:val="right"/>
      <w:rPr>
        <w:sz w:val="20"/>
      </w:rPr>
    </w:pPr>
    <w:r w:rsidRPr="00532EF9">
      <w:rPr>
        <w:rStyle w:val="a3"/>
        <w:sz w:val="20"/>
      </w:rPr>
      <w:fldChar w:fldCharType="begin"/>
    </w:r>
    <w:r w:rsidRPr="00532EF9">
      <w:rPr>
        <w:rStyle w:val="a3"/>
        <w:sz w:val="20"/>
      </w:rPr>
      <w:instrText xml:space="preserve"> PAGE </w:instrText>
    </w:r>
    <w:r w:rsidRPr="00532EF9">
      <w:rPr>
        <w:rStyle w:val="a3"/>
        <w:sz w:val="20"/>
      </w:rPr>
      <w:fldChar w:fldCharType="separate"/>
    </w:r>
    <w:r w:rsidR="007C6FDD">
      <w:rPr>
        <w:rStyle w:val="a3"/>
        <w:noProof/>
        <w:sz w:val="20"/>
      </w:rPr>
      <w:t>3</w:t>
    </w:r>
    <w:r w:rsidRPr="00532EF9">
      <w:rPr>
        <w:rStyle w:val="a3"/>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9573" w14:textId="189D3C9F" w:rsidR="000024A3" w:rsidRPr="00AE054C" w:rsidRDefault="000024A3" w:rsidP="006912CB">
    <w:pPr>
      <w:pStyle w:val="ad"/>
      <w:rPr>
        <w:b/>
        <w:sz w:val="20"/>
      </w:rPr>
    </w:pPr>
    <w:r w:rsidRPr="00AE054C">
      <w:rPr>
        <w:b/>
        <w:sz w:val="20"/>
      </w:rPr>
      <w:t>K1</w:t>
    </w:r>
    <w:r w:rsidR="0042266F" w:rsidRPr="00AE054C">
      <w:rPr>
        <w:b/>
        <w:sz w:val="20"/>
      </w:rPr>
      <w:t>7</w:t>
    </w:r>
    <w:r w:rsidR="00CB60CA" w:rsidRPr="00AE054C">
      <w:rPr>
        <w:b/>
        <w:sz w:val="20"/>
      </w:rPr>
      <w:t>0</w:t>
    </w:r>
    <w:r w:rsidR="00532EF9">
      <w:rPr>
        <w:b/>
        <w:sz w:val="20"/>
      </w:rPr>
      <w:t>372</w:t>
    </w:r>
    <w:r w:rsidR="006912CB">
      <w:rPr>
        <w:rFonts w:hint="eastAsia"/>
        <w:b/>
        <w:sz w:val="20"/>
        <w:lang w:eastAsia="zh-CN"/>
      </w:rPr>
      <w:t>6</w:t>
    </w:r>
    <w:r w:rsidRPr="00AE054C">
      <w:rPr>
        <w:b/>
        <w:sz w:val="20"/>
      </w:rPr>
      <w:tab/>
    </w:r>
    <w:r w:rsidR="00532EF9">
      <w:rPr>
        <w:b/>
        <w:sz w:val="20"/>
      </w:rPr>
      <w:t>0</w:t>
    </w:r>
    <w:r w:rsidR="00F97336">
      <w:rPr>
        <w:b/>
        <w:sz w:val="20"/>
      </w:rPr>
      <w:t>9</w:t>
    </w:r>
    <w:r w:rsidR="00532EF9">
      <w:rPr>
        <w:b/>
        <w:sz w:val="20"/>
      </w:rPr>
      <w:t>06</w:t>
    </w:r>
    <w:r w:rsidR="00011A16" w:rsidRPr="00AE054C">
      <w:rPr>
        <w:b/>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6F5EA" w14:textId="77777777" w:rsidR="006E2E37" w:rsidRDefault="006E2E37" w:rsidP="00D92DE0">
      <w:pPr>
        <w:ind w:left="624"/>
      </w:pPr>
      <w:r>
        <w:separator/>
      </w:r>
    </w:p>
  </w:footnote>
  <w:footnote w:type="continuationSeparator" w:id="0">
    <w:p w14:paraId="33FBEC65" w14:textId="77777777" w:rsidR="006E2E37" w:rsidRDefault="006E2E37">
      <w:r>
        <w:continuationSeparator/>
      </w:r>
    </w:p>
  </w:footnote>
  <w:footnote w:id="1">
    <w:p w14:paraId="3B464D4B" w14:textId="0362A2CD" w:rsidR="00B37540" w:rsidRPr="00B37540" w:rsidRDefault="00B37540" w:rsidP="00B37540">
      <w:pPr>
        <w:tabs>
          <w:tab w:val="left" w:pos="624"/>
        </w:tabs>
        <w:spacing w:before="20" w:after="40"/>
        <w:ind w:left="1247"/>
        <w:rPr>
          <w:lang w:eastAsia="zh-CN"/>
        </w:rPr>
      </w:pPr>
      <w:r w:rsidRPr="00B37540">
        <w:t>* UNEP/MC/COP.1/1</w:t>
      </w:r>
      <w:r w:rsidRPr="00B37540">
        <w:rPr>
          <w:rFonts w:hint="eastAsia"/>
          <w:lang w:eastAsia="zh-CN"/>
        </w:rPr>
        <w:t>。</w:t>
      </w:r>
    </w:p>
  </w:footnote>
  <w:footnote w:id="2">
    <w:p w14:paraId="165FBF17" w14:textId="77777777" w:rsidR="00532EF9" w:rsidRPr="005F5713" w:rsidRDefault="00532EF9" w:rsidP="00532EF9">
      <w:pPr>
        <w:pStyle w:val="a6"/>
        <w:rPr>
          <w:sz w:val="20"/>
          <w:lang w:val="en-GB" w:eastAsia="zh-CN"/>
        </w:rPr>
      </w:pPr>
      <w:r w:rsidRPr="005F5713">
        <w:rPr>
          <w:rStyle w:val="a5"/>
          <w:szCs w:val="20"/>
        </w:rPr>
        <w:footnoteRef/>
      </w:r>
      <w:r w:rsidRPr="005F5713">
        <w:rPr>
          <w:sz w:val="20"/>
          <w:lang w:eastAsia="zh-CN"/>
        </w:rPr>
        <w:t xml:space="preserve"> </w:t>
      </w:r>
      <w:r w:rsidRPr="005F5713">
        <w:rPr>
          <w:sz w:val="20"/>
          <w:lang w:eastAsia="zh-CN"/>
        </w:rPr>
        <w:t>意在不把含有微量汞污染物的化妆品、肥皂或乳霜包含在内。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020DB009" w:rsidR="000024A3" w:rsidRPr="00AE054C" w:rsidRDefault="000024A3" w:rsidP="001646EA">
    <w:pPr>
      <w:pStyle w:val="ae"/>
      <w:rPr>
        <w:sz w:val="20"/>
      </w:rPr>
    </w:pPr>
    <w:r w:rsidRPr="00AE054C">
      <w:rPr>
        <w:bCs/>
        <w:sz w:val="20"/>
      </w:rPr>
      <w:t>UNEP</w:t>
    </w:r>
    <w:r w:rsidRPr="00AE054C">
      <w:rPr>
        <w:sz w:val="20"/>
      </w:rPr>
      <w:t>/</w:t>
    </w:r>
    <w:r w:rsidR="001646EA" w:rsidRPr="00AE054C">
      <w:rPr>
        <w:sz w:val="20"/>
      </w:rPr>
      <w:t>MC</w:t>
    </w:r>
    <w:r w:rsidRPr="00AE054C">
      <w:rPr>
        <w:sz w:val="20"/>
      </w:rPr>
      <w:t>/</w:t>
    </w:r>
    <w:r w:rsidR="001646EA" w:rsidRPr="00AE054C">
      <w:rPr>
        <w:sz w:val="20"/>
      </w:rPr>
      <w:t>COP.1</w:t>
    </w:r>
    <w:r w:rsidRPr="00AE054C">
      <w:rPr>
        <w:sz w:val="20"/>
      </w:rPr>
      <w:t>/</w:t>
    </w:r>
    <w:r w:rsidR="001646EA" w:rsidRPr="00AE054C">
      <w:rPr>
        <w:sz w:val="20"/>
      </w:rPr>
      <w:t>1</w:t>
    </w:r>
    <w:r w:rsidR="00532EF9">
      <w:rPr>
        <w:sz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797446E7" w:rsidR="000024A3" w:rsidRPr="00532EF9" w:rsidRDefault="000024A3" w:rsidP="00F7137B">
    <w:pPr>
      <w:pStyle w:val="ae"/>
      <w:jc w:val="right"/>
      <w:rPr>
        <w:sz w:val="20"/>
      </w:rPr>
    </w:pPr>
    <w:r w:rsidRPr="00532EF9">
      <w:rPr>
        <w:bCs/>
        <w:sz w:val="20"/>
      </w:rPr>
      <w:t>UNEP</w:t>
    </w:r>
    <w:r w:rsidR="00F7137B" w:rsidRPr="00532EF9">
      <w:rPr>
        <w:sz w:val="20"/>
      </w:rPr>
      <w:t>/MC/COP.1/1</w:t>
    </w:r>
    <w:r w:rsidR="00532EF9" w:rsidRPr="00532EF9">
      <w:rPr>
        <w:sz w:val="20"/>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8784" w14:textId="33C3ABAF" w:rsidR="000024A3" w:rsidRDefault="000024A3" w:rsidP="00032E4E">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1">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3">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4">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5B423F8B"/>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num w:numId="1">
    <w:abstractNumId w:val="5"/>
  </w:num>
  <w:num w:numId="2">
    <w:abstractNumId w:val="0"/>
  </w:num>
  <w:num w:numId="3">
    <w:abstractNumId w:val="3"/>
  </w:num>
  <w:num w:numId="4">
    <w:abstractNumId w:val="5"/>
  </w:num>
  <w:num w:numId="5">
    <w:abstractNumId w:val="5"/>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lvl w:ilvl="0">
        <w:start w:val="1"/>
        <w:numFmt w:val="decimal"/>
        <w:pStyle w:val="Normalnumber"/>
        <w:lvlText w:val="%1."/>
        <w:lvlJc w:val="left"/>
        <w:pPr>
          <w:tabs>
            <w:tab w:val="num" w:pos="1134"/>
          </w:tabs>
          <w:ind w:left="1247" w:firstLine="0"/>
        </w:pPr>
        <w:rPr>
          <w:rFonts w:hint="default"/>
        </w:rPr>
      </w:lvl>
    </w:lvlOverride>
  </w:num>
  <w:num w:numId="23">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6"/>
  </w:num>
  <w:num w:numId="25">
    <w:abstractNumId w:val="2"/>
  </w:num>
  <w:num w:numId="26">
    <w:abstractNumId w:val="7"/>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C36"/>
    <w:rsid w:val="000024A3"/>
    <w:rsid w:val="000077AD"/>
    <w:rsid w:val="00011A16"/>
    <w:rsid w:val="000149E6"/>
    <w:rsid w:val="00023DA9"/>
    <w:rsid w:val="000247B0"/>
    <w:rsid w:val="00026997"/>
    <w:rsid w:val="00026A08"/>
    <w:rsid w:val="00032E4E"/>
    <w:rsid w:val="00033E0B"/>
    <w:rsid w:val="00035EDE"/>
    <w:rsid w:val="0004190F"/>
    <w:rsid w:val="000509B4"/>
    <w:rsid w:val="00051BDB"/>
    <w:rsid w:val="0006035B"/>
    <w:rsid w:val="0006096F"/>
    <w:rsid w:val="000649C5"/>
    <w:rsid w:val="00071886"/>
    <w:rsid w:val="000742BC"/>
    <w:rsid w:val="00076CC6"/>
    <w:rsid w:val="00082A0C"/>
    <w:rsid w:val="00083504"/>
    <w:rsid w:val="0009640C"/>
    <w:rsid w:val="000B22A2"/>
    <w:rsid w:val="000B73F9"/>
    <w:rsid w:val="000C2A52"/>
    <w:rsid w:val="000C2A88"/>
    <w:rsid w:val="000C594A"/>
    <w:rsid w:val="000D181F"/>
    <w:rsid w:val="000D33C0"/>
    <w:rsid w:val="000D4CF6"/>
    <w:rsid w:val="000D6941"/>
    <w:rsid w:val="000F4829"/>
    <w:rsid w:val="001202E3"/>
    <w:rsid w:val="00123699"/>
    <w:rsid w:val="001241FB"/>
    <w:rsid w:val="0013059D"/>
    <w:rsid w:val="00135BF3"/>
    <w:rsid w:val="00136187"/>
    <w:rsid w:val="00141A55"/>
    <w:rsid w:val="0014293F"/>
    <w:rsid w:val="00142AB1"/>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B1617"/>
    <w:rsid w:val="001B40DD"/>
    <w:rsid w:val="001B504B"/>
    <w:rsid w:val="001B6F98"/>
    <w:rsid w:val="001C191A"/>
    <w:rsid w:val="001D3874"/>
    <w:rsid w:val="001D6D28"/>
    <w:rsid w:val="001D7E75"/>
    <w:rsid w:val="001E0D73"/>
    <w:rsid w:val="001E3B5A"/>
    <w:rsid w:val="001E45BD"/>
    <w:rsid w:val="001E56D2"/>
    <w:rsid w:val="001E7D56"/>
    <w:rsid w:val="001F3512"/>
    <w:rsid w:val="001F75DE"/>
    <w:rsid w:val="00200D58"/>
    <w:rsid w:val="002011C1"/>
    <w:rsid w:val="002013BE"/>
    <w:rsid w:val="00201EDC"/>
    <w:rsid w:val="002063A4"/>
    <w:rsid w:val="0021145B"/>
    <w:rsid w:val="00220C23"/>
    <w:rsid w:val="002247F6"/>
    <w:rsid w:val="00225E21"/>
    <w:rsid w:val="00234E78"/>
    <w:rsid w:val="00243D36"/>
    <w:rsid w:val="00246151"/>
    <w:rsid w:val="00247707"/>
    <w:rsid w:val="00251159"/>
    <w:rsid w:val="0026018E"/>
    <w:rsid w:val="00286740"/>
    <w:rsid w:val="00291EAE"/>
    <w:rsid w:val="002929D8"/>
    <w:rsid w:val="002A237D"/>
    <w:rsid w:val="002A4B17"/>
    <w:rsid w:val="002A4C53"/>
    <w:rsid w:val="002B0672"/>
    <w:rsid w:val="002B247F"/>
    <w:rsid w:val="002B50D4"/>
    <w:rsid w:val="002B58BF"/>
    <w:rsid w:val="002C145D"/>
    <w:rsid w:val="002C2C3E"/>
    <w:rsid w:val="002C3BFE"/>
    <w:rsid w:val="002C533E"/>
    <w:rsid w:val="002D027F"/>
    <w:rsid w:val="002D3E15"/>
    <w:rsid w:val="002D7A85"/>
    <w:rsid w:val="002D7B43"/>
    <w:rsid w:val="002D7B60"/>
    <w:rsid w:val="002E4AA6"/>
    <w:rsid w:val="002E50FB"/>
    <w:rsid w:val="002E609C"/>
    <w:rsid w:val="002F4761"/>
    <w:rsid w:val="002F5C79"/>
    <w:rsid w:val="002F68EE"/>
    <w:rsid w:val="003019E2"/>
    <w:rsid w:val="00310BEB"/>
    <w:rsid w:val="0031413F"/>
    <w:rsid w:val="00314854"/>
    <w:rsid w:val="003148BB"/>
    <w:rsid w:val="00317976"/>
    <w:rsid w:val="00320F2F"/>
    <w:rsid w:val="0032457E"/>
    <w:rsid w:val="00325D38"/>
    <w:rsid w:val="0033183A"/>
    <w:rsid w:val="0035277E"/>
    <w:rsid w:val="0035301D"/>
    <w:rsid w:val="00355EA9"/>
    <w:rsid w:val="003578DE"/>
    <w:rsid w:val="00361688"/>
    <w:rsid w:val="003877D5"/>
    <w:rsid w:val="00387C00"/>
    <w:rsid w:val="003929B8"/>
    <w:rsid w:val="00393432"/>
    <w:rsid w:val="00396257"/>
    <w:rsid w:val="00397EB8"/>
    <w:rsid w:val="003A4FD0"/>
    <w:rsid w:val="003A69D1"/>
    <w:rsid w:val="003A7705"/>
    <w:rsid w:val="003A77F1"/>
    <w:rsid w:val="003B1545"/>
    <w:rsid w:val="003B7EC8"/>
    <w:rsid w:val="003C3219"/>
    <w:rsid w:val="003C409D"/>
    <w:rsid w:val="003C5583"/>
    <w:rsid w:val="003C5BA6"/>
    <w:rsid w:val="003C74CF"/>
    <w:rsid w:val="003D3752"/>
    <w:rsid w:val="003D605D"/>
    <w:rsid w:val="003E35DA"/>
    <w:rsid w:val="003E455D"/>
    <w:rsid w:val="003F0E85"/>
    <w:rsid w:val="003F1BCF"/>
    <w:rsid w:val="00410C55"/>
    <w:rsid w:val="00412AB8"/>
    <w:rsid w:val="00413573"/>
    <w:rsid w:val="00416854"/>
    <w:rsid w:val="00417152"/>
    <w:rsid w:val="00417725"/>
    <w:rsid w:val="0042266F"/>
    <w:rsid w:val="00431DE1"/>
    <w:rsid w:val="00437F26"/>
    <w:rsid w:val="00444097"/>
    <w:rsid w:val="00445487"/>
    <w:rsid w:val="00447E0D"/>
    <w:rsid w:val="00453EA8"/>
    <w:rsid w:val="00454769"/>
    <w:rsid w:val="00466991"/>
    <w:rsid w:val="0047064C"/>
    <w:rsid w:val="004778CF"/>
    <w:rsid w:val="004822B7"/>
    <w:rsid w:val="0048448D"/>
    <w:rsid w:val="0049469E"/>
    <w:rsid w:val="004A2217"/>
    <w:rsid w:val="004A24F9"/>
    <w:rsid w:val="004A42E1"/>
    <w:rsid w:val="004B162C"/>
    <w:rsid w:val="004B2ABE"/>
    <w:rsid w:val="004C3DBE"/>
    <w:rsid w:val="004C5C96"/>
    <w:rsid w:val="004D06A4"/>
    <w:rsid w:val="004E37C3"/>
    <w:rsid w:val="004E55CF"/>
    <w:rsid w:val="004E6FB5"/>
    <w:rsid w:val="004F1A81"/>
    <w:rsid w:val="005050D2"/>
    <w:rsid w:val="005218D9"/>
    <w:rsid w:val="00532EF9"/>
    <w:rsid w:val="00536186"/>
    <w:rsid w:val="00544CBB"/>
    <w:rsid w:val="00551B65"/>
    <w:rsid w:val="00554F6D"/>
    <w:rsid w:val="00556704"/>
    <w:rsid w:val="005656D7"/>
    <w:rsid w:val="0057315F"/>
    <w:rsid w:val="00576104"/>
    <w:rsid w:val="00586418"/>
    <w:rsid w:val="00592B21"/>
    <w:rsid w:val="005A35B3"/>
    <w:rsid w:val="005B44BF"/>
    <w:rsid w:val="005C63ED"/>
    <w:rsid w:val="005C67C8"/>
    <w:rsid w:val="005D0249"/>
    <w:rsid w:val="005D18FA"/>
    <w:rsid w:val="005D4FD4"/>
    <w:rsid w:val="005D6E8C"/>
    <w:rsid w:val="005E3004"/>
    <w:rsid w:val="005E45A9"/>
    <w:rsid w:val="005F100C"/>
    <w:rsid w:val="005F68DA"/>
    <w:rsid w:val="005F7419"/>
    <w:rsid w:val="00601BC9"/>
    <w:rsid w:val="0060773B"/>
    <w:rsid w:val="00613FD6"/>
    <w:rsid w:val="006157B5"/>
    <w:rsid w:val="00617224"/>
    <w:rsid w:val="00626FC6"/>
    <w:rsid w:val="006303B4"/>
    <w:rsid w:val="00630ADC"/>
    <w:rsid w:val="00633D3D"/>
    <w:rsid w:val="0063495F"/>
    <w:rsid w:val="00641703"/>
    <w:rsid w:val="006431A6"/>
    <w:rsid w:val="00643E3A"/>
    <w:rsid w:val="006459F6"/>
    <w:rsid w:val="006501AD"/>
    <w:rsid w:val="00651BFA"/>
    <w:rsid w:val="00654475"/>
    <w:rsid w:val="0065624F"/>
    <w:rsid w:val="00656DF0"/>
    <w:rsid w:val="00660126"/>
    <w:rsid w:val="00665A4B"/>
    <w:rsid w:val="006758C8"/>
    <w:rsid w:val="006912CB"/>
    <w:rsid w:val="006912E2"/>
    <w:rsid w:val="00692E2A"/>
    <w:rsid w:val="0069496A"/>
    <w:rsid w:val="006A76F2"/>
    <w:rsid w:val="006B7D29"/>
    <w:rsid w:val="006D19D4"/>
    <w:rsid w:val="006D5644"/>
    <w:rsid w:val="006D7EFB"/>
    <w:rsid w:val="006E2E37"/>
    <w:rsid w:val="006E42CF"/>
    <w:rsid w:val="006E6672"/>
    <w:rsid w:val="006E6722"/>
    <w:rsid w:val="006F7AFF"/>
    <w:rsid w:val="007027B9"/>
    <w:rsid w:val="007066B5"/>
    <w:rsid w:val="007145DA"/>
    <w:rsid w:val="00715E88"/>
    <w:rsid w:val="00734CAA"/>
    <w:rsid w:val="00740EE2"/>
    <w:rsid w:val="00742680"/>
    <w:rsid w:val="0075533C"/>
    <w:rsid w:val="00757581"/>
    <w:rsid w:val="007602F5"/>
    <w:rsid w:val="00760D36"/>
    <w:rsid w:val="007611A0"/>
    <w:rsid w:val="00772574"/>
    <w:rsid w:val="00773E54"/>
    <w:rsid w:val="00786920"/>
    <w:rsid w:val="00787688"/>
    <w:rsid w:val="007935E6"/>
    <w:rsid w:val="00796D3F"/>
    <w:rsid w:val="007A1683"/>
    <w:rsid w:val="007A5C12"/>
    <w:rsid w:val="007A7CB0"/>
    <w:rsid w:val="007B68A3"/>
    <w:rsid w:val="007C2541"/>
    <w:rsid w:val="007C6FDD"/>
    <w:rsid w:val="007D66A8"/>
    <w:rsid w:val="007E003F"/>
    <w:rsid w:val="007F0CF8"/>
    <w:rsid w:val="007F2EF9"/>
    <w:rsid w:val="007F62CB"/>
    <w:rsid w:val="008142EC"/>
    <w:rsid w:val="008164F2"/>
    <w:rsid w:val="00821395"/>
    <w:rsid w:val="00830E26"/>
    <w:rsid w:val="00843576"/>
    <w:rsid w:val="00843B64"/>
    <w:rsid w:val="008478FC"/>
    <w:rsid w:val="00851C51"/>
    <w:rsid w:val="00867BFF"/>
    <w:rsid w:val="00871542"/>
    <w:rsid w:val="00872BF6"/>
    <w:rsid w:val="0088480A"/>
    <w:rsid w:val="0088757A"/>
    <w:rsid w:val="0089431B"/>
    <w:rsid w:val="00895668"/>
    <w:rsid w:val="008957DD"/>
    <w:rsid w:val="00897D98"/>
    <w:rsid w:val="008A6DF2"/>
    <w:rsid w:val="008A7807"/>
    <w:rsid w:val="008B4CC9"/>
    <w:rsid w:val="008B6963"/>
    <w:rsid w:val="008C0B15"/>
    <w:rsid w:val="008D3A34"/>
    <w:rsid w:val="008D75E4"/>
    <w:rsid w:val="008D7C99"/>
    <w:rsid w:val="008E0FCB"/>
    <w:rsid w:val="008E626F"/>
    <w:rsid w:val="008F6DFE"/>
    <w:rsid w:val="0090529F"/>
    <w:rsid w:val="00914D69"/>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846B6"/>
    <w:rsid w:val="009907B9"/>
    <w:rsid w:val="00990918"/>
    <w:rsid w:val="009A3A83"/>
    <w:rsid w:val="009B4A0F"/>
    <w:rsid w:val="009B51DF"/>
    <w:rsid w:val="009C11D2"/>
    <w:rsid w:val="009C6C70"/>
    <w:rsid w:val="009C7B0A"/>
    <w:rsid w:val="009D0B63"/>
    <w:rsid w:val="009D5CB8"/>
    <w:rsid w:val="009E307E"/>
    <w:rsid w:val="009E6942"/>
    <w:rsid w:val="009F787C"/>
    <w:rsid w:val="00A07870"/>
    <w:rsid w:val="00A07C54"/>
    <w:rsid w:val="00A07F19"/>
    <w:rsid w:val="00A1348D"/>
    <w:rsid w:val="00A13C99"/>
    <w:rsid w:val="00A15894"/>
    <w:rsid w:val="00A232EE"/>
    <w:rsid w:val="00A30053"/>
    <w:rsid w:val="00A37A2F"/>
    <w:rsid w:val="00A4175F"/>
    <w:rsid w:val="00A44411"/>
    <w:rsid w:val="00A469FA"/>
    <w:rsid w:val="00A47DFA"/>
    <w:rsid w:val="00A53662"/>
    <w:rsid w:val="00A55B01"/>
    <w:rsid w:val="00A56B5B"/>
    <w:rsid w:val="00A603FF"/>
    <w:rsid w:val="00A619B6"/>
    <w:rsid w:val="00A648CA"/>
    <w:rsid w:val="00A657DD"/>
    <w:rsid w:val="00A666A6"/>
    <w:rsid w:val="00A66A2A"/>
    <w:rsid w:val="00A675FD"/>
    <w:rsid w:val="00A72437"/>
    <w:rsid w:val="00A8048B"/>
    <w:rsid w:val="00A80611"/>
    <w:rsid w:val="00AA5BF4"/>
    <w:rsid w:val="00AB5340"/>
    <w:rsid w:val="00AC0A89"/>
    <w:rsid w:val="00AC7C96"/>
    <w:rsid w:val="00AE054C"/>
    <w:rsid w:val="00AE0812"/>
    <w:rsid w:val="00AE237D"/>
    <w:rsid w:val="00AE502A"/>
    <w:rsid w:val="00AF0010"/>
    <w:rsid w:val="00AF2C1F"/>
    <w:rsid w:val="00AF7C07"/>
    <w:rsid w:val="00B06C64"/>
    <w:rsid w:val="00B11CAC"/>
    <w:rsid w:val="00B15A29"/>
    <w:rsid w:val="00B22C93"/>
    <w:rsid w:val="00B27589"/>
    <w:rsid w:val="00B37540"/>
    <w:rsid w:val="00B405B7"/>
    <w:rsid w:val="00B52222"/>
    <w:rsid w:val="00B531DA"/>
    <w:rsid w:val="00B54895"/>
    <w:rsid w:val="00B54FE7"/>
    <w:rsid w:val="00B62E38"/>
    <w:rsid w:val="00B647C6"/>
    <w:rsid w:val="00B655F9"/>
    <w:rsid w:val="00B66901"/>
    <w:rsid w:val="00B66F60"/>
    <w:rsid w:val="00B67582"/>
    <w:rsid w:val="00B71E6D"/>
    <w:rsid w:val="00B72070"/>
    <w:rsid w:val="00B76440"/>
    <w:rsid w:val="00B779E1"/>
    <w:rsid w:val="00B81E3A"/>
    <w:rsid w:val="00B85CFB"/>
    <w:rsid w:val="00B914E9"/>
    <w:rsid w:val="00B91EE1"/>
    <w:rsid w:val="00B94602"/>
    <w:rsid w:val="00BA0090"/>
    <w:rsid w:val="00BA1A67"/>
    <w:rsid w:val="00BA6A80"/>
    <w:rsid w:val="00BB4ABB"/>
    <w:rsid w:val="00BC62BA"/>
    <w:rsid w:val="00BE5B5F"/>
    <w:rsid w:val="00BE7993"/>
    <w:rsid w:val="00C26F55"/>
    <w:rsid w:val="00C30C63"/>
    <w:rsid w:val="00C30FF3"/>
    <w:rsid w:val="00C36B8B"/>
    <w:rsid w:val="00C415C1"/>
    <w:rsid w:val="00C47DBF"/>
    <w:rsid w:val="00C552FF"/>
    <w:rsid w:val="00C558DA"/>
    <w:rsid w:val="00C55AF3"/>
    <w:rsid w:val="00C55C78"/>
    <w:rsid w:val="00C72691"/>
    <w:rsid w:val="00C771A9"/>
    <w:rsid w:val="00C84759"/>
    <w:rsid w:val="00C93096"/>
    <w:rsid w:val="00CA5CA9"/>
    <w:rsid w:val="00CA6C7F"/>
    <w:rsid w:val="00CB60CA"/>
    <w:rsid w:val="00CB65B8"/>
    <w:rsid w:val="00CC0060"/>
    <w:rsid w:val="00CC0FC7"/>
    <w:rsid w:val="00CC10A6"/>
    <w:rsid w:val="00CD5EB8"/>
    <w:rsid w:val="00CD7044"/>
    <w:rsid w:val="00CE08B9"/>
    <w:rsid w:val="00CE3515"/>
    <w:rsid w:val="00CE524C"/>
    <w:rsid w:val="00CE7DE0"/>
    <w:rsid w:val="00CF141F"/>
    <w:rsid w:val="00CF4777"/>
    <w:rsid w:val="00CF65C8"/>
    <w:rsid w:val="00D013F5"/>
    <w:rsid w:val="00D05E3F"/>
    <w:rsid w:val="00D067BB"/>
    <w:rsid w:val="00D1352A"/>
    <w:rsid w:val="00D1638E"/>
    <w:rsid w:val="00D169AF"/>
    <w:rsid w:val="00D25175"/>
    <w:rsid w:val="00D25249"/>
    <w:rsid w:val="00D26854"/>
    <w:rsid w:val="00D27BDA"/>
    <w:rsid w:val="00D44172"/>
    <w:rsid w:val="00D47BE3"/>
    <w:rsid w:val="00D54CD3"/>
    <w:rsid w:val="00D63B8C"/>
    <w:rsid w:val="00D739CC"/>
    <w:rsid w:val="00D806F9"/>
    <w:rsid w:val="00D8093D"/>
    <w:rsid w:val="00D8108C"/>
    <w:rsid w:val="00D842AE"/>
    <w:rsid w:val="00D9211C"/>
    <w:rsid w:val="00D92DE0"/>
    <w:rsid w:val="00D92FEF"/>
    <w:rsid w:val="00D931F9"/>
    <w:rsid w:val="00D93A0F"/>
    <w:rsid w:val="00DA1BCA"/>
    <w:rsid w:val="00DA3663"/>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6D9A"/>
    <w:rsid w:val="00E565FF"/>
    <w:rsid w:val="00E60487"/>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58A5"/>
    <w:rsid w:val="00F07A50"/>
    <w:rsid w:val="00F113DA"/>
    <w:rsid w:val="00F13F93"/>
    <w:rsid w:val="00F266FC"/>
    <w:rsid w:val="00F3037A"/>
    <w:rsid w:val="00F3465A"/>
    <w:rsid w:val="00F37DC8"/>
    <w:rsid w:val="00F439B3"/>
    <w:rsid w:val="00F6021B"/>
    <w:rsid w:val="00F650C3"/>
    <w:rsid w:val="00F65D85"/>
    <w:rsid w:val="00F6700B"/>
    <w:rsid w:val="00F7137B"/>
    <w:rsid w:val="00F8091E"/>
    <w:rsid w:val="00F81FB0"/>
    <w:rsid w:val="00F8615C"/>
    <w:rsid w:val="00F969E5"/>
    <w:rsid w:val="00F97336"/>
    <w:rsid w:val="00FA4972"/>
    <w:rsid w:val="00FA6953"/>
    <w:rsid w:val="00FA6BB0"/>
    <w:rsid w:val="00FB2DBD"/>
    <w:rsid w:val="00FB4E78"/>
    <w:rsid w:val="00FB56D4"/>
    <w:rsid w:val="00FC1236"/>
    <w:rsid w:val="00FD2604"/>
    <w:rsid w:val="00FD48DF"/>
    <w:rsid w:val="00FD5860"/>
    <w:rsid w:val="00FE0E6B"/>
    <w:rsid w:val="00FE2F7F"/>
    <w:rsid w:val="00FE352D"/>
    <w:rsid w:val="00FE40EB"/>
    <w:rsid w:val="00FE4D02"/>
    <w:rsid w:val="00FE7D62"/>
    <w:rsid w:val="00FF3819"/>
    <w:rsid w:val="00FF63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pPr>
    <w:rPr>
      <w:lang w:eastAsia="en-US"/>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Char"/>
    <w:rsid w:val="000D6941"/>
    <w:pPr>
      <w:spacing w:before="20" w:after="40"/>
      <w:ind w:left="1247"/>
    </w:pPr>
    <w:rPr>
      <w:sz w:val="18"/>
    </w:rPr>
  </w:style>
  <w:style w:type="character" w:styleId="a7">
    <w:name w:val="annotation reference"/>
    <w:rsid w:val="003929B8"/>
    <w:rPr>
      <w:sz w:val="1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d">
    <w:name w:val="footer"/>
    <w:basedOn w:val="a"/>
    <w:semiHidden/>
    <w:rsid w:val="00821395"/>
    <w:pPr>
      <w:tabs>
        <w:tab w:val="center" w:pos="4320"/>
        <w:tab w:val="right" w:pos="8640"/>
      </w:tabs>
      <w:spacing w:before="60" w:after="120"/>
    </w:pPr>
    <w:rPr>
      <w:sz w:val="18"/>
    </w:rPr>
  </w:style>
  <w:style w:type="paragraph" w:styleId="ae">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0">
    <w:name w:val="Revision"/>
    <w:hidden/>
    <w:uiPriority w:val="99"/>
    <w:semiHidden/>
    <w:rsid w:val="00D806F9"/>
    <w:rPr>
      <w:lang w:eastAsia="en-US"/>
    </w:rPr>
  </w:style>
  <w:style w:type="character" w:styleId="af1">
    <w:name w:val="Emphasis"/>
    <w:basedOn w:val="a0"/>
    <w:qFormat/>
    <w:rsid w:val="00155A2F"/>
    <w:rPr>
      <w:i/>
      <w:iCs/>
    </w:rPr>
  </w:style>
  <w:style w:type="numbering" w:customStyle="1" w:styleId="Normallist1">
    <w:name w:val="Normal_list1"/>
    <w:basedOn w:val="a2"/>
    <w:semiHidden/>
    <w:rsid w:val="00B76440"/>
  </w:style>
  <w:style w:type="character" w:customStyle="1" w:styleId="BBTitleChar">
    <w:name w:val="BB_Title Char"/>
    <w:link w:val="BBTitle"/>
    <w:rsid w:val="00532EF9"/>
    <w:rPr>
      <w:b/>
      <w:sz w:val="28"/>
      <w:szCs w:val="28"/>
      <w:lang w:eastAsia="en-US"/>
    </w:rPr>
  </w:style>
  <w:style w:type="character" w:customStyle="1" w:styleId="CH2Char">
    <w:name w:val="CH2 Char"/>
    <w:link w:val="CH2"/>
    <w:rsid w:val="00532EF9"/>
    <w:rPr>
      <w:b/>
      <w:sz w:val="24"/>
      <w:szCs w:val="24"/>
      <w:lang w:eastAsia="en-US"/>
    </w:rPr>
  </w:style>
  <w:style w:type="character" w:customStyle="1" w:styleId="ZZAnxtitleChar">
    <w:name w:val="ZZ_Anx_title Char"/>
    <w:link w:val="ZZAnxtitle"/>
    <w:rsid w:val="00532EF9"/>
    <w:rPr>
      <w:b/>
      <w:bCs/>
      <w:sz w:val="28"/>
      <w:szCs w:val="26"/>
      <w:lang w:eastAsia="en-US"/>
    </w:rPr>
  </w:style>
  <w:style w:type="character" w:customStyle="1" w:styleId="ZZAnxheaderChar">
    <w:name w:val="ZZ_Anx_header Char"/>
    <w:link w:val="ZZAnxheader"/>
    <w:rsid w:val="00532EF9"/>
    <w:rPr>
      <w:b/>
      <w:bCs/>
      <w:sz w:val="28"/>
      <w:szCs w:val="22"/>
      <w:lang w:eastAsia="en-US"/>
    </w:rPr>
  </w:style>
  <w:style w:type="character" w:customStyle="1" w:styleId="Normal-poolChar">
    <w:name w:val="Normal-pool Char"/>
    <w:link w:val="Normal-pool"/>
    <w:uiPriority w:val="99"/>
    <w:rsid w:val="00532EF9"/>
    <w:rPr>
      <w:lang w:eastAsia="en-US"/>
    </w:rPr>
  </w:style>
  <w:style w:type="paragraph" w:styleId="af2">
    <w:name w:val="Normal (Web)"/>
    <w:basedOn w:val="a"/>
    <w:unhideWhenUsed/>
    <w:rsid w:val="00532EF9"/>
    <w:pPr>
      <w:tabs>
        <w:tab w:val="clear" w:pos="1247"/>
        <w:tab w:val="clear" w:pos="1814"/>
        <w:tab w:val="clear" w:pos="2381"/>
        <w:tab w:val="clear" w:pos="2948"/>
        <w:tab w:val="clear" w:pos="3515"/>
      </w:tabs>
      <w:spacing w:after="240" w:line="225" w:lineRule="atLeast"/>
    </w:pPr>
    <w:rPr>
      <w:rFonts w:ascii="SimSun" w:hAnsi="SimSun" w:cs="SimSun"/>
      <w:sz w:val="24"/>
      <w:szCs w:val="24"/>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pPr>
    <w:rPr>
      <w:lang w:eastAsia="en-US"/>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Char"/>
    <w:rsid w:val="000D6941"/>
    <w:pPr>
      <w:spacing w:before="20" w:after="40"/>
      <w:ind w:left="1247"/>
    </w:pPr>
    <w:rPr>
      <w:sz w:val="18"/>
    </w:rPr>
  </w:style>
  <w:style w:type="character" w:styleId="a7">
    <w:name w:val="annotation reference"/>
    <w:rsid w:val="003929B8"/>
    <w:rPr>
      <w:sz w:val="1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d">
    <w:name w:val="footer"/>
    <w:basedOn w:val="a"/>
    <w:semiHidden/>
    <w:rsid w:val="00821395"/>
    <w:pPr>
      <w:tabs>
        <w:tab w:val="center" w:pos="4320"/>
        <w:tab w:val="right" w:pos="8640"/>
      </w:tabs>
      <w:spacing w:before="60" w:after="120"/>
    </w:pPr>
    <w:rPr>
      <w:sz w:val="18"/>
    </w:rPr>
  </w:style>
  <w:style w:type="paragraph" w:styleId="ae">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0">
    <w:name w:val="Revision"/>
    <w:hidden/>
    <w:uiPriority w:val="99"/>
    <w:semiHidden/>
    <w:rsid w:val="00D806F9"/>
    <w:rPr>
      <w:lang w:eastAsia="en-US"/>
    </w:rPr>
  </w:style>
  <w:style w:type="character" w:styleId="af1">
    <w:name w:val="Emphasis"/>
    <w:basedOn w:val="a0"/>
    <w:qFormat/>
    <w:rsid w:val="00155A2F"/>
    <w:rPr>
      <w:i/>
      <w:iCs/>
    </w:rPr>
  </w:style>
  <w:style w:type="numbering" w:customStyle="1" w:styleId="Normallist1">
    <w:name w:val="Normal_list1"/>
    <w:basedOn w:val="a2"/>
    <w:semiHidden/>
    <w:rsid w:val="00B76440"/>
  </w:style>
  <w:style w:type="character" w:customStyle="1" w:styleId="BBTitleChar">
    <w:name w:val="BB_Title Char"/>
    <w:link w:val="BBTitle"/>
    <w:rsid w:val="00532EF9"/>
    <w:rPr>
      <w:b/>
      <w:sz w:val="28"/>
      <w:szCs w:val="28"/>
      <w:lang w:eastAsia="en-US"/>
    </w:rPr>
  </w:style>
  <w:style w:type="character" w:customStyle="1" w:styleId="CH2Char">
    <w:name w:val="CH2 Char"/>
    <w:link w:val="CH2"/>
    <w:rsid w:val="00532EF9"/>
    <w:rPr>
      <w:b/>
      <w:sz w:val="24"/>
      <w:szCs w:val="24"/>
      <w:lang w:eastAsia="en-US"/>
    </w:rPr>
  </w:style>
  <w:style w:type="character" w:customStyle="1" w:styleId="ZZAnxtitleChar">
    <w:name w:val="ZZ_Anx_title Char"/>
    <w:link w:val="ZZAnxtitle"/>
    <w:rsid w:val="00532EF9"/>
    <w:rPr>
      <w:b/>
      <w:bCs/>
      <w:sz w:val="28"/>
      <w:szCs w:val="26"/>
      <w:lang w:eastAsia="en-US"/>
    </w:rPr>
  </w:style>
  <w:style w:type="character" w:customStyle="1" w:styleId="ZZAnxheaderChar">
    <w:name w:val="ZZ_Anx_header Char"/>
    <w:link w:val="ZZAnxheader"/>
    <w:rsid w:val="00532EF9"/>
    <w:rPr>
      <w:b/>
      <w:bCs/>
      <w:sz w:val="28"/>
      <w:szCs w:val="22"/>
      <w:lang w:eastAsia="en-US"/>
    </w:rPr>
  </w:style>
  <w:style w:type="character" w:customStyle="1" w:styleId="Normal-poolChar">
    <w:name w:val="Normal-pool Char"/>
    <w:link w:val="Normal-pool"/>
    <w:uiPriority w:val="99"/>
    <w:rsid w:val="00532EF9"/>
    <w:rPr>
      <w:lang w:eastAsia="en-US"/>
    </w:rPr>
  </w:style>
  <w:style w:type="paragraph" w:styleId="af2">
    <w:name w:val="Normal (Web)"/>
    <w:basedOn w:val="a"/>
    <w:unhideWhenUsed/>
    <w:rsid w:val="00532EF9"/>
    <w:pPr>
      <w:tabs>
        <w:tab w:val="clear" w:pos="1247"/>
        <w:tab w:val="clear" w:pos="1814"/>
        <w:tab w:val="clear" w:pos="2381"/>
        <w:tab w:val="clear" w:pos="2948"/>
        <w:tab w:val="clear" w:pos="3515"/>
      </w:tabs>
      <w:spacing w:after="240" w:line="225" w:lineRule="atLeast"/>
    </w:pPr>
    <w:rPr>
      <w:rFonts w:ascii="SimSun" w:hAnsi="SimSun" w:cs="SimSun"/>
      <w:sz w:val="24"/>
      <w:szCs w:val="24"/>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DFDF-B92B-4646-9020-ECC92F58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2770</Words>
  <Characters>675</Characters>
  <Application>Microsoft Office Word</Application>
  <DocSecurity>0</DocSecurity>
  <Lines>5</Lines>
  <Paragraphs>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Jie Duan</cp:lastModifiedBy>
  <cp:revision>20</cp:revision>
  <cp:lastPrinted>2017-05-10T08:53:00Z</cp:lastPrinted>
  <dcterms:created xsi:type="dcterms:W3CDTF">2017-06-08T08:59:00Z</dcterms:created>
  <dcterms:modified xsi:type="dcterms:W3CDTF">2017-06-09T08:43:00Z</dcterms:modified>
</cp:coreProperties>
</file>