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1"/>
        <w:gridCol w:w="1174"/>
        <w:gridCol w:w="3509"/>
        <w:gridCol w:w="3292"/>
      </w:tblGrid>
      <w:tr w:rsidR="00032E4E" w:rsidRPr="00C6062B" w14:paraId="2623362B" w14:textId="77777777" w:rsidTr="008D1818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90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67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684351" w14:paraId="36878BD8" w14:textId="77777777" w:rsidTr="008D1818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93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14:paraId="3D105487" w14:textId="0C5C8E7A" w:rsidR="00032E4E" w:rsidRPr="008E14EB" w:rsidRDefault="00032E4E" w:rsidP="00620245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GB"/>
              </w:rPr>
            </w:pPr>
            <w:r w:rsidRPr="008D1818">
              <w:rPr>
                <w:b/>
                <w:bCs/>
                <w:sz w:val="28"/>
                <w:lang w:val="en-US"/>
              </w:rPr>
              <w:t>UNE</w:t>
            </w:r>
            <w:r w:rsidR="00616741">
              <w:rPr>
                <w:b/>
                <w:bCs/>
                <w:sz w:val="28"/>
                <w:lang w:val="en-US"/>
              </w:rPr>
              <w:t>P</w:t>
            </w:r>
            <w:r w:rsidR="00616741" w:rsidRPr="00620245">
              <w:t>/</w:t>
            </w:r>
            <w:r w:rsidR="00616741">
              <w:rPr>
                <w:lang w:val="en-US"/>
              </w:rPr>
              <w:t>MC</w:t>
            </w:r>
            <w:r w:rsidR="00616741" w:rsidRPr="00620245">
              <w:t>/</w:t>
            </w:r>
            <w:r w:rsidR="00616741">
              <w:rPr>
                <w:lang w:val="en-US"/>
              </w:rPr>
              <w:t>CO</w:t>
            </w:r>
            <w:r w:rsidR="00620245">
              <w:rPr>
                <w:lang w:val="en-US"/>
              </w:rPr>
              <w:t>P</w:t>
            </w:r>
            <w:r w:rsidR="00620245" w:rsidRPr="00620245">
              <w:t>.</w:t>
            </w:r>
            <w:r w:rsidR="006C310F">
              <w:rPr>
                <w:lang w:val="en-GB"/>
              </w:rPr>
              <w:t>3/</w:t>
            </w:r>
            <w:r w:rsidR="006004E9">
              <w:rPr>
                <w:lang w:val="en-GB"/>
              </w:rPr>
              <w:t>Dec.</w:t>
            </w:r>
            <w:r w:rsidR="001B48FD">
              <w:rPr>
                <w:lang w:val="en-GB"/>
              </w:rPr>
              <w:t>1</w:t>
            </w:r>
            <w:r w:rsidR="00320A92">
              <w:rPr>
                <w:lang w:val="en-GB"/>
              </w:rPr>
              <w:t>1</w:t>
            </w:r>
          </w:p>
        </w:tc>
      </w:tr>
      <w:tr w:rsidR="00032E4E" w:rsidRPr="00E212F4" w14:paraId="0344FC84" w14:textId="77777777" w:rsidTr="008D1818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0" w:name="_MON_1021710510"/>
            <w:bookmarkStart w:id="1" w:name="_MON_1021710482"/>
            <w:bookmarkEnd w:id="0"/>
            <w:bookmarkEnd w:id="1"/>
            <w:r>
              <w:rPr>
                <w:noProof/>
                <w:lang w:val="en-GB" w:eastAsia="en-GB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GB" w:eastAsia="en-GB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AD1D99" w:rsidRDefault="00032E4E" w:rsidP="00E71382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440"/>
              <w:rPr>
                <w:rFonts w:ascii="Arial" w:hAnsi="Arial" w:cs="Arial"/>
                <w:b/>
                <w:sz w:val="27"/>
                <w:szCs w:val="27"/>
              </w:rPr>
            </w:pPr>
            <w:r w:rsidRPr="00AD1D99">
              <w:rPr>
                <w:rFonts w:ascii="Arial" w:hAnsi="Arial"/>
                <w:b/>
                <w:sz w:val="27"/>
                <w:szCs w:val="27"/>
              </w:rPr>
              <w:t>Программа Организации Объединенных Наций по окружающей среде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605C9DC1" w:rsidR="00093477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</w:t>
            </w:r>
            <w:r w:rsidRPr="00826AF3">
              <w:rPr>
                <w:lang w:val="en-GB"/>
              </w:rPr>
              <w:t xml:space="preserve">.: </w:t>
            </w:r>
            <w:r w:rsidR="00684351">
              <w:rPr>
                <w:lang w:val="en-GB"/>
              </w:rPr>
              <w:t>General</w:t>
            </w:r>
          </w:p>
          <w:p w14:paraId="32AB44BC" w14:textId="10AB42FC" w:rsidR="00032E4E" w:rsidRPr="00620245" w:rsidRDefault="008E14EB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="00620245">
              <w:rPr>
                <w:lang w:val="en-GB"/>
              </w:rPr>
              <w:t xml:space="preserve"> </w:t>
            </w:r>
            <w:r>
              <w:rPr>
                <w:lang w:val="en-GB"/>
              </w:rPr>
              <w:t>January</w:t>
            </w:r>
            <w:r w:rsidR="00032E4E" w:rsidRPr="00826AF3">
              <w:rPr>
                <w:lang w:val="en-GB"/>
              </w:rPr>
              <w:t xml:space="preserve"> 20</w:t>
            </w:r>
            <w:r>
              <w:rPr>
                <w:lang w:val="en-GB"/>
              </w:rPr>
              <w:t>20</w:t>
            </w:r>
          </w:p>
          <w:p w14:paraId="6F78AAFF" w14:textId="77777777" w:rsidR="00032E4E" w:rsidRPr="00826AF3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Russian</w:t>
            </w:r>
            <w:r w:rsidRPr="00826AF3">
              <w:rPr>
                <w:lang w:val="en-GB"/>
              </w:rPr>
              <w:t xml:space="preserve"> </w:t>
            </w:r>
            <w:r w:rsidRPr="00826AF3">
              <w:rPr>
                <w:lang w:val="en-GB"/>
              </w:rPr>
              <w:br/>
            </w:r>
            <w:r w:rsidRPr="00200ABD">
              <w:rPr>
                <w:lang w:val="en-GB"/>
              </w:rPr>
              <w:t>Original</w:t>
            </w:r>
            <w:r w:rsidRPr="00826AF3">
              <w:rPr>
                <w:lang w:val="en-GB"/>
              </w:rPr>
              <w:t xml:space="preserve">: </w:t>
            </w:r>
            <w:r w:rsidRPr="00200ABD">
              <w:rPr>
                <w:lang w:val="en-GB"/>
              </w:rPr>
              <w:t>English</w:t>
            </w:r>
          </w:p>
        </w:tc>
      </w:tr>
    </w:tbl>
    <w:p w14:paraId="0C61A782" w14:textId="151C12A2" w:rsidR="002F42D1" w:rsidRPr="00A54CB9" w:rsidRDefault="008B6ECC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51C0D5DE" w:rsidR="00E976AB" w:rsidRPr="00A54CB9" w:rsidRDefault="008257C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>
        <w:rPr>
          <w:b/>
        </w:rPr>
        <w:t>Третье</w:t>
      </w:r>
      <w:r w:rsidR="00787688" w:rsidRPr="00A54CB9">
        <w:rPr>
          <w:b/>
        </w:rPr>
        <w:t xml:space="preserve"> совещание</w:t>
      </w:r>
    </w:p>
    <w:p w14:paraId="025D4C98" w14:textId="7DFFDF00" w:rsidR="00E976AB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</w:t>
      </w:r>
      <w:r w:rsidR="006C310F" w:rsidRPr="008257C8">
        <w:t>5-29</w:t>
      </w:r>
      <w:r w:rsidRPr="00A54CB9">
        <w:t xml:space="preserve"> </w:t>
      </w:r>
      <w:r w:rsidR="00826AF3">
        <w:t>ноября</w:t>
      </w:r>
      <w:r w:rsidRPr="00A54CB9">
        <w:t xml:space="preserve"> 201</w:t>
      </w:r>
      <w:r w:rsidR="006C310F" w:rsidRPr="008257C8">
        <w:t>9</w:t>
      </w:r>
      <w:r w:rsidRPr="00A54CB9">
        <w:t xml:space="preserve"> года</w:t>
      </w:r>
    </w:p>
    <w:p w14:paraId="18E149B4" w14:textId="77777777" w:rsidR="00E212F4" w:rsidRDefault="00E212F4" w:rsidP="00E212F4">
      <w:pPr>
        <w:tabs>
          <w:tab w:val="left" w:pos="720"/>
        </w:tabs>
        <w:spacing w:before="360" w:after="240"/>
        <w:ind w:left="1247" w:righ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принятое на третьем совещании Конференции Сторон </w:t>
      </w:r>
      <w:proofErr w:type="spellStart"/>
      <w:r>
        <w:rPr>
          <w:b/>
          <w:bCs/>
          <w:sz w:val="28"/>
          <w:szCs w:val="28"/>
        </w:rPr>
        <w:t>Минаматской</w:t>
      </w:r>
      <w:proofErr w:type="spellEnd"/>
      <w:r>
        <w:rPr>
          <w:b/>
          <w:bCs/>
          <w:sz w:val="28"/>
          <w:szCs w:val="28"/>
        </w:rPr>
        <w:t xml:space="preserve"> конвенции о ртути </w:t>
      </w:r>
    </w:p>
    <w:p w14:paraId="506A02A8" w14:textId="77777777" w:rsidR="00320A92" w:rsidRPr="00A9094A" w:rsidRDefault="00FA5D0A" w:rsidP="00320A92">
      <w:pPr>
        <w:pStyle w:val="Heading1"/>
      </w:pPr>
      <w:bookmarkStart w:id="2" w:name="_GoBack"/>
      <w:bookmarkEnd w:id="2"/>
      <w:r>
        <w:rPr>
          <w:bCs/>
          <w:sz w:val="28"/>
          <w:szCs w:val="28"/>
        </w:rPr>
        <w:tab/>
      </w:r>
      <w:bookmarkStart w:id="3" w:name="_Toc38968184"/>
      <w:r w:rsidR="00320A92">
        <w:t>МК-3/11</w:t>
      </w:r>
      <w:r w:rsidR="00320A92" w:rsidRPr="00A9094A">
        <w:t xml:space="preserve">: </w:t>
      </w:r>
      <w:bookmarkStart w:id="4" w:name="_Hlk38358388"/>
      <w:r w:rsidR="00320A92" w:rsidRPr="00A9094A">
        <w:t xml:space="preserve">Укрепление сотрудничества между секретариатом </w:t>
      </w:r>
      <w:proofErr w:type="spellStart"/>
      <w:r w:rsidR="00320A92" w:rsidRPr="00A9094A">
        <w:t>Минаматской</w:t>
      </w:r>
      <w:proofErr w:type="spellEnd"/>
      <w:r w:rsidR="00320A92" w:rsidRPr="00A9094A">
        <w:t xml:space="preserve"> конвенции и секретариатом Базельской, Роттердамской </w:t>
      </w:r>
      <w:r w:rsidR="00320A92">
        <w:br/>
      </w:r>
      <w:r w:rsidR="00320A92" w:rsidRPr="00A9094A">
        <w:t>и Стокгольмской конвенций</w:t>
      </w:r>
      <w:bookmarkEnd w:id="3"/>
      <w:bookmarkEnd w:id="4"/>
    </w:p>
    <w:p w14:paraId="0DF4BA6E" w14:textId="77777777" w:rsidR="00320A92" w:rsidRPr="00747DD6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/>
          <w:iCs/>
        </w:rPr>
      </w:pPr>
      <w:r w:rsidRPr="00747DD6">
        <w:rPr>
          <w:i/>
          <w:iCs/>
        </w:rPr>
        <w:t>Конференция Сторон,</w:t>
      </w:r>
    </w:p>
    <w:p w14:paraId="00A0C7CF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47DD6">
        <w:rPr>
          <w:i/>
          <w:iCs/>
        </w:rPr>
        <w:t>напоминая,</w:t>
      </w:r>
      <w:r w:rsidRPr="00426DA0">
        <w:t xml:space="preserve"> что в пункте 4 статьи 24 Конвенции предусматривается, что Конференция Сторон в консультации с соответствующими международными органами может обеспечивать укрепление сотрудничества и координации между секретариатом и секретариатами других конвенций о химических веществах и отходах и может давать дополнительные руководящие указания по этому вопросу,</w:t>
      </w:r>
    </w:p>
    <w:p w14:paraId="331E0C5E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47DD6">
        <w:rPr>
          <w:i/>
          <w:iCs/>
        </w:rPr>
        <w:t>ссылаясь также</w:t>
      </w:r>
      <w:r w:rsidRPr="00426DA0">
        <w:t xml:space="preserve"> на решение МК-2/7 Конференции Сторон </w:t>
      </w:r>
      <w:proofErr w:type="spellStart"/>
      <w:r w:rsidRPr="00426DA0">
        <w:t>Минаматской</w:t>
      </w:r>
      <w:proofErr w:type="spellEnd"/>
      <w:r w:rsidRPr="00426DA0">
        <w:t xml:space="preserve"> конвенции, а также на решение БК-14/22 Конференции Сторон Базельской конвенции о контроле за трансграничной перевозкой опасных отходов и их удалением, решение РК-9/10 Конференции Сторон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решение СК-9/20 Конференции Сторон Стокгольмской конвенции о стойких органических загрязнителях, включая содержащиеся в этих решениях просьбы о создании стабильного механизма совместного использования соответствующих услуг секретариатами этих конвенций,</w:t>
      </w:r>
    </w:p>
    <w:p w14:paraId="22CD4685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47DD6">
        <w:rPr>
          <w:i/>
          <w:iCs/>
        </w:rPr>
        <w:t>признавая,</w:t>
      </w:r>
      <w:r w:rsidRPr="00426DA0">
        <w:t xml:space="preserve"> что совместное использование услуг в рамках стабильного механизма будет способствовать укреплению сотрудничества и координации на основе опыта и близости расположения и может содействовать эффективному осуществлению </w:t>
      </w:r>
      <w:proofErr w:type="spellStart"/>
      <w:r w:rsidRPr="00426DA0">
        <w:t>Минаматской</w:t>
      </w:r>
      <w:proofErr w:type="spellEnd"/>
      <w:r w:rsidRPr="00426DA0">
        <w:t xml:space="preserve"> конвенции без ущерба для автономии секретариатов и подотчетности их административных руководителей,</w:t>
      </w:r>
    </w:p>
    <w:p w14:paraId="38172F86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747DD6">
        <w:rPr>
          <w:i/>
          <w:iCs/>
        </w:rPr>
        <w:t>выражая признательность</w:t>
      </w:r>
      <w:r w:rsidRPr="00426DA0">
        <w:t xml:space="preserve"> Директору-исполнителю Программы Организации Объединенных Наций по окружающей среде за рабочее предложение о совместном использовании услуг секретариатом </w:t>
      </w:r>
      <w:proofErr w:type="spellStart"/>
      <w:r w:rsidRPr="00426DA0">
        <w:t>Минаматской</w:t>
      </w:r>
      <w:proofErr w:type="spellEnd"/>
      <w:r w:rsidRPr="00426DA0">
        <w:t xml:space="preserve"> конвенции и секретариатом Базельской, Роттердамской и Стокгольмской конвенций</w:t>
      </w:r>
      <w:r w:rsidRPr="00A9094A">
        <w:rPr>
          <w:vertAlign w:val="superscript"/>
        </w:rPr>
        <w:footnoteReference w:customMarkFollows="1" w:id="1"/>
        <w:t>11</w:t>
      </w:r>
      <w:r>
        <w:t>,</w:t>
      </w:r>
    </w:p>
    <w:p w14:paraId="6C8709A5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1.</w:t>
      </w:r>
      <w:r w:rsidRPr="00426DA0">
        <w:tab/>
      </w:r>
      <w:r w:rsidRPr="00747DD6">
        <w:rPr>
          <w:i/>
          <w:iCs/>
        </w:rPr>
        <w:t>принимает к сведению</w:t>
      </w:r>
      <w:r w:rsidRPr="00426DA0">
        <w:t xml:space="preserve"> содержание рабочего предложения Директора</w:t>
      </w:r>
      <w:r w:rsidRPr="00426DA0">
        <w:noBreakHyphen/>
        <w:t>исполнителя и различные варианты, изложенные в нем;</w:t>
      </w:r>
    </w:p>
    <w:p w14:paraId="1389FEEC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2.</w:t>
      </w:r>
      <w:r w:rsidRPr="00426DA0">
        <w:tab/>
      </w:r>
      <w:r w:rsidRPr="00747DD6">
        <w:rPr>
          <w:i/>
          <w:iCs/>
        </w:rPr>
        <w:t xml:space="preserve">подтверждает </w:t>
      </w:r>
      <w:r w:rsidRPr="00426DA0">
        <w:t xml:space="preserve">важность дальнейшего сотрудничества в деле обеспечения программной синергии; использование целевой группы в составе двух секретариатов и Сектора </w:t>
      </w:r>
      <w:r w:rsidRPr="00426DA0">
        <w:lastRenderedPageBreak/>
        <w:t xml:space="preserve">химических веществ и здравоохранения Программы Организации Объединенных Наций по окружающей среде; и возможность для секретариата </w:t>
      </w:r>
      <w:proofErr w:type="spellStart"/>
      <w:r w:rsidRPr="00426DA0">
        <w:t>Минаматской</w:t>
      </w:r>
      <w:proofErr w:type="spellEnd"/>
      <w:r w:rsidRPr="00426DA0">
        <w:t xml:space="preserve"> конвенции приобретать услуги у секретариата Базельской, Роттердамской и Стокгольмской конвенций на основе возмещения расходов в соответствии с программой работы и бюджетом </w:t>
      </w:r>
      <w:proofErr w:type="spellStart"/>
      <w:r w:rsidRPr="00426DA0">
        <w:t>Минаматской</w:t>
      </w:r>
      <w:proofErr w:type="spellEnd"/>
      <w:r w:rsidRPr="00426DA0">
        <w:t xml:space="preserve"> конвенции на каждый двухгодичный период;</w:t>
      </w:r>
    </w:p>
    <w:p w14:paraId="30056081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3.</w:t>
      </w:r>
      <w:r w:rsidRPr="00426DA0">
        <w:tab/>
      </w:r>
      <w:r w:rsidRPr="00747DD6">
        <w:rPr>
          <w:i/>
          <w:iCs/>
        </w:rPr>
        <w:t xml:space="preserve">с удовлетворением отмечает </w:t>
      </w:r>
      <w:r w:rsidRPr="00426DA0">
        <w:t xml:space="preserve">рекомендацию Программы Организации Объединенных Наций по окружающей среде о создании </w:t>
      </w:r>
      <w:proofErr w:type="spellStart"/>
      <w:r w:rsidRPr="00426DA0">
        <w:t>межсекретариатских</w:t>
      </w:r>
      <w:proofErr w:type="spellEnd"/>
      <w:r w:rsidRPr="00426DA0">
        <w:t xml:space="preserve"> рабочих групп для рассмотрения конкретных аспектов соответствующих услуг;</w:t>
      </w:r>
    </w:p>
    <w:p w14:paraId="5953F440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4.</w:t>
      </w:r>
      <w:r w:rsidRPr="00426DA0">
        <w:tab/>
      </w:r>
      <w:r w:rsidRPr="00747DD6">
        <w:rPr>
          <w:i/>
          <w:iCs/>
        </w:rPr>
        <w:t xml:space="preserve">просит </w:t>
      </w:r>
      <w:r w:rsidRPr="00426DA0">
        <w:t xml:space="preserve">Директора-исполнителя Программы Организации Объединенных Наций по окружающей среде при выполнении </w:t>
      </w:r>
      <w:proofErr w:type="spellStart"/>
      <w:r w:rsidRPr="00426DA0">
        <w:t>секретариатских</w:t>
      </w:r>
      <w:proofErr w:type="spellEnd"/>
      <w:r w:rsidRPr="00426DA0">
        <w:t xml:space="preserve"> функций для </w:t>
      </w:r>
      <w:proofErr w:type="spellStart"/>
      <w:r w:rsidRPr="00426DA0">
        <w:t>Минаматской</w:t>
      </w:r>
      <w:proofErr w:type="spellEnd"/>
      <w:r w:rsidRPr="00426DA0">
        <w:t xml:space="preserve"> конвенции и с учетом правовой автономии соответствующих секретариатов оказывать секретариату </w:t>
      </w:r>
      <w:proofErr w:type="spellStart"/>
      <w:r w:rsidRPr="00426DA0">
        <w:t>Минаматской</w:t>
      </w:r>
      <w:proofErr w:type="spellEnd"/>
      <w:r w:rsidRPr="00426DA0">
        <w:t xml:space="preserve"> конвенции поддержку в его усилиях по укреплению сотрудничества с секретариатом Базельской, Роттердамской и Стокгольмской конвенций, в том числе посредством регулярного использования целевой группы в составе двух секретариатов и Сектора химических веществ и здравоохранения Программы Организации Объединенных Наций по окружающей среде в качестве стабильного механизма сотрудничества и совместного использования соответствующих </w:t>
      </w:r>
      <w:proofErr w:type="spellStart"/>
      <w:r w:rsidRPr="00426DA0">
        <w:t>секретариатских</w:t>
      </w:r>
      <w:proofErr w:type="spellEnd"/>
      <w:r w:rsidRPr="00426DA0">
        <w:t xml:space="preserve"> услуг в соответствии с решением МК-2/7;</w:t>
      </w:r>
    </w:p>
    <w:p w14:paraId="04CE2EB8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5.</w:t>
      </w:r>
      <w:r w:rsidRPr="00426DA0">
        <w:tab/>
      </w:r>
      <w:r w:rsidRPr="00747DD6">
        <w:rPr>
          <w:i/>
          <w:iCs/>
        </w:rPr>
        <w:t>поручает</w:t>
      </w:r>
      <w:r w:rsidRPr="00426DA0">
        <w:t xml:space="preserve"> Исполнительному секретарю:</w:t>
      </w:r>
    </w:p>
    <w:p w14:paraId="74E2F8CC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a)</w:t>
      </w:r>
      <w:r w:rsidRPr="00426DA0">
        <w:tab/>
        <w:t xml:space="preserve">создавать по мере необходимости и в сотрудничестве с секретариатом Базельской, Роттердамской и Стокгольмской конвенций и под общим руководством целевой группы </w:t>
      </w:r>
      <w:proofErr w:type="spellStart"/>
      <w:r w:rsidRPr="00426DA0">
        <w:t>межсекретариатские</w:t>
      </w:r>
      <w:proofErr w:type="spellEnd"/>
      <w:r w:rsidRPr="00426DA0">
        <w:t xml:space="preserve"> рабочие группы для сотрудничества по соответствующим административным, программным, техническим вопросам и вопросам, связанным с оказанием технической помощи, в соответствии с программой работы и бюджетом;</w:t>
      </w:r>
    </w:p>
    <w:p w14:paraId="426F8D8A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b)</w:t>
      </w:r>
      <w:r w:rsidRPr="00426DA0">
        <w:tab/>
        <w:t>продолжать осуществлять совместное использование услуг и приобретение соответствующих услуг у секретариата Базельской, Роттердамской и Стокгольмской конвенций на основе возмещения расходов по мере необходимости и в соответствии с программой работы и бюджетом на каждый двухгодичный период;</w:t>
      </w:r>
    </w:p>
    <w:p w14:paraId="4C95C278" w14:textId="77777777" w:rsidR="00320A92" w:rsidRPr="00426DA0" w:rsidRDefault="00320A92" w:rsidP="00320A9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 w:rsidRPr="00426DA0">
        <w:t>c)</w:t>
      </w:r>
      <w:r w:rsidRPr="00426DA0">
        <w:tab/>
        <w:t>представить доклад об осуществлении настоящего решения, в том числе в отношении стабильного механизма сотрудничества и совместного использования услуг, наряду с общей информацией о мероприятиях по сотрудничеству, запланированных в рамках такого механизма на период 2022-2023 годов, для рассмотрения и, при необходимости, предоставления дальнейших руководящих указаний Конференцией Сторон на ее четвертом совещании.</w:t>
      </w:r>
    </w:p>
    <w:p w14:paraId="771C7DA0" w14:textId="28525F8B" w:rsidR="00FA5D0A" w:rsidRPr="001B48FD" w:rsidRDefault="00FA5D0A" w:rsidP="00320A92">
      <w:pPr>
        <w:pStyle w:val="Heading1"/>
        <w:rPr>
          <w:i/>
          <w:iCs/>
        </w:rPr>
      </w:pPr>
    </w:p>
    <w:p w14:paraId="599F8EF3" w14:textId="6BFD0B69" w:rsidR="00B943AB" w:rsidRPr="00FA5D0A" w:rsidRDefault="00B943AB" w:rsidP="00FA5D0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rFonts w:eastAsia="SimSun"/>
        </w:rPr>
      </w:pPr>
    </w:p>
    <w:sectPr w:rsidR="00B943AB" w:rsidRPr="00FA5D0A" w:rsidSect="00C676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Start w:val="11"/>
      </w:footnotePr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08F7" w14:textId="77777777" w:rsidR="0015655D" w:rsidRDefault="0015655D">
      <w:r>
        <w:separator/>
      </w:r>
    </w:p>
  </w:endnote>
  <w:endnote w:type="continuationSeparator" w:id="0">
    <w:p w14:paraId="1FDAC332" w14:textId="77777777" w:rsidR="0015655D" w:rsidRDefault="001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DB75" w14:textId="24DEF760" w:rsidR="00503842" w:rsidRPr="001C208E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D921" w14:textId="54AE1831" w:rsidR="00503842" w:rsidRDefault="00503842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E341" w14:textId="4388AFD0" w:rsidR="00503842" w:rsidRPr="00620245" w:rsidRDefault="00503842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GB"/>
      </w:rPr>
    </w:pPr>
    <w:r>
      <w:rPr>
        <w:sz w:val="20"/>
        <w:lang w:val="en-GB"/>
      </w:rPr>
      <w:t>K2000716</w:t>
    </w:r>
    <w:r>
      <w:rPr>
        <w:sz w:val="20"/>
        <w:lang w:val="en-US"/>
      </w:rPr>
      <w:t xml:space="preserve">      </w:t>
    </w:r>
    <w:r>
      <w:rPr>
        <w:sz w:val="20"/>
        <w:lang w:val="en-GB"/>
      </w:rPr>
      <w:t>1</w:t>
    </w:r>
    <w:r w:rsidR="00383D0E">
      <w:rPr>
        <w:sz w:val="20"/>
        <w:lang w:val="en-GB"/>
      </w:rPr>
      <w:t>8</w:t>
    </w:r>
    <w:r>
      <w:rPr>
        <w:sz w:val="20"/>
        <w:lang w:val="en-US"/>
      </w:rPr>
      <w:t>0520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71D6" w14:textId="77777777" w:rsidR="0015655D" w:rsidRDefault="0015655D" w:rsidP="00851756">
      <w:pPr>
        <w:spacing w:before="60"/>
        <w:ind w:left="624"/>
      </w:pPr>
      <w:r>
        <w:separator/>
      </w:r>
    </w:p>
  </w:footnote>
  <w:footnote w:type="continuationSeparator" w:id="0">
    <w:p w14:paraId="3EB99C62" w14:textId="77777777" w:rsidR="0015655D" w:rsidRDefault="0015655D">
      <w:r>
        <w:continuationSeparator/>
      </w:r>
    </w:p>
  </w:footnote>
  <w:footnote w:id="1">
    <w:p w14:paraId="7B282B30" w14:textId="77777777" w:rsidR="00320A92" w:rsidRPr="00D77046" w:rsidRDefault="00320A92" w:rsidP="00320A9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  <w:lang w:val="en-US"/>
        </w:rPr>
      </w:pPr>
      <w:r w:rsidRPr="00D77046">
        <w:rPr>
          <w:rStyle w:val="FootnoteReference"/>
          <w:sz w:val="18"/>
          <w:lang w:val="en-US"/>
        </w:rPr>
        <w:t>11</w:t>
      </w:r>
      <w:r w:rsidRPr="00D77046">
        <w:rPr>
          <w:szCs w:val="18"/>
          <w:lang w:val="en-US"/>
        </w:rPr>
        <w:tab/>
        <w:t>UNEP/MC/COP.3/16.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12C64" w14:textId="0F16C017" w:rsidR="00503842" w:rsidRPr="00942112" w:rsidRDefault="00503842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320A92">
      <w:rPr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C210" w14:textId="3D91A69B" w:rsidR="00503842" w:rsidRPr="00942112" w:rsidRDefault="00503842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lang w:val="en-US"/>
      </w:rPr>
      <w:t>UNEP/MC/COP.3/</w:t>
    </w:r>
    <w:r w:rsidR="00801B64">
      <w:rPr>
        <w:lang w:val="en-US"/>
      </w:rPr>
      <w:t>Dec.</w:t>
    </w:r>
    <w:r w:rsidR="001B48FD">
      <w:rPr>
        <w:lang w:val="en-US"/>
      </w:rPr>
      <w:t>1</w:t>
    </w:r>
    <w:r w:rsidR="00320A92">
      <w:rPr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3D9A" w14:textId="422262CC" w:rsidR="00503842" w:rsidRDefault="0050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F8D"/>
    <w:multiLevelType w:val="hybridMultilevel"/>
    <w:tmpl w:val="02B08100"/>
    <w:lvl w:ilvl="0" w:tplc="334C5D1E">
      <w:start w:val="1"/>
      <w:numFmt w:val="bullet"/>
      <w:lvlText w:val="–"/>
      <w:lvlJc w:val="left"/>
      <w:pPr>
        <w:ind w:left="36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56B0D"/>
    <w:multiLevelType w:val="hybridMultilevel"/>
    <w:tmpl w:val="2750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187811"/>
    <w:multiLevelType w:val="hybridMultilevel"/>
    <w:tmpl w:val="D840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8" w15:restartNumberingAfterBreak="0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 w15:restartNumberingAfterBreak="0">
    <w:nsid w:val="53662E0F"/>
    <w:multiLevelType w:val="hybridMultilevel"/>
    <w:tmpl w:val="59DA63C4"/>
    <w:lvl w:ilvl="0" w:tplc="986E5996">
      <w:start w:val="1"/>
      <w:numFmt w:val="bullet"/>
      <w:lvlText w:val="▪"/>
      <w:lvlJc w:val="left"/>
      <w:pPr>
        <w:ind w:left="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574E49"/>
    <w:multiLevelType w:val="hybridMultilevel"/>
    <w:tmpl w:val="7B783EE4"/>
    <w:lvl w:ilvl="0" w:tplc="F692D98C">
      <w:start w:val="7"/>
      <w:numFmt w:val="decimal"/>
      <w:lvlText w:val="%1."/>
      <w:lvlJc w:val="left"/>
      <w:pPr>
        <w:ind w:left="2231" w:hanging="360"/>
      </w:pPr>
      <w:rPr>
        <w:rFonts w:eastAsia="Times New Roman" w:hint="default"/>
        <w:i w:val="0"/>
        <w:w w:val="100"/>
      </w:rPr>
    </w:lvl>
    <w:lvl w:ilvl="1" w:tplc="08090019" w:tentative="1">
      <w:start w:val="1"/>
      <w:numFmt w:val="lowerLetter"/>
      <w:lvlText w:val="%2."/>
      <w:lvlJc w:val="left"/>
      <w:pPr>
        <w:ind w:left="2951" w:hanging="360"/>
      </w:pPr>
    </w:lvl>
    <w:lvl w:ilvl="2" w:tplc="0809001B" w:tentative="1">
      <w:start w:val="1"/>
      <w:numFmt w:val="lowerRoman"/>
      <w:lvlText w:val="%3."/>
      <w:lvlJc w:val="right"/>
      <w:pPr>
        <w:ind w:left="3671" w:hanging="180"/>
      </w:pPr>
    </w:lvl>
    <w:lvl w:ilvl="3" w:tplc="0809000F" w:tentative="1">
      <w:start w:val="1"/>
      <w:numFmt w:val="decimal"/>
      <w:lvlText w:val="%4."/>
      <w:lvlJc w:val="left"/>
      <w:pPr>
        <w:ind w:left="4391" w:hanging="360"/>
      </w:pPr>
    </w:lvl>
    <w:lvl w:ilvl="4" w:tplc="08090019" w:tentative="1">
      <w:start w:val="1"/>
      <w:numFmt w:val="lowerLetter"/>
      <w:lvlText w:val="%5."/>
      <w:lvlJc w:val="left"/>
      <w:pPr>
        <w:ind w:left="5111" w:hanging="360"/>
      </w:pPr>
    </w:lvl>
    <w:lvl w:ilvl="5" w:tplc="0809001B" w:tentative="1">
      <w:start w:val="1"/>
      <w:numFmt w:val="lowerRoman"/>
      <w:lvlText w:val="%6."/>
      <w:lvlJc w:val="right"/>
      <w:pPr>
        <w:ind w:left="5831" w:hanging="180"/>
      </w:pPr>
    </w:lvl>
    <w:lvl w:ilvl="6" w:tplc="0809000F" w:tentative="1">
      <w:start w:val="1"/>
      <w:numFmt w:val="decimal"/>
      <w:lvlText w:val="%7."/>
      <w:lvlJc w:val="left"/>
      <w:pPr>
        <w:ind w:left="6551" w:hanging="360"/>
      </w:pPr>
    </w:lvl>
    <w:lvl w:ilvl="7" w:tplc="08090019" w:tentative="1">
      <w:start w:val="1"/>
      <w:numFmt w:val="lowerLetter"/>
      <w:lvlText w:val="%8."/>
      <w:lvlJc w:val="left"/>
      <w:pPr>
        <w:ind w:left="7271" w:hanging="360"/>
      </w:pPr>
    </w:lvl>
    <w:lvl w:ilvl="8" w:tplc="08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5AFE1330"/>
    <w:multiLevelType w:val="hybridMultilevel"/>
    <w:tmpl w:val="A9DC07F6"/>
    <w:lvl w:ilvl="0" w:tplc="C7E2D0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 w15:restartNumberingAfterBreak="0">
    <w:nsid w:val="613F0A0D"/>
    <w:multiLevelType w:val="hybridMultilevel"/>
    <w:tmpl w:val="62ACC412"/>
    <w:lvl w:ilvl="0" w:tplc="5A3E7DFC">
      <w:start w:val="1"/>
      <w:numFmt w:val="lowerLetter"/>
      <w:lvlText w:val="%1)"/>
      <w:lvlJc w:val="left"/>
      <w:pPr>
        <w:ind w:left="1800" w:hanging="360"/>
      </w:pPr>
    </w:lvl>
    <w:lvl w:ilvl="1" w:tplc="0000000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3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5" w15:restartNumberingAfterBreak="0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B42071"/>
    <w:multiLevelType w:val="hybridMultilevel"/>
    <w:tmpl w:val="6FC8AD04"/>
    <w:lvl w:ilvl="0" w:tplc="17A213A4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E6E9E"/>
    <w:multiLevelType w:val="hybridMultilevel"/>
    <w:tmpl w:val="8214CB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8"/>
  </w:num>
  <w:num w:numId="5">
    <w:abstractNumId w:val="8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8"/>
  </w:num>
  <w:num w:numId="13">
    <w:abstractNumId w:val="8"/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7"/>
  </w:num>
  <w:num w:numId="19">
    <w:abstractNumId w:val="8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0"/>
  </w:num>
  <w:num w:numId="21">
    <w:abstractNumId w:val="12"/>
    <w:lvlOverride w:ilvl="0">
      <w:lvl w:ilvl="0" w:tplc="5A3E7D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2">
    <w:abstractNumId w:val="11"/>
    <w:lvlOverride w:ilvl="0">
      <w:lvl w:ilvl="0" w:tplc="C7E2D0FC">
        <w:start w:val="1"/>
        <w:numFmt w:val="lowerLetter"/>
        <w:lvlText w:val="%1)"/>
        <w:lvlJc w:val="left"/>
        <w:pPr>
          <w:ind w:left="1800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2">
      <w:lvl w:ilvl="2" w:tplc="00000002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/>
          <w:color w:val="0000FF"/>
          <w:u w:val="double"/>
        </w:rPr>
      </w:lvl>
    </w:lvlOverride>
    <w:lvlOverride w:ilvl="3">
      <w:lvl w:ilvl="3" w:tplc="00000003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/>
          <w:color w:val="0000FF"/>
          <w:u w:val="double"/>
        </w:rPr>
      </w:lvl>
    </w:lvlOverride>
    <w:lvlOverride w:ilvl="4">
      <w:lvl w:ilvl="4" w:tplc="00000004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5">
      <w:lvl w:ilvl="5" w:tplc="00000005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/>
          <w:color w:val="0000FF"/>
          <w:u w:val="double"/>
        </w:rPr>
      </w:lvl>
    </w:lvlOverride>
    <w:lvlOverride w:ilvl="6">
      <w:lvl w:ilvl="6" w:tplc="00000006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/>
          <w:color w:val="0000FF"/>
          <w:u w:val="double"/>
        </w:rPr>
      </w:lvl>
    </w:lvlOverride>
    <w:lvlOverride w:ilvl="7">
      <w:lvl w:ilvl="7" w:tplc="00000007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/>
          <w:color w:val="0000FF"/>
          <w:u w:val="double"/>
        </w:rPr>
      </w:lvl>
    </w:lvlOverride>
    <w:lvlOverride w:ilvl="8">
      <w:lvl w:ilvl="8" w:tplc="00000008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/>
          <w:color w:val="0000FF"/>
          <w:u w:val="double"/>
        </w:rPr>
      </w:lvl>
    </w:lvlOverride>
  </w:num>
  <w:num w:numId="23">
    <w:abstractNumId w:val="10"/>
  </w:num>
  <w:num w:numId="24">
    <w:abstractNumId w:val="17"/>
  </w:num>
  <w:num w:numId="25">
    <w:abstractNumId w:val="4"/>
  </w:num>
  <w:num w:numId="26">
    <w:abstractNumId w:val="1"/>
  </w:num>
  <w:num w:numId="27">
    <w:abstractNumId w:val="16"/>
    <w:lvlOverride w:ilvl="0">
      <w:lvl w:ilvl="0" w:tplc="17A213A4">
        <w:start w:val="1"/>
        <w:numFmt w:val="decimal"/>
        <w:lvlText w:val="%1."/>
        <w:lvlJc w:val="left"/>
        <w:pPr>
          <w:ind w:left="1396" w:hanging="360"/>
        </w:pPr>
        <w:rPr>
          <w:color w:val="auto"/>
          <w:u w:val="none"/>
        </w:rPr>
      </w:lvl>
    </w:lvlOverride>
    <w:lvlOverride w:ilvl="1">
      <w:lvl w:ilvl="1" w:tplc="00000001">
        <w:start w:val="1"/>
        <w:numFmt w:val="lowerLetter"/>
        <w:lvlText w:val="%2."/>
        <w:lvlJc w:val="left"/>
        <w:pPr>
          <w:ind w:left="2116" w:hanging="360"/>
        </w:pPr>
        <w:rPr>
          <w:color w:val="0000FF"/>
          <w:u w:val="double"/>
        </w:rPr>
      </w:lvl>
    </w:lvlOverride>
    <w:lvlOverride w:ilvl="2">
      <w:lvl w:ilvl="2" w:tplc="00000002">
        <w:start w:val="1"/>
        <w:numFmt w:val="lowerRoman"/>
        <w:lvlText w:val="%3."/>
        <w:lvlJc w:val="right"/>
        <w:pPr>
          <w:ind w:left="2836" w:hanging="180"/>
        </w:pPr>
        <w:rPr>
          <w:color w:val="0000FF"/>
          <w:u w:val="double"/>
        </w:rPr>
      </w:lvl>
    </w:lvlOverride>
    <w:lvlOverride w:ilvl="3">
      <w:lvl w:ilvl="3" w:tplc="00000003">
        <w:start w:val="1"/>
        <w:numFmt w:val="decimal"/>
        <w:lvlText w:val="%4."/>
        <w:lvlJc w:val="left"/>
        <w:pPr>
          <w:ind w:left="3556" w:hanging="360"/>
        </w:pPr>
        <w:rPr>
          <w:color w:val="0000FF"/>
          <w:u w:val="double"/>
        </w:rPr>
      </w:lvl>
    </w:lvlOverride>
    <w:lvlOverride w:ilvl="4">
      <w:lvl w:ilvl="4" w:tplc="00000004">
        <w:start w:val="1"/>
        <w:numFmt w:val="lowerLetter"/>
        <w:lvlText w:val="%5."/>
        <w:lvlJc w:val="left"/>
        <w:pPr>
          <w:ind w:left="4276" w:hanging="360"/>
        </w:pPr>
        <w:rPr>
          <w:color w:val="0000FF"/>
          <w:u w:val="double"/>
        </w:rPr>
      </w:lvl>
    </w:lvlOverride>
    <w:lvlOverride w:ilvl="5">
      <w:lvl w:ilvl="5" w:tplc="00000005">
        <w:start w:val="1"/>
        <w:numFmt w:val="lowerRoman"/>
        <w:lvlText w:val="%6."/>
        <w:lvlJc w:val="right"/>
        <w:pPr>
          <w:ind w:left="4996" w:hanging="180"/>
        </w:pPr>
        <w:rPr>
          <w:color w:val="0000FF"/>
          <w:u w:val="double"/>
        </w:rPr>
      </w:lvl>
    </w:lvlOverride>
    <w:lvlOverride w:ilvl="6">
      <w:lvl w:ilvl="6" w:tplc="00000006">
        <w:start w:val="1"/>
        <w:numFmt w:val="decimal"/>
        <w:lvlText w:val="%7."/>
        <w:lvlJc w:val="left"/>
        <w:pPr>
          <w:ind w:left="5716" w:hanging="360"/>
        </w:pPr>
        <w:rPr>
          <w:color w:val="0000FF"/>
          <w:u w:val="double"/>
        </w:rPr>
      </w:lvl>
    </w:lvlOverride>
    <w:lvlOverride w:ilvl="7">
      <w:lvl w:ilvl="7" w:tplc="00000007">
        <w:start w:val="1"/>
        <w:numFmt w:val="lowerLetter"/>
        <w:lvlText w:val="%8."/>
        <w:lvlJc w:val="left"/>
        <w:pPr>
          <w:ind w:left="6436" w:hanging="360"/>
        </w:pPr>
        <w:rPr>
          <w:color w:val="0000FF"/>
          <w:u w:val="double"/>
        </w:rPr>
      </w:lvl>
    </w:lvlOverride>
    <w:lvlOverride w:ilvl="8">
      <w:lvl w:ilvl="8" w:tplc="00000008">
        <w:start w:val="1"/>
        <w:numFmt w:val="lowerRoman"/>
        <w:lvlText w:val="%9."/>
        <w:lvlJc w:val="right"/>
        <w:pPr>
          <w:ind w:left="7156" w:hanging="180"/>
        </w:pPr>
        <w:rPr>
          <w:color w:val="0000FF"/>
          <w:u w:val="double"/>
        </w:rPr>
      </w:lvl>
    </w:lvlOverride>
  </w:num>
  <w:num w:numId="28">
    <w:abstractNumId w:val="9"/>
  </w:num>
  <w:num w:numId="2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fr-CH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Start w:val="11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7F"/>
    <w:rsid w:val="00000E4A"/>
    <w:rsid w:val="000016E8"/>
    <w:rsid w:val="000024A3"/>
    <w:rsid w:val="00012E91"/>
    <w:rsid w:val="000149E6"/>
    <w:rsid w:val="00016069"/>
    <w:rsid w:val="0002368B"/>
    <w:rsid w:val="00023DA9"/>
    <w:rsid w:val="000247B0"/>
    <w:rsid w:val="0002502C"/>
    <w:rsid w:val="00026997"/>
    <w:rsid w:val="00026A08"/>
    <w:rsid w:val="00032E4E"/>
    <w:rsid w:val="00033E0B"/>
    <w:rsid w:val="00035EDE"/>
    <w:rsid w:val="000367F6"/>
    <w:rsid w:val="000461C4"/>
    <w:rsid w:val="000509B4"/>
    <w:rsid w:val="000553F1"/>
    <w:rsid w:val="0006035B"/>
    <w:rsid w:val="0006096F"/>
    <w:rsid w:val="000649C5"/>
    <w:rsid w:val="00066CAB"/>
    <w:rsid w:val="00066F03"/>
    <w:rsid w:val="00071886"/>
    <w:rsid w:val="000742BC"/>
    <w:rsid w:val="00075D5E"/>
    <w:rsid w:val="00076CC6"/>
    <w:rsid w:val="00082A0C"/>
    <w:rsid w:val="00082BFB"/>
    <w:rsid w:val="000832C7"/>
    <w:rsid w:val="00083504"/>
    <w:rsid w:val="00084873"/>
    <w:rsid w:val="000849CA"/>
    <w:rsid w:val="00086792"/>
    <w:rsid w:val="0008690D"/>
    <w:rsid w:val="00093477"/>
    <w:rsid w:val="000934E0"/>
    <w:rsid w:val="0009640C"/>
    <w:rsid w:val="0009678D"/>
    <w:rsid w:val="000974CE"/>
    <w:rsid w:val="00097C9D"/>
    <w:rsid w:val="000A035D"/>
    <w:rsid w:val="000A2D09"/>
    <w:rsid w:val="000A30D3"/>
    <w:rsid w:val="000A33DF"/>
    <w:rsid w:val="000A48BD"/>
    <w:rsid w:val="000A5627"/>
    <w:rsid w:val="000B22A2"/>
    <w:rsid w:val="000B3A56"/>
    <w:rsid w:val="000B5621"/>
    <w:rsid w:val="000B645B"/>
    <w:rsid w:val="000B6C42"/>
    <w:rsid w:val="000B73F9"/>
    <w:rsid w:val="000C2A52"/>
    <w:rsid w:val="000C402A"/>
    <w:rsid w:val="000C7AD7"/>
    <w:rsid w:val="000D24D3"/>
    <w:rsid w:val="000D33C0"/>
    <w:rsid w:val="000D4CF6"/>
    <w:rsid w:val="000D5315"/>
    <w:rsid w:val="000D6941"/>
    <w:rsid w:val="000E0220"/>
    <w:rsid w:val="000E04CD"/>
    <w:rsid w:val="000E2288"/>
    <w:rsid w:val="000F1B80"/>
    <w:rsid w:val="000F2123"/>
    <w:rsid w:val="000F4829"/>
    <w:rsid w:val="000F6535"/>
    <w:rsid w:val="001013DB"/>
    <w:rsid w:val="001056F1"/>
    <w:rsid w:val="00106C0B"/>
    <w:rsid w:val="00110D0D"/>
    <w:rsid w:val="001143B8"/>
    <w:rsid w:val="0011776D"/>
    <w:rsid w:val="001202E3"/>
    <w:rsid w:val="00123699"/>
    <w:rsid w:val="001241FB"/>
    <w:rsid w:val="00126CBE"/>
    <w:rsid w:val="00126E66"/>
    <w:rsid w:val="0013059D"/>
    <w:rsid w:val="00133418"/>
    <w:rsid w:val="00136187"/>
    <w:rsid w:val="00141A55"/>
    <w:rsid w:val="0014293F"/>
    <w:rsid w:val="0014397D"/>
    <w:rsid w:val="001446A3"/>
    <w:rsid w:val="00145890"/>
    <w:rsid w:val="0014726D"/>
    <w:rsid w:val="00152B6B"/>
    <w:rsid w:val="00155395"/>
    <w:rsid w:val="0015655D"/>
    <w:rsid w:val="00156B6B"/>
    <w:rsid w:val="00160D74"/>
    <w:rsid w:val="0016251F"/>
    <w:rsid w:val="00163913"/>
    <w:rsid w:val="0016441E"/>
    <w:rsid w:val="001646EA"/>
    <w:rsid w:val="00167D02"/>
    <w:rsid w:val="001759D8"/>
    <w:rsid w:val="00176E35"/>
    <w:rsid w:val="00177D7F"/>
    <w:rsid w:val="00180C3F"/>
    <w:rsid w:val="00181EC8"/>
    <w:rsid w:val="001836F2"/>
    <w:rsid w:val="00184349"/>
    <w:rsid w:val="00195F33"/>
    <w:rsid w:val="00196D40"/>
    <w:rsid w:val="001A04AA"/>
    <w:rsid w:val="001A3865"/>
    <w:rsid w:val="001A5F0F"/>
    <w:rsid w:val="001B1050"/>
    <w:rsid w:val="001B1617"/>
    <w:rsid w:val="001B1EB3"/>
    <w:rsid w:val="001B3A46"/>
    <w:rsid w:val="001B48FD"/>
    <w:rsid w:val="001B504B"/>
    <w:rsid w:val="001B6F89"/>
    <w:rsid w:val="001B6F98"/>
    <w:rsid w:val="001C0FF0"/>
    <w:rsid w:val="001C191A"/>
    <w:rsid w:val="001C208E"/>
    <w:rsid w:val="001D07DF"/>
    <w:rsid w:val="001D16BC"/>
    <w:rsid w:val="001D3874"/>
    <w:rsid w:val="001D7A56"/>
    <w:rsid w:val="001D7E75"/>
    <w:rsid w:val="001E0D73"/>
    <w:rsid w:val="001E4028"/>
    <w:rsid w:val="001E45BD"/>
    <w:rsid w:val="001E470E"/>
    <w:rsid w:val="001E4C58"/>
    <w:rsid w:val="001E56D2"/>
    <w:rsid w:val="001E7D56"/>
    <w:rsid w:val="001F0FBB"/>
    <w:rsid w:val="001F20E9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B23"/>
    <w:rsid w:val="00225E21"/>
    <w:rsid w:val="002274D8"/>
    <w:rsid w:val="00234E78"/>
    <w:rsid w:val="00243D36"/>
    <w:rsid w:val="002445B0"/>
    <w:rsid w:val="00246151"/>
    <w:rsid w:val="0024616E"/>
    <w:rsid w:val="00247707"/>
    <w:rsid w:val="00255632"/>
    <w:rsid w:val="0026018E"/>
    <w:rsid w:val="002623CD"/>
    <w:rsid w:val="00264B53"/>
    <w:rsid w:val="002700E4"/>
    <w:rsid w:val="00272100"/>
    <w:rsid w:val="0027478E"/>
    <w:rsid w:val="00277CE2"/>
    <w:rsid w:val="00277F02"/>
    <w:rsid w:val="00282FC9"/>
    <w:rsid w:val="0028635C"/>
    <w:rsid w:val="00286740"/>
    <w:rsid w:val="00291B1A"/>
    <w:rsid w:val="00291EAE"/>
    <w:rsid w:val="002929D8"/>
    <w:rsid w:val="002936FF"/>
    <w:rsid w:val="00293DD3"/>
    <w:rsid w:val="0029570E"/>
    <w:rsid w:val="002A237D"/>
    <w:rsid w:val="002A4C53"/>
    <w:rsid w:val="002B0672"/>
    <w:rsid w:val="002B247F"/>
    <w:rsid w:val="002B50D4"/>
    <w:rsid w:val="002C145D"/>
    <w:rsid w:val="002C2C3E"/>
    <w:rsid w:val="002C3FC3"/>
    <w:rsid w:val="002C477F"/>
    <w:rsid w:val="002C533E"/>
    <w:rsid w:val="002C5EA0"/>
    <w:rsid w:val="002D027F"/>
    <w:rsid w:val="002D27E4"/>
    <w:rsid w:val="002D3E15"/>
    <w:rsid w:val="002D490A"/>
    <w:rsid w:val="002D7A85"/>
    <w:rsid w:val="002D7B60"/>
    <w:rsid w:val="002E51B8"/>
    <w:rsid w:val="002E6AF7"/>
    <w:rsid w:val="002E6C80"/>
    <w:rsid w:val="002F1C2B"/>
    <w:rsid w:val="002F42D1"/>
    <w:rsid w:val="002F4761"/>
    <w:rsid w:val="002F5C79"/>
    <w:rsid w:val="002F68EE"/>
    <w:rsid w:val="003019E2"/>
    <w:rsid w:val="00303C37"/>
    <w:rsid w:val="00304459"/>
    <w:rsid w:val="00304499"/>
    <w:rsid w:val="00304BEE"/>
    <w:rsid w:val="00310B4B"/>
    <w:rsid w:val="00310BEB"/>
    <w:rsid w:val="00312543"/>
    <w:rsid w:val="0031413F"/>
    <w:rsid w:val="00314854"/>
    <w:rsid w:val="003148BB"/>
    <w:rsid w:val="00317976"/>
    <w:rsid w:val="00320402"/>
    <w:rsid w:val="00320A92"/>
    <w:rsid w:val="00320F2F"/>
    <w:rsid w:val="003249A6"/>
    <w:rsid w:val="00326E66"/>
    <w:rsid w:val="00332216"/>
    <w:rsid w:val="003338F7"/>
    <w:rsid w:val="00333EDD"/>
    <w:rsid w:val="00337D72"/>
    <w:rsid w:val="00341B08"/>
    <w:rsid w:val="00345DD6"/>
    <w:rsid w:val="00352AA5"/>
    <w:rsid w:val="00354998"/>
    <w:rsid w:val="00355EA9"/>
    <w:rsid w:val="003578DE"/>
    <w:rsid w:val="00360160"/>
    <w:rsid w:val="00361688"/>
    <w:rsid w:val="003616AB"/>
    <w:rsid w:val="00361855"/>
    <w:rsid w:val="00365981"/>
    <w:rsid w:val="00372443"/>
    <w:rsid w:val="00377FD5"/>
    <w:rsid w:val="00383D0E"/>
    <w:rsid w:val="003877D5"/>
    <w:rsid w:val="00390156"/>
    <w:rsid w:val="003929B8"/>
    <w:rsid w:val="003947DB"/>
    <w:rsid w:val="00396257"/>
    <w:rsid w:val="00397EB8"/>
    <w:rsid w:val="003A0B49"/>
    <w:rsid w:val="003A4FD0"/>
    <w:rsid w:val="003A69D1"/>
    <w:rsid w:val="003A7705"/>
    <w:rsid w:val="003A77F1"/>
    <w:rsid w:val="003B1545"/>
    <w:rsid w:val="003B2441"/>
    <w:rsid w:val="003B245F"/>
    <w:rsid w:val="003B34AA"/>
    <w:rsid w:val="003C2885"/>
    <w:rsid w:val="003C3219"/>
    <w:rsid w:val="003C34B1"/>
    <w:rsid w:val="003C3795"/>
    <w:rsid w:val="003C409D"/>
    <w:rsid w:val="003C5583"/>
    <w:rsid w:val="003C5BA6"/>
    <w:rsid w:val="003C5D0F"/>
    <w:rsid w:val="003C74CF"/>
    <w:rsid w:val="003D1E1C"/>
    <w:rsid w:val="003D2FCB"/>
    <w:rsid w:val="003D3752"/>
    <w:rsid w:val="003D4CF5"/>
    <w:rsid w:val="003E25B3"/>
    <w:rsid w:val="003E35DA"/>
    <w:rsid w:val="003E455D"/>
    <w:rsid w:val="003F0E85"/>
    <w:rsid w:val="003F10BE"/>
    <w:rsid w:val="003F51D1"/>
    <w:rsid w:val="003F5F95"/>
    <w:rsid w:val="00401D8B"/>
    <w:rsid w:val="00404D62"/>
    <w:rsid w:val="00405625"/>
    <w:rsid w:val="00406F9D"/>
    <w:rsid w:val="00410C55"/>
    <w:rsid w:val="00415FE6"/>
    <w:rsid w:val="00416854"/>
    <w:rsid w:val="00417725"/>
    <w:rsid w:val="00420709"/>
    <w:rsid w:val="00422013"/>
    <w:rsid w:val="00432F5B"/>
    <w:rsid w:val="004364E6"/>
    <w:rsid w:val="004375DD"/>
    <w:rsid w:val="00437EFD"/>
    <w:rsid w:val="00437F26"/>
    <w:rsid w:val="00442B55"/>
    <w:rsid w:val="00444097"/>
    <w:rsid w:val="00445487"/>
    <w:rsid w:val="00445E04"/>
    <w:rsid w:val="0044713F"/>
    <w:rsid w:val="00447E0D"/>
    <w:rsid w:val="00451E46"/>
    <w:rsid w:val="004521ED"/>
    <w:rsid w:val="00453A68"/>
    <w:rsid w:val="00454769"/>
    <w:rsid w:val="00454940"/>
    <w:rsid w:val="00457B01"/>
    <w:rsid w:val="00461A6D"/>
    <w:rsid w:val="0046222F"/>
    <w:rsid w:val="00465D27"/>
    <w:rsid w:val="00466991"/>
    <w:rsid w:val="0047064C"/>
    <w:rsid w:val="004822B7"/>
    <w:rsid w:val="00483E03"/>
    <w:rsid w:val="004844FA"/>
    <w:rsid w:val="00490473"/>
    <w:rsid w:val="004918A9"/>
    <w:rsid w:val="0049469E"/>
    <w:rsid w:val="004A2217"/>
    <w:rsid w:val="004A24F9"/>
    <w:rsid w:val="004A42E1"/>
    <w:rsid w:val="004A6D96"/>
    <w:rsid w:val="004A7DDC"/>
    <w:rsid w:val="004B162C"/>
    <w:rsid w:val="004B2ABE"/>
    <w:rsid w:val="004B50B2"/>
    <w:rsid w:val="004C3DBE"/>
    <w:rsid w:val="004C5C96"/>
    <w:rsid w:val="004D06A4"/>
    <w:rsid w:val="004D1AEC"/>
    <w:rsid w:val="004E45D2"/>
    <w:rsid w:val="004F14FF"/>
    <w:rsid w:val="004F1A81"/>
    <w:rsid w:val="004F2185"/>
    <w:rsid w:val="004F21FA"/>
    <w:rsid w:val="004F3976"/>
    <w:rsid w:val="004F61BA"/>
    <w:rsid w:val="004F63BE"/>
    <w:rsid w:val="00500826"/>
    <w:rsid w:val="005029B4"/>
    <w:rsid w:val="00503842"/>
    <w:rsid w:val="005050D2"/>
    <w:rsid w:val="00511D7B"/>
    <w:rsid w:val="0051272E"/>
    <w:rsid w:val="00514C13"/>
    <w:rsid w:val="00516D71"/>
    <w:rsid w:val="005218D9"/>
    <w:rsid w:val="00521EED"/>
    <w:rsid w:val="0052216E"/>
    <w:rsid w:val="00525327"/>
    <w:rsid w:val="005254C3"/>
    <w:rsid w:val="005267CC"/>
    <w:rsid w:val="00530F06"/>
    <w:rsid w:val="00533188"/>
    <w:rsid w:val="005360CF"/>
    <w:rsid w:val="00536186"/>
    <w:rsid w:val="00540154"/>
    <w:rsid w:val="00543515"/>
    <w:rsid w:val="00544CBB"/>
    <w:rsid w:val="00545499"/>
    <w:rsid w:val="00550465"/>
    <w:rsid w:val="005610C0"/>
    <w:rsid w:val="00562374"/>
    <w:rsid w:val="005656D7"/>
    <w:rsid w:val="0056690C"/>
    <w:rsid w:val="00567280"/>
    <w:rsid w:val="00571C42"/>
    <w:rsid w:val="0057315F"/>
    <w:rsid w:val="005738A4"/>
    <w:rsid w:val="00576104"/>
    <w:rsid w:val="00580923"/>
    <w:rsid w:val="00584860"/>
    <w:rsid w:val="005854D2"/>
    <w:rsid w:val="00592B21"/>
    <w:rsid w:val="005A110C"/>
    <w:rsid w:val="005A45BA"/>
    <w:rsid w:val="005B44BF"/>
    <w:rsid w:val="005B66F5"/>
    <w:rsid w:val="005B7359"/>
    <w:rsid w:val="005C4DFD"/>
    <w:rsid w:val="005C67C8"/>
    <w:rsid w:val="005C782C"/>
    <w:rsid w:val="005D0249"/>
    <w:rsid w:val="005D18FA"/>
    <w:rsid w:val="005D2120"/>
    <w:rsid w:val="005D25CF"/>
    <w:rsid w:val="005D4FD4"/>
    <w:rsid w:val="005D6E8C"/>
    <w:rsid w:val="005E12AF"/>
    <w:rsid w:val="005E3004"/>
    <w:rsid w:val="005E30C8"/>
    <w:rsid w:val="005E31A4"/>
    <w:rsid w:val="005E3C86"/>
    <w:rsid w:val="005F0C3A"/>
    <w:rsid w:val="005F100C"/>
    <w:rsid w:val="005F49D1"/>
    <w:rsid w:val="005F68DA"/>
    <w:rsid w:val="005F7F32"/>
    <w:rsid w:val="006004E9"/>
    <w:rsid w:val="00601BC9"/>
    <w:rsid w:val="00604E9B"/>
    <w:rsid w:val="0060773B"/>
    <w:rsid w:val="00613861"/>
    <w:rsid w:val="00613FD6"/>
    <w:rsid w:val="00614E24"/>
    <w:rsid w:val="006157B5"/>
    <w:rsid w:val="00616741"/>
    <w:rsid w:val="00617224"/>
    <w:rsid w:val="00620222"/>
    <w:rsid w:val="00620245"/>
    <w:rsid w:val="006233C8"/>
    <w:rsid w:val="006247E6"/>
    <w:rsid w:val="00624B58"/>
    <w:rsid w:val="00624C92"/>
    <w:rsid w:val="0062599F"/>
    <w:rsid w:val="00626FC6"/>
    <w:rsid w:val="006303B4"/>
    <w:rsid w:val="00630ADC"/>
    <w:rsid w:val="00631AAE"/>
    <w:rsid w:val="00632789"/>
    <w:rsid w:val="00632850"/>
    <w:rsid w:val="00633D3D"/>
    <w:rsid w:val="006343C4"/>
    <w:rsid w:val="006368F1"/>
    <w:rsid w:val="00640293"/>
    <w:rsid w:val="00641703"/>
    <w:rsid w:val="006431A6"/>
    <w:rsid w:val="00643B4C"/>
    <w:rsid w:val="00643E3A"/>
    <w:rsid w:val="00644EB9"/>
    <w:rsid w:val="006459F6"/>
    <w:rsid w:val="006501AD"/>
    <w:rsid w:val="00650B6C"/>
    <w:rsid w:val="00651BFA"/>
    <w:rsid w:val="006534F9"/>
    <w:rsid w:val="00654475"/>
    <w:rsid w:val="00655560"/>
    <w:rsid w:val="00656DF0"/>
    <w:rsid w:val="006576A5"/>
    <w:rsid w:val="00661446"/>
    <w:rsid w:val="00663E2D"/>
    <w:rsid w:val="00665396"/>
    <w:rsid w:val="00665A4B"/>
    <w:rsid w:val="00665D0D"/>
    <w:rsid w:val="00671E19"/>
    <w:rsid w:val="00674272"/>
    <w:rsid w:val="00684351"/>
    <w:rsid w:val="00684BE1"/>
    <w:rsid w:val="00692E2A"/>
    <w:rsid w:val="00693A9B"/>
    <w:rsid w:val="006A76F2"/>
    <w:rsid w:val="006A7DE0"/>
    <w:rsid w:val="006B6333"/>
    <w:rsid w:val="006C310F"/>
    <w:rsid w:val="006D19D4"/>
    <w:rsid w:val="006D2247"/>
    <w:rsid w:val="006D427E"/>
    <w:rsid w:val="006D7EFB"/>
    <w:rsid w:val="006E05D2"/>
    <w:rsid w:val="006E086B"/>
    <w:rsid w:val="006E0E82"/>
    <w:rsid w:val="006E1A9A"/>
    <w:rsid w:val="006E4EC7"/>
    <w:rsid w:val="006E5FF3"/>
    <w:rsid w:val="006E6672"/>
    <w:rsid w:val="006E6722"/>
    <w:rsid w:val="006F0D46"/>
    <w:rsid w:val="006F27D0"/>
    <w:rsid w:val="006F7AFF"/>
    <w:rsid w:val="00700B3B"/>
    <w:rsid w:val="007027B9"/>
    <w:rsid w:val="007066B5"/>
    <w:rsid w:val="0071156C"/>
    <w:rsid w:val="00711F4E"/>
    <w:rsid w:val="00713E6A"/>
    <w:rsid w:val="00713FAF"/>
    <w:rsid w:val="007145DA"/>
    <w:rsid w:val="00715E88"/>
    <w:rsid w:val="00720092"/>
    <w:rsid w:val="00721A6D"/>
    <w:rsid w:val="00726764"/>
    <w:rsid w:val="007334E8"/>
    <w:rsid w:val="00734CAA"/>
    <w:rsid w:val="00741552"/>
    <w:rsid w:val="00742680"/>
    <w:rsid w:val="00743BA8"/>
    <w:rsid w:val="00744004"/>
    <w:rsid w:val="00747DD6"/>
    <w:rsid w:val="007551E2"/>
    <w:rsid w:val="0075533C"/>
    <w:rsid w:val="00755A53"/>
    <w:rsid w:val="00757581"/>
    <w:rsid w:val="007602F5"/>
    <w:rsid w:val="00760D36"/>
    <w:rsid w:val="007611A0"/>
    <w:rsid w:val="007738EB"/>
    <w:rsid w:val="00773E54"/>
    <w:rsid w:val="00774E34"/>
    <w:rsid w:val="00775D8D"/>
    <w:rsid w:val="0078489D"/>
    <w:rsid w:val="00787240"/>
    <w:rsid w:val="00787565"/>
    <w:rsid w:val="00787688"/>
    <w:rsid w:val="00787C2C"/>
    <w:rsid w:val="007902CA"/>
    <w:rsid w:val="007909CB"/>
    <w:rsid w:val="007935E6"/>
    <w:rsid w:val="00793684"/>
    <w:rsid w:val="00796D3F"/>
    <w:rsid w:val="007A1683"/>
    <w:rsid w:val="007A3DC0"/>
    <w:rsid w:val="007A55A6"/>
    <w:rsid w:val="007A5C12"/>
    <w:rsid w:val="007A7BEF"/>
    <w:rsid w:val="007A7CB0"/>
    <w:rsid w:val="007B68A3"/>
    <w:rsid w:val="007C2541"/>
    <w:rsid w:val="007D66A8"/>
    <w:rsid w:val="007E003F"/>
    <w:rsid w:val="007E0BEE"/>
    <w:rsid w:val="007E5F07"/>
    <w:rsid w:val="007F0CF8"/>
    <w:rsid w:val="007F4647"/>
    <w:rsid w:val="007F62CB"/>
    <w:rsid w:val="007F7A33"/>
    <w:rsid w:val="00801B64"/>
    <w:rsid w:val="00805335"/>
    <w:rsid w:val="0080751D"/>
    <w:rsid w:val="00813190"/>
    <w:rsid w:val="008142EC"/>
    <w:rsid w:val="008164F2"/>
    <w:rsid w:val="00816DA5"/>
    <w:rsid w:val="00820716"/>
    <w:rsid w:val="00821395"/>
    <w:rsid w:val="0082297E"/>
    <w:rsid w:val="00822B68"/>
    <w:rsid w:val="008257C8"/>
    <w:rsid w:val="00826AF3"/>
    <w:rsid w:val="00830E26"/>
    <w:rsid w:val="00833D15"/>
    <w:rsid w:val="00842874"/>
    <w:rsid w:val="00843576"/>
    <w:rsid w:val="00843B64"/>
    <w:rsid w:val="008473F4"/>
    <w:rsid w:val="008478FC"/>
    <w:rsid w:val="00851756"/>
    <w:rsid w:val="00851C51"/>
    <w:rsid w:val="008526EE"/>
    <w:rsid w:val="00856CDB"/>
    <w:rsid w:val="008616A5"/>
    <w:rsid w:val="0086561B"/>
    <w:rsid w:val="00867A15"/>
    <w:rsid w:val="00867BFF"/>
    <w:rsid w:val="00871542"/>
    <w:rsid w:val="00871E08"/>
    <w:rsid w:val="00872BF6"/>
    <w:rsid w:val="00873160"/>
    <w:rsid w:val="008766F2"/>
    <w:rsid w:val="0088480A"/>
    <w:rsid w:val="0088757A"/>
    <w:rsid w:val="0089431B"/>
    <w:rsid w:val="00894479"/>
    <w:rsid w:val="00894DA2"/>
    <w:rsid w:val="00895668"/>
    <w:rsid w:val="008957DD"/>
    <w:rsid w:val="00897D98"/>
    <w:rsid w:val="008A0CB5"/>
    <w:rsid w:val="008A2570"/>
    <w:rsid w:val="008A2F23"/>
    <w:rsid w:val="008A6DF2"/>
    <w:rsid w:val="008A7807"/>
    <w:rsid w:val="008A78D7"/>
    <w:rsid w:val="008B0CED"/>
    <w:rsid w:val="008B4CC9"/>
    <w:rsid w:val="008B6ECC"/>
    <w:rsid w:val="008C34A4"/>
    <w:rsid w:val="008C5EE0"/>
    <w:rsid w:val="008C5FFF"/>
    <w:rsid w:val="008D1818"/>
    <w:rsid w:val="008D20E4"/>
    <w:rsid w:val="008D46F5"/>
    <w:rsid w:val="008D4EF1"/>
    <w:rsid w:val="008D5438"/>
    <w:rsid w:val="008D75E4"/>
    <w:rsid w:val="008D7C99"/>
    <w:rsid w:val="008E0FCB"/>
    <w:rsid w:val="008E14EB"/>
    <w:rsid w:val="008E6ECA"/>
    <w:rsid w:val="008E75C5"/>
    <w:rsid w:val="008F2112"/>
    <w:rsid w:val="008F6DFE"/>
    <w:rsid w:val="009008EA"/>
    <w:rsid w:val="009021DF"/>
    <w:rsid w:val="009027BB"/>
    <w:rsid w:val="0090529F"/>
    <w:rsid w:val="00905742"/>
    <w:rsid w:val="00907130"/>
    <w:rsid w:val="009123F8"/>
    <w:rsid w:val="00917EEE"/>
    <w:rsid w:val="0092178C"/>
    <w:rsid w:val="00921D40"/>
    <w:rsid w:val="00922BA1"/>
    <w:rsid w:val="00923B17"/>
    <w:rsid w:val="00926C32"/>
    <w:rsid w:val="00930B88"/>
    <w:rsid w:val="00934554"/>
    <w:rsid w:val="00940DCC"/>
    <w:rsid w:val="0094179A"/>
    <w:rsid w:val="00942112"/>
    <w:rsid w:val="00942F46"/>
    <w:rsid w:val="0094459E"/>
    <w:rsid w:val="00944DBC"/>
    <w:rsid w:val="0094677B"/>
    <w:rsid w:val="00950977"/>
    <w:rsid w:val="00951592"/>
    <w:rsid w:val="00951A7B"/>
    <w:rsid w:val="0095255F"/>
    <w:rsid w:val="009541FC"/>
    <w:rsid w:val="009559B3"/>
    <w:rsid w:val="009564A6"/>
    <w:rsid w:val="00960425"/>
    <w:rsid w:val="00966A53"/>
    <w:rsid w:val="00967621"/>
    <w:rsid w:val="00967E6A"/>
    <w:rsid w:val="00973A33"/>
    <w:rsid w:val="009832A2"/>
    <w:rsid w:val="0098763B"/>
    <w:rsid w:val="009907B9"/>
    <w:rsid w:val="00990918"/>
    <w:rsid w:val="00991AFA"/>
    <w:rsid w:val="00993022"/>
    <w:rsid w:val="009A3A83"/>
    <w:rsid w:val="009B0D04"/>
    <w:rsid w:val="009B1C44"/>
    <w:rsid w:val="009B30FD"/>
    <w:rsid w:val="009B391A"/>
    <w:rsid w:val="009B4A0F"/>
    <w:rsid w:val="009B5C7A"/>
    <w:rsid w:val="009C11D2"/>
    <w:rsid w:val="009C1FDD"/>
    <w:rsid w:val="009C3362"/>
    <w:rsid w:val="009C3F2C"/>
    <w:rsid w:val="009C6C70"/>
    <w:rsid w:val="009C7B0A"/>
    <w:rsid w:val="009D0B63"/>
    <w:rsid w:val="009D14C8"/>
    <w:rsid w:val="009D197D"/>
    <w:rsid w:val="009D32CE"/>
    <w:rsid w:val="009D3527"/>
    <w:rsid w:val="009D4237"/>
    <w:rsid w:val="009D5CB8"/>
    <w:rsid w:val="009E307E"/>
    <w:rsid w:val="009F0A2A"/>
    <w:rsid w:val="009F63B9"/>
    <w:rsid w:val="009F7611"/>
    <w:rsid w:val="00A0132D"/>
    <w:rsid w:val="00A018C0"/>
    <w:rsid w:val="00A056B5"/>
    <w:rsid w:val="00A07870"/>
    <w:rsid w:val="00A07C54"/>
    <w:rsid w:val="00A07F19"/>
    <w:rsid w:val="00A10BE8"/>
    <w:rsid w:val="00A1348D"/>
    <w:rsid w:val="00A13C99"/>
    <w:rsid w:val="00A17EC4"/>
    <w:rsid w:val="00A232EE"/>
    <w:rsid w:val="00A243E5"/>
    <w:rsid w:val="00A2589A"/>
    <w:rsid w:val="00A345E1"/>
    <w:rsid w:val="00A34E6F"/>
    <w:rsid w:val="00A37625"/>
    <w:rsid w:val="00A414F6"/>
    <w:rsid w:val="00A4175F"/>
    <w:rsid w:val="00A43A67"/>
    <w:rsid w:val="00A44411"/>
    <w:rsid w:val="00A46619"/>
    <w:rsid w:val="00A469FA"/>
    <w:rsid w:val="00A53662"/>
    <w:rsid w:val="00A54CB9"/>
    <w:rsid w:val="00A55B01"/>
    <w:rsid w:val="00A55DA3"/>
    <w:rsid w:val="00A56158"/>
    <w:rsid w:val="00A56B5B"/>
    <w:rsid w:val="00A603FF"/>
    <w:rsid w:val="00A619B6"/>
    <w:rsid w:val="00A61A5E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85846"/>
    <w:rsid w:val="00A9094A"/>
    <w:rsid w:val="00A91D38"/>
    <w:rsid w:val="00A92050"/>
    <w:rsid w:val="00A95BA5"/>
    <w:rsid w:val="00AA0040"/>
    <w:rsid w:val="00AA0FD7"/>
    <w:rsid w:val="00AA2719"/>
    <w:rsid w:val="00AA2EC0"/>
    <w:rsid w:val="00AA5BF4"/>
    <w:rsid w:val="00AB102F"/>
    <w:rsid w:val="00AB2615"/>
    <w:rsid w:val="00AB5340"/>
    <w:rsid w:val="00AB7FA3"/>
    <w:rsid w:val="00AC0A89"/>
    <w:rsid w:val="00AC62F0"/>
    <w:rsid w:val="00AC7252"/>
    <w:rsid w:val="00AC7C96"/>
    <w:rsid w:val="00AD1D99"/>
    <w:rsid w:val="00AD2D76"/>
    <w:rsid w:val="00AD4326"/>
    <w:rsid w:val="00AE237D"/>
    <w:rsid w:val="00AE38EB"/>
    <w:rsid w:val="00AE502A"/>
    <w:rsid w:val="00AE6E15"/>
    <w:rsid w:val="00AF0010"/>
    <w:rsid w:val="00AF2C1F"/>
    <w:rsid w:val="00AF469F"/>
    <w:rsid w:val="00AF5E0F"/>
    <w:rsid w:val="00AF7A9F"/>
    <w:rsid w:val="00AF7C07"/>
    <w:rsid w:val="00AF7C58"/>
    <w:rsid w:val="00B037BB"/>
    <w:rsid w:val="00B03E98"/>
    <w:rsid w:val="00B05B26"/>
    <w:rsid w:val="00B06C64"/>
    <w:rsid w:val="00B07B40"/>
    <w:rsid w:val="00B1015A"/>
    <w:rsid w:val="00B10966"/>
    <w:rsid w:val="00B11CAC"/>
    <w:rsid w:val="00B1436A"/>
    <w:rsid w:val="00B15A29"/>
    <w:rsid w:val="00B17A26"/>
    <w:rsid w:val="00B22C93"/>
    <w:rsid w:val="00B257A4"/>
    <w:rsid w:val="00B27589"/>
    <w:rsid w:val="00B32D6E"/>
    <w:rsid w:val="00B32FC9"/>
    <w:rsid w:val="00B3701C"/>
    <w:rsid w:val="00B40307"/>
    <w:rsid w:val="00B405B7"/>
    <w:rsid w:val="00B45A38"/>
    <w:rsid w:val="00B52222"/>
    <w:rsid w:val="00B52581"/>
    <w:rsid w:val="00B531DA"/>
    <w:rsid w:val="00B54895"/>
    <w:rsid w:val="00B54FE7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864EB"/>
    <w:rsid w:val="00B90242"/>
    <w:rsid w:val="00B91EE1"/>
    <w:rsid w:val="00B943AB"/>
    <w:rsid w:val="00B94602"/>
    <w:rsid w:val="00BA0090"/>
    <w:rsid w:val="00BA1309"/>
    <w:rsid w:val="00BA1A67"/>
    <w:rsid w:val="00BA4A23"/>
    <w:rsid w:val="00BA523B"/>
    <w:rsid w:val="00BA6A80"/>
    <w:rsid w:val="00BB3A5D"/>
    <w:rsid w:val="00BB4ABB"/>
    <w:rsid w:val="00BB6CE3"/>
    <w:rsid w:val="00BB71FB"/>
    <w:rsid w:val="00BC041F"/>
    <w:rsid w:val="00BC5810"/>
    <w:rsid w:val="00BD3145"/>
    <w:rsid w:val="00BD506D"/>
    <w:rsid w:val="00BE5B5F"/>
    <w:rsid w:val="00BE71BE"/>
    <w:rsid w:val="00BE7285"/>
    <w:rsid w:val="00BE7993"/>
    <w:rsid w:val="00BF03F9"/>
    <w:rsid w:val="00BF5992"/>
    <w:rsid w:val="00BF787D"/>
    <w:rsid w:val="00C027FF"/>
    <w:rsid w:val="00C07D32"/>
    <w:rsid w:val="00C116AA"/>
    <w:rsid w:val="00C12FD1"/>
    <w:rsid w:val="00C139F1"/>
    <w:rsid w:val="00C14842"/>
    <w:rsid w:val="00C162F2"/>
    <w:rsid w:val="00C168A7"/>
    <w:rsid w:val="00C172E3"/>
    <w:rsid w:val="00C20613"/>
    <w:rsid w:val="00C20A2D"/>
    <w:rsid w:val="00C26F55"/>
    <w:rsid w:val="00C27DCA"/>
    <w:rsid w:val="00C30C63"/>
    <w:rsid w:val="00C30EB9"/>
    <w:rsid w:val="00C30FF3"/>
    <w:rsid w:val="00C36B8B"/>
    <w:rsid w:val="00C415C1"/>
    <w:rsid w:val="00C4766A"/>
    <w:rsid w:val="00C47DBF"/>
    <w:rsid w:val="00C50823"/>
    <w:rsid w:val="00C543FE"/>
    <w:rsid w:val="00C552FF"/>
    <w:rsid w:val="00C558DA"/>
    <w:rsid w:val="00C55AF3"/>
    <w:rsid w:val="00C57E56"/>
    <w:rsid w:val="00C6062B"/>
    <w:rsid w:val="00C646F7"/>
    <w:rsid w:val="00C649ED"/>
    <w:rsid w:val="00C67581"/>
    <w:rsid w:val="00C6769E"/>
    <w:rsid w:val="00C71970"/>
    <w:rsid w:val="00C724EE"/>
    <w:rsid w:val="00C75781"/>
    <w:rsid w:val="00C771A9"/>
    <w:rsid w:val="00C80D5A"/>
    <w:rsid w:val="00C8293F"/>
    <w:rsid w:val="00C83220"/>
    <w:rsid w:val="00C84759"/>
    <w:rsid w:val="00C854BD"/>
    <w:rsid w:val="00C870D8"/>
    <w:rsid w:val="00C87AAA"/>
    <w:rsid w:val="00C87EEF"/>
    <w:rsid w:val="00C93753"/>
    <w:rsid w:val="00CA2EA3"/>
    <w:rsid w:val="00CA5CA9"/>
    <w:rsid w:val="00CA6C7F"/>
    <w:rsid w:val="00CA7DA7"/>
    <w:rsid w:val="00CB6B35"/>
    <w:rsid w:val="00CB71A3"/>
    <w:rsid w:val="00CC0FC7"/>
    <w:rsid w:val="00CC10A6"/>
    <w:rsid w:val="00CC1FDD"/>
    <w:rsid w:val="00CC7142"/>
    <w:rsid w:val="00CD11DF"/>
    <w:rsid w:val="00CD2011"/>
    <w:rsid w:val="00CD46C5"/>
    <w:rsid w:val="00CD5EB8"/>
    <w:rsid w:val="00CD7044"/>
    <w:rsid w:val="00CE08B9"/>
    <w:rsid w:val="00CE524C"/>
    <w:rsid w:val="00CF141F"/>
    <w:rsid w:val="00CF4777"/>
    <w:rsid w:val="00CF65C8"/>
    <w:rsid w:val="00D013F5"/>
    <w:rsid w:val="00D025FD"/>
    <w:rsid w:val="00D02DC8"/>
    <w:rsid w:val="00D05E3F"/>
    <w:rsid w:val="00D067BB"/>
    <w:rsid w:val="00D1226D"/>
    <w:rsid w:val="00D1352A"/>
    <w:rsid w:val="00D150B9"/>
    <w:rsid w:val="00D15EC4"/>
    <w:rsid w:val="00D169AF"/>
    <w:rsid w:val="00D17B2F"/>
    <w:rsid w:val="00D25249"/>
    <w:rsid w:val="00D25538"/>
    <w:rsid w:val="00D317E9"/>
    <w:rsid w:val="00D36596"/>
    <w:rsid w:val="00D36E00"/>
    <w:rsid w:val="00D37EBA"/>
    <w:rsid w:val="00D411B5"/>
    <w:rsid w:val="00D4234C"/>
    <w:rsid w:val="00D44172"/>
    <w:rsid w:val="00D44DFC"/>
    <w:rsid w:val="00D46849"/>
    <w:rsid w:val="00D47BE3"/>
    <w:rsid w:val="00D63B8C"/>
    <w:rsid w:val="00D651E4"/>
    <w:rsid w:val="00D65AD2"/>
    <w:rsid w:val="00D66C2E"/>
    <w:rsid w:val="00D739CC"/>
    <w:rsid w:val="00D76C8E"/>
    <w:rsid w:val="00D77046"/>
    <w:rsid w:val="00D8093D"/>
    <w:rsid w:val="00D8108C"/>
    <w:rsid w:val="00D842AE"/>
    <w:rsid w:val="00D90617"/>
    <w:rsid w:val="00D90D32"/>
    <w:rsid w:val="00D9211C"/>
    <w:rsid w:val="00D92DE0"/>
    <w:rsid w:val="00D92FEF"/>
    <w:rsid w:val="00D93A0F"/>
    <w:rsid w:val="00D94C06"/>
    <w:rsid w:val="00D9579D"/>
    <w:rsid w:val="00DA1BCA"/>
    <w:rsid w:val="00DA3D7C"/>
    <w:rsid w:val="00DA4A45"/>
    <w:rsid w:val="00DB1859"/>
    <w:rsid w:val="00DB34E0"/>
    <w:rsid w:val="00DB5925"/>
    <w:rsid w:val="00DC46FF"/>
    <w:rsid w:val="00DC5254"/>
    <w:rsid w:val="00DC569D"/>
    <w:rsid w:val="00DC5AB5"/>
    <w:rsid w:val="00DD0B5A"/>
    <w:rsid w:val="00DD1A4F"/>
    <w:rsid w:val="00DD1EC1"/>
    <w:rsid w:val="00DD3107"/>
    <w:rsid w:val="00DD3C25"/>
    <w:rsid w:val="00DD7037"/>
    <w:rsid w:val="00DD7C2C"/>
    <w:rsid w:val="00DE3746"/>
    <w:rsid w:val="00DE5BDA"/>
    <w:rsid w:val="00DF2D62"/>
    <w:rsid w:val="00DF433C"/>
    <w:rsid w:val="00E0035A"/>
    <w:rsid w:val="00E02986"/>
    <w:rsid w:val="00E06797"/>
    <w:rsid w:val="00E1265B"/>
    <w:rsid w:val="00E13B48"/>
    <w:rsid w:val="00E1404F"/>
    <w:rsid w:val="00E2042D"/>
    <w:rsid w:val="00E212F4"/>
    <w:rsid w:val="00E2142C"/>
    <w:rsid w:val="00E21C83"/>
    <w:rsid w:val="00E24ADA"/>
    <w:rsid w:val="00E32F59"/>
    <w:rsid w:val="00E35AFA"/>
    <w:rsid w:val="00E41908"/>
    <w:rsid w:val="00E46D9A"/>
    <w:rsid w:val="00E565FF"/>
    <w:rsid w:val="00E62E4D"/>
    <w:rsid w:val="00E65388"/>
    <w:rsid w:val="00E662CB"/>
    <w:rsid w:val="00E71382"/>
    <w:rsid w:val="00E74C25"/>
    <w:rsid w:val="00E75318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06D"/>
    <w:rsid w:val="00EA0AE2"/>
    <w:rsid w:val="00EA1159"/>
    <w:rsid w:val="00EA39E5"/>
    <w:rsid w:val="00EA5169"/>
    <w:rsid w:val="00EA57A3"/>
    <w:rsid w:val="00EC20B8"/>
    <w:rsid w:val="00EC2813"/>
    <w:rsid w:val="00EC4197"/>
    <w:rsid w:val="00EC4EFF"/>
    <w:rsid w:val="00EC5A46"/>
    <w:rsid w:val="00EC6114"/>
    <w:rsid w:val="00EC63E2"/>
    <w:rsid w:val="00EC73B7"/>
    <w:rsid w:val="00EC7AAA"/>
    <w:rsid w:val="00ED366A"/>
    <w:rsid w:val="00ED5FDE"/>
    <w:rsid w:val="00ED6BB7"/>
    <w:rsid w:val="00EE1723"/>
    <w:rsid w:val="00EF19FD"/>
    <w:rsid w:val="00EF22B3"/>
    <w:rsid w:val="00EF5D53"/>
    <w:rsid w:val="00EF61AB"/>
    <w:rsid w:val="00EF6D38"/>
    <w:rsid w:val="00F01A22"/>
    <w:rsid w:val="00F03A55"/>
    <w:rsid w:val="00F03B69"/>
    <w:rsid w:val="00F06958"/>
    <w:rsid w:val="00F07A50"/>
    <w:rsid w:val="00F113DA"/>
    <w:rsid w:val="00F12DA4"/>
    <w:rsid w:val="00F146AF"/>
    <w:rsid w:val="00F1495C"/>
    <w:rsid w:val="00F1562D"/>
    <w:rsid w:val="00F1712F"/>
    <w:rsid w:val="00F22A8E"/>
    <w:rsid w:val="00F23CB6"/>
    <w:rsid w:val="00F266FC"/>
    <w:rsid w:val="00F27C50"/>
    <w:rsid w:val="00F3037A"/>
    <w:rsid w:val="00F3465A"/>
    <w:rsid w:val="00F37DC8"/>
    <w:rsid w:val="00F439B3"/>
    <w:rsid w:val="00F5416A"/>
    <w:rsid w:val="00F650C3"/>
    <w:rsid w:val="00F65D85"/>
    <w:rsid w:val="00F6700B"/>
    <w:rsid w:val="00F700A9"/>
    <w:rsid w:val="00F742AB"/>
    <w:rsid w:val="00F769FD"/>
    <w:rsid w:val="00F8091E"/>
    <w:rsid w:val="00F83855"/>
    <w:rsid w:val="00F8615C"/>
    <w:rsid w:val="00F8673E"/>
    <w:rsid w:val="00F9558F"/>
    <w:rsid w:val="00F96714"/>
    <w:rsid w:val="00F969E5"/>
    <w:rsid w:val="00FA1D9B"/>
    <w:rsid w:val="00FA3168"/>
    <w:rsid w:val="00FA4972"/>
    <w:rsid w:val="00FA5D0A"/>
    <w:rsid w:val="00FA6617"/>
    <w:rsid w:val="00FA6BB0"/>
    <w:rsid w:val="00FA7418"/>
    <w:rsid w:val="00FB1150"/>
    <w:rsid w:val="00FB2DBD"/>
    <w:rsid w:val="00FB53D9"/>
    <w:rsid w:val="00FC2C30"/>
    <w:rsid w:val="00FC476E"/>
    <w:rsid w:val="00FC6DA0"/>
    <w:rsid w:val="00FD48DF"/>
    <w:rsid w:val="00FD5860"/>
    <w:rsid w:val="00FE12D0"/>
    <w:rsid w:val="00FE183A"/>
    <w:rsid w:val="00FE2D94"/>
    <w:rsid w:val="00FE352D"/>
    <w:rsid w:val="00FE40EB"/>
    <w:rsid w:val="00FE4D02"/>
    <w:rsid w:val="00FE7D62"/>
    <w:rsid w:val="00FF08D3"/>
    <w:rsid w:val="00FF122F"/>
    <w:rsid w:val="00FF1554"/>
    <w:rsid w:val="00FF1CBC"/>
    <w:rsid w:val="00FF2836"/>
    <w:rsid w:val="00FF3559"/>
    <w:rsid w:val="00FF3819"/>
    <w:rsid w:val="00FF62FF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AC1F"/>
  <w15:docId w15:val="{3C1988F0-C120-4409-9216-32FB027C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C14842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right="284"/>
      <w:outlineLvl w:val="0"/>
    </w:pPr>
    <w:rPr>
      <w:b/>
      <w:sz w:val="24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qFormat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FF2836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right" w:leader="dot" w:pos="9486"/>
      </w:tabs>
      <w:spacing w:after="120"/>
      <w:ind w:left="2098" w:hanging="851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  <w:style w:type="character" w:customStyle="1" w:styleId="NormalnumberChar">
    <w:name w:val="Normal_number Char"/>
    <w:link w:val="Normalnumber"/>
    <w:locked/>
    <w:rsid w:val="00196D40"/>
    <w:rPr>
      <w:lang w:eastAsia="en-US"/>
    </w:rPr>
  </w:style>
  <w:style w:type="character" w:customStyle="1" w:styleId="Normal-poolChar">
    <w:name w:val="Normal-pool Char"/>
    <w:link w:val="Normal-pool"/>
    <w:rsid w:val="00550465"/>
    <w:rPr>
      <w:lang w:eastAsia="en-US"/>
    </w:rPr>
  </w:style>
  <w:style w:type="character" w:customStyle="1" w:styleId="DeltaViewInsertion">
    <w:name w:val="DeltaView Insertion"/>
    <w:uiPriority w:val="99"/>
    <w:rsid w:val="009027BB"/>
    <w:rPr>
      <w:color w:val="0000FF"/>
      <w:u w:val="double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9027BB"/>
    <w:rPr>
      <w:lang w:eastAsia="en-US"/>
    </w:rPr>
  </w:style>
  <w:style w:type="character" w:customStyle="1" w:styleId="NormalNonumberChar">
    <w:name w:val="Normal_No_number Char"/>
    <w:link w:val="NormalNonumber"/>
    <w:locked/>
    <w:rsid w:val="009027BB"/>
    <w:rPr>
      <w:lang w:eastAsia="en-US"/>
    </w:rPr>
  </w:style>
  <w:style w:type="paragraph" w:customStyle="1" w:styleId="Corps">
    <w:name w:val="Corps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F069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Text">
    <w:name w:val="Text"/>
    <w:rsid w:val="00F06958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Arial Unicode MS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FB06-120E-4366-A073-D48BF31BC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E42D-9202-4F86-8E41-D12EBF4981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8D88-52E7-4DBF-9B01-3465EE986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32453-7EA5-4375-8AFC-0DE3AB6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2020-11-09T11:56:00Z</cp:lastPrinted>
  <dcterms:created xsi:type="dcterms:W3CDTF">2020-11-06T11:09:00Z</dcterms:created>
  <dcterms:modified xsi:type="dcterms:W3CDTF">2020-11-09T11:56:00Z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