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934FB6" w:rsidRDefault="00934FB6" w:rsidP="009F06FD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4F05FB21" w:rsidR="004B0A17" w:rsidRPr="00462ACF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2772B3">
              <w:rPr>
                <w:rFonts w:cs="Times New Roman"/>
                <w:szCs w:val="20"/>
              </w:rPr>
              <w:t>2</w:t>
            </w:r>
            <w:r w:rsidR="00934FB6">
              <w:rPr>
                <w:rFonts w:cs="Times New Roman"/>
                <w:szCs w:val="20"/>
              </w:rPr>
              <w:t>/</w:t>
            </w:r>
            <w:r w:rsidR="00AC13F9">
              <w:rPr>
                <w:rFonts w:cs="Times New Roman"/>
                <w:szCs w:val="20"/>
              </w:rPr>
              <w:t>Dec.</w:t>
            </w:r>
            <w:r w:rsidR="00837E1B">
              <w:rPr>
                <w:rFonts w:cs="Times New Roman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007B0E55">
        <w:trPr>
          <w:cantSplit/>
          <w:trHeight w:val="2317"/>
        </w:trPr>
        <w:tc>
          <w:tcPr>
            <w:tcW w:w="3403" w:type="dxa"/>
            <w:tcBorders>
              <w:top w:val="single" w:sz="4" w:space="0" w:color="auto"/>
              <w:bottom w:val="single" w:sz="24" w:space="0" w:color="auto"/>
            </w:tcBorders>
          </w:tcPr>
          <w:p w14:paraId="2B4BA96C" w14:textId="7D06FF05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 xml:space="preserve">: </w:t>
            </w:r>
            <w:r w:rsidR="00CD62A3">
              <w:rPr>
                <w:rFonts w:cs="Times New Roman"/>
                <w:szCs w:val="20"/>
                <w:lang w:val="en-GB"/>
              </w:rPr>
              <w:t>General</w:t>
            </w:r>
          </w:p>
          <w:p w14:paraId="10AF5101" w14:textId="2BE8616E" w:rsidR="00934FB6" w:rsidRPr="002772B3" w:rsidRDefault="00CD62A3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462AC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Dec</w:t>
            </w:r>
            <w:r w:rsidR="00462ACF">
              <w:rPr>
                <w:rFonts w:cs="Times New Roman"/>
                <w:szCs w:val="20"/>
              </w:rPr>
              <w:t>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</w:t>
            </w:r>
            <w:r w:rsidR="002772B3">
              <w:rPr>
                <w:rFonts w:cs="Times New Roman"/>
                <w:szCs w:val="20"/>
              </w:rPr>
              <w:t>8</w:t>
            </w:r>
          </w:p>
          <w:p w14:paraId="30C352C1" w14:textId="77777777" w:rsidR="00934FB6" w:rsidRPr="00DA3FB6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462ACF" w:rsidRDefault="00934FB6" w:rsidP="00934FB6">
            <w:pPr>
              <w:ind w:right="34"/>
              <w:jc w:val="both"/>
              <w:rPr>
                <w:lang w:val="en-GB"/>
              </w:rPr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14:paraId="217CCEE4" w14:textId="77777777" w:rsidR="00317EFB" w:rsidRPr="00643398" w:rsidRDefault="00317EFB" w:rsidP="007E12AB">
            <w:pPr>
              <w:bidi/>
              <w:spacing w:before="960" w:line="640" w:lineRule="exact"/>
              <w:rPr>
                <w:b/>
                <w:bCs/>
                <w:sz w:val="36"/>
                <w:szCs w:val="36"/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DA3FB6">
            <w:pPr>
              <w:bidi/>
              <w:spacing w:line="62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5CF0660A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B48B7CA" wp14:editId="4B67513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45A22E" wp14:editId="236BAFA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3C21" w14:paraId="6C2C128B" w14:textId="77777777" w:rsidTr="000D14B1">
        <w:trPr>
          <w:cantSplit/>
          <w:trHeight w:val="1634"/>
        </w:trPr>
        <w:tc>
          <w:tcPr>
            <w:tcW w:w="3403" w:type="dxa"/>
            <w:tcBorders>
              <w:top w:val="single" w:sz="24" w:space="0" w:color="auto"/>
              <w:bottom w:val="nil"/>
            </w:tcBorders>
          </w:tcPr>
          <w:p w14:paraId="34567B1B" w14:textId="77777777" w:rsidR="00BE3C21" w:rsidRPr="00A969A0" w:rsidRDefault="00BE3C21" w:rsidP="00B42C89">
            <w:pPr>
              <w:spacing w:before="120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24" w:space="0" w:color="auto"/>
              <w:bottom w:val="nil"/>
            </w:tcBorders>
          </w:tcPr>
          <w:p w14:paraId="589B007D" w14:textId="0A157488" w:rsidR="00BE3C21" w:rsidRDefault="00BE3C21" w:rsidP="00D0218C">
            <w:pPr>
              <w:bidi/>
              <w:spacing w:before="60" w:line="360" w:lineRule="exact"/>
              <w:ind w:left="34" w:right="3473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  <w:r w:rsidR="00D0218C">
              <w:rPr>
                <w:rFonts w:hint="cs"/>
                <w:b/>
                <w:bCs/>
                <w:sz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6E95FF" w14:textId="77777777" w:rsidR="00BE3C21" w:rsidRPr="00A579D1" w:rsidRDefault="00BE3C21" w:rsidP="00BE3C21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الثاني</w:t>
            </w:r>
          </w:p>
          <w:p w14:paraId="270B00D7" w14:textId="3D069F05" w:rsidR="00452B9C" w:rsidRPr="00BE3C21" w:rsidRDefault="00BE3C21" w:rsidP="000D14B1">
            <w:pPr>
              <w:bidi/>
              <w:spacing w:before="40" w:line="360" w:lineRule="exact"/>
              <w:ind w:left="34"/>
              <w:rPr>
                <w:rFonts w:cs="Times New Roman"/>
                <w:szCs w:val="20"/>
                <w:rtl/>
              </w:rPr>
            </w:pPr>
            <w:r w:rsidRPr="00980B8A"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19</w:t>
            </w:r>
            <w:r w:rsidRPr="00980B8A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23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تشرين الثاني</w:t>
            </w:r>
            <w:r w:rsidRPr="00980B8A"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نوفمب</w:t>
            </w:r>
            <w:r w:rsidRPr="00980B8A">
              <w:rPr>
                <w:rFonts w:ascii="Traditional Arabic" w:hAnsi="Traditional Arabic" w:hint="cs"/>
                <w:sz w:val="30"/>
                <w:rtl/>
              </w:rPr>
              <w:t>ر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8</w:t>
            </w:r>
          </w:p>
        </w:tc>
      </w:tr>
    </w:tbl>
    <w:p w14:paraId="05337643" w14:textId="77777777" w:rsidR="00AC13F9" w:rsidRDefault="00AC13F9" w:rsidP="000D14B1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21A9D8A0" w14:textId="4497BB22" w:rsidR="00AC13F9" w:rsidRDefault="00AC13F9" w:rsidP="00770CC9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  <w:bookmarkStart w:id="0" w:name="_Hlk59089435"/>
      <w:bookmarkStart w:id="1" w:name="_Hlk59090405"/>
      <w:r w:rsidRPr="00AC13F9">
        <w:rPr>
          <w:rFonts w:eastAsia="Calibri"/>
          <w:bCs/>
          <w:sz w:val="34"/>
          <w:szCs w:val="34"/>
          <w:rtl/>
          <w:lang w:val="en-GB" w:eastAsia="zh-TW"/>
        </w:rPr>
        <w:t>المقرر الذي اعتمده</w:t>
      </w:r>
      <w:bookmarkEnd w:id="0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مؤتمر الأطراف</w:t>
      </w:r>
      <w:bookmarkEnd w:id="1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في اتفاقية ميناماتا بشأن الزئبق في اجتماعه الثاني</w:t>
      </w:r>
      <w:bookmarkStart w:id="2" w:name="_Toc11753085"/>
    </w:p>
    <w:p w14:paraId="0BF2D13C" w14:textId="225F9875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48689399" w14:textId="2680CD26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bookmarkEnd w:id="2"/>
    <w:p w14:paraId="49612900" w14:textId="77777777" w:rsidR="00E51266" w:rsidRPr="00E42B70" w:rsidRDefault="00E51266" w:rsidP="00E51266">
      <w:pPr>
        <w:pStyle w:val="Normalnumber"/>
        <w:numPr>
          <w:ilvl w:val="0"/>
          <w:numId w:val="0"/>
        </w:numPr>
        <w:tabs>
          <w:tab w:val="left" w:pos="1841"/>
          <w:tab w:val="left" w:pos="2408"/>
          <w:tab w:val="left" w:pos="2975"/>
        </w:tabs>
        <w:bidi/>
        <w:spacing w:before="240" w:line="400" w:lineRule="exact"/>
        <w:ind w:left="1134"/>
        <w:jc w:val="both"/>
        <w:textDirection w:val="tbRlV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</w:pPr>
      <w:r w:rsidRPr="00E42B70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المقرر ا م-2/1: الأمانة</w:t>
      </w:r>
    </w:p>
    <w:p w14:paraId="2F6ED29F" w14:textId="77777777" w:rsidR="00E51266" w:rsidRPr="001A41B1" w:rsidRDefault="00E51266" w:rsidP="00E51266">
      <w:pPr>
        <w:tabs>
          <w:tab w:val="left" w:pos="624"/>
        </w:tabs>
        <w:bidi/>
        <w:spacing w:after="120" w:line="400" w:lineRule="exact"/>
        <w:ind w:left="1132" w:firstLine="624"/>
        <w:jc w:val="both"/>
        <w:textDirection w:val="tbRlV"/>
        <w:rPr>
          <w:rFonts w:ascii="Traditional Arabic" w:hAnsi="Traditional Arabic"/>
          <w:i/>
          <w:sz w:val="30"/>
          <w:rtl/>
          <w:lang w:val="en-GB" w:eastAsia="zh-TW"/>
        </w:rPr>
      </w:pPr>
      <w:r w:rsidRPr="001A41B1">
        <w:rPr>
          <w:rFonts w:ascii="Traditional Arabic" w:hAnsi="Traditional Arabic"/>
          <w:i/>
          <w:iCs/>
          <w:sz w:val="30"/>
          <w:rtl/>
          <w:lang w:val="en-GB" w:eastAsia="zh-TW"/>
        </w:rPr>
        <w:t>إن مؤتمر الأطراف،</w:t>
      </w:r>
    </w:p>
    <w:p w14:paraId="4992EDA3" w14:textId="77777777" w:rsidR="00E51266" w:rsidRPr="001A41B1" w:rsidRDefault="00E51266" w:rsidP="00E51266">
      <w:pPr>
        <w:tabs>
          <w:tab w:val="left" w:pos="624"/>
        </w:tabs>
        <w:bidi/>
        <w:spacing w:after="120" w:line="400" w:lineRule="exact"/>
        <w:ind w:left="1132" w:firstLine="624"/>
        <w:jc w:val="both"/>
        <w:textDirection w:val="tbRlV"/>
        <w:rPr>
          <w:rFonts w:ascii="Traditional Arabic" w:hAnsi="Traditional Arabic"/>
          <w:i/>
          <w:sz w:val="30"/>
          <w:rtl/>
          <w:lang w:val="en-GB" w:eastAsia="zh-TW"/>
        </w:rPr>
      </w:pPr>
      <w:r w:rsidRPr="00EC5F46">
        <w:rPr>
          <w:rFonts w:ascii="Traditional Arabic" w:hAnsi="Traditional Arabic"/>
          <w:i/>
          <w:iCs/>
          <w:sz w:val="30"/>
          <w:rtl/>
          <w:lang w:val="en-GB" w:eastAsia="zh-TW"/>
        </w:rPr>
        <w:t>إذ يشير</w:t>
      </w:r>
      <w:r w:rsidRPr="001A41B1">
        <w:rPr>
          <w:rFonts w:ascii="Traditional Arabic" w:hAnsi="Traditional Arabic"/>
          <w:sz w:val="30"/>
          <w:rtl/>
          <w:lang w:val="en-GB" w:eastAsia="zh-TW"/>
        </w:rPr>
        <w:t xml:space="preserve"> إلى مقرره ا م-١/١١ بشأن الأمانة،</w:t>
      </w:r>
    </w:p>
    <w:p w14:paraId="24B351D2" w14:textId="77777777" w:rsidR="00E51266" w:rsidRPr="001A41B1" w:rsidRDefault="00E51266" w:rsidP="00E51266">
      <w:pPr>
        <w:tabs>
          <w:tab w:val="left" w:pos="624"/>
        </w:tabs>
        <w:bidi/>
        <w:spacing w:after="120" w:line="400" w:lineRule="exact"/>
        <w:ind w:left="1132" w:firstLine="624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EC5F46">
        <w:rPr>
          <w:rFonts w:ascii="Traditional Arabic" w:hAnsi="Traditional Arabic"/>
          <w:i/>
          <w:iCs/>
          <w:sz w:val="30"/>
          <w:rtl/>
          <w:lang w:val="en-GB" w:eastAsia="zh-TW"/>
        </w:rPr>
        <w:t>وإذ يلاحظ</w:t>
      </w:r>
      <w:r w:rsidRPr="001A41B1">
        <w:rPr>
          <w:rFonts w:ascii="Traditional Arabic" w:hAnsi="Traditional Arabic"/>
          <w:sz w:val="30"/>
          <w:rtl/>
          <w:lang w:val="en-GB" w:eastAsia="zh-TW"/>
        </w:rPr>
        <w:t xml:space="preserve"> أن المدير التنفيذي لبرنامج الأمم المتحدة للبيئة يؤدي وظائف الأمانة، على النحو المطلوب في المقرر ا م-١/١١،</w:t>
      </w:r>
    </w:p>
    <w:p w14:paraId="0E56A355" w14:textId="77777777" w:rsidR="00E51266" w:rsidRDefault="00E51266" w:rsidP="00E51266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1-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EC5F46">
        <w:rPr>
          <w:rFonts w:ascii="Traditional Arabic" w:hAnsi="Traditional Arabic"/>
          <w:i/>
          <w:iCs/>
          <w:sz w:val="30"/>
          <w:rtl/>
          <w:lang w:val="en-GB" w:eastAsia="zh-TW"/>
        </w:rPr>
        <w:t>يقرر</w:t>
      </w:r>
      <w:r w:rsidRPr="001A41B1">
        <w:rPr>
          <w:rFonts w:ascii="Traditional Arabic" w:hAnsi="Traditional Arabic"/>
          <w:sz w:val="30"/>
          <w:rtl/>
          <w:lang w:val="en-GB" w:eastAsia="zh-TW"/>
        </w:rPr>
        <w:t xml:space="preserve"> قبول عرض حكومة سويسرا لاستضافة الأمانة في جنيف، و</w:t>
      </w:r>
      <w:r>
        <w:rPr>
          <w:rFonts w:ascii="Traditional Arabic" w:hAnsi="Traditional Arabic" w:hint="cs"/>
          <w:sz w:val="30"/>
          <w:rtl/>
          <w:lang w:val="en-GB" w:eastAsia="zh-TW"/>
        </w:rPr>
        <w:t>ي</w:t>
      </w:r>
      <w:r w:rsidRPr="001A41B1">
        <w:rPr>
          <w:rFonts w:ascii="Traditional Arabic" w:hAnsi="Traditional Arabic"/>
          <w:sz w:val="30"/>
          <w:rtl/>
          <w:lang w:val="en-GB" w:eastAsia="zh-TW"/>
        </w:rPr>
        <w:t>رحب بمساهمة البلد المضيف السنوية من حكومة سويسرا البالغة ١ مليون فرنك سويسري، موزعةً على النحو المحدد في القواعد المالية لمؤتمر الأطراف في اتفاقية ميناماتا بشأن الزئبق وهيئاته الفرعية وأمانة الاتفاقية</w:t>
      </w:r>
      <w:r>
        <w:rPr>
          <w:rFonts w:ascii="Traditional Arabic" w:hAnsi="Traditional Arabic" w:hint="cs"/>
          <w:sz w:val="30"/>
          <w:rtl/>
          <w:lang w:val="en-GB" w:eastAsia="zh-TW"/>
        </w:rPr>
        <w:t>،</w:t>
      </w:r>
    </w:p>
    <w:p w14:paraId="715774C6" w14:textId="2CC4B6A4" w:rsidR="00770CC9" w:rsidRPr="00B063F1" w:rsidRDefault="00E51266" w:rsidP="00E51266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2-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D64ADE">
        <w:rPr>
          <w:rFonts w:ascii="Traditional Arabic" w:hAnsi="Traditional Arabic"/>
          <w:i/>
          <w:iCs/>
          <w:sz w:val="30"/>
          <w:rtl/>
          <w:lang w:val="en-GB" w:eastAsia="zh-TW"/>
        </w:rPr>
        <w:t>يطلب</w:t>
      </w:r>
      <w:r w:rsidRPr="001A41B1">
        <w:rPr>
          <w:rFonts w:ascii="Traditional Arabic" w:hAnsi="Traditional Arabic"/>
          <w:sz w:val="30"/>
          <w:rtl/>
          <w:lang w:val="en-GB" w:eastAsia="zh-TW"/>
        </w:rPr>
        <w:t xml:space="preserve"> إلى المدير التنفيذي لبرنامج الأمم المتحدة للبيئة أن يواصل تأدية وظائف الأمانة للاتفاقية عن طريق أمانة </w:t>
      </w:r>
      <w:r>
        <w:rPr>
          <w:rFonts w:ascii="Traditional Arabic" w:hAnsi="Traditional Arabic" w:hint="cs"/>
          <w:sz w:val="30"/>
          <w:rtl/>
          <w:lang w:val="en-GB" w:eastAsia="zh-TW"/>
        </w:rPr>
        <w:t>ل</w:t>
      </w:r>
      <w:r w:rsidRPr="001A41B1">
        <w:rPr>
          <w:rFonts w:ascii="Traditional Arabic" w:hAnsi="Traditional Arabic"/>
          <w:sz w:val="30"/>
          <w:rtl/>
          <w:lang w:val="en-GB" w:eastAsia="zh-TW"/>
        </w:rPr>
        <w:t xml:space="preserve">اتفاقية ميناماتا </w:t>
      </w:r>
      <w:r>
        <w:rPr>
          <w:rFonts w:ascii="Traditional Arabic" w:hAnsi="Traditional Arabic" w:hint="cs"/>
          <w:sz w:val="30"/>
          <w:rtl/>
          <w:lang w:val="en-GB" w:eastAsia="zh-TW"/>
        </w:rPr>
        <w:t>يقع مقرها</w:t>
      </w:r>
      <w:r w:rsidRPr="001A41B1">
        <w:rPr>
          <w:rFonts w:ascii="Traditional Arabic" w:hAnsi="Traditional Arabic"/>
          <w:sz w:val="30"/>
          <w:rtl/>
          <w:lang w:val="en-GB" w:eastAsia="zh-TW"/>
        </w:rPr>
        <w:t xml:space="preserve"> في جنيف.</w:t>
      </w:r>
    </w:p>
    <w:sectPr w:rsidR="00770CC9" w:rsidRPr="00B063F1" w:rsidSect="009D5919">
      <w:headerReference w:type="even" r:id="rId10"/>
      <w:headerReference w:type="default" r:id="rId11"/>
      <w:footerReference w:type="even" r:id="rId12"/>
      <w:footerReference w:type="default" r:id="rId13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38F15" w14:textId="77777777" w:rsidR="00724648" w:rsidRDefault="00724648">
      <w:r>
        <w:separator/>
      </w:r>
    </w:p>
  </w:endnote>
  <w:endnote w:type="continuationSeparator" w:id="0">
    <w:p w14:paraId="295A452E" w14:textId="77777777" w:rsidR="00724648" w:rsidRDefault="0072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3B1C" w14:textId="6A3D582A" w:rsidR="0088128D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Style w:val="PageNumber"/>
        <w:rFonts w:ascii="Times New Roman" w:hAnsi="Times New Roman" w:cs="Times New Roman"/>
        <w:sz w:val="18"/>
        <w:szCs w:val="18"/>
      </w:rPr>
    </w:pPr>
  </w:p>
  <w:p w14:paraId="4E6C3752" w14:textId="3DD39242" w:rsidR="0088128D" w:rsidRPr="00FB3810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Fonts w:ascii="Times New Roman" w:hAnsi="Times New Roman" w:cs="Times New Roman"/>
        <w:sz w:val="18"/>
        <w:szCs w:val="18"/>
        <w:rtl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46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9FE78D7" w14:textId="77777777" w:rsidR="0088128D" w:rsidRDefault="0088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AB61" w14:textId="5A9A10EE" w:rsidR="0088128D" w:rsidRPr="0088128D" w:rsidRDefault="0088128D" w:rsidP="0088128D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18"/>
        <w:szCs w:val="18"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47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49DD" w14:textId="77777777" w:rsidR="00724648" w:rsidRDefault="00724648" w:rsidP="008A79DC">
      <w:pPr>
        <w:bidi/>
        <w:ind w:left="720"/>
      </w:pPr>
      <w:r>
        <w:separator/>
      </w:r>
    </w:p>
  </w:footnote>
  <w:footnote w:type="continuationSeparator" w:id="0">
    <w:p w14:paraId="170C62AE" w14:textId="77777777" w:rsidR="00724648" w:rsidRDefault="0072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233D" w14:textId="458000DB" w:rsidR="0088128D" w:rsidRPr="0088128D" w:rsidRDefault="0088128D" w:rsidP="0088128D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</w:t>
    </w:r>
    <w:r>
      <w:rPr>
        <w:b/>
        <w:bCs/>
        <w:sz w:val="17"/>
        <w:szCs w:val="17"/>
        <w:lang w:val="fr-FR"/>
      </w:rPr>
      <w:t>Dec.4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93EA" w14:textId="7102E158" w:rsidR="0088128D" w:rsidRPr="0088128D" w:rsidRDefault="0088128D" w:rsidP="0088128D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/COP.2/Dec.4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styleLink w:val="Normallist4"/>
    <w:lvl w:ilvl="0">
      <w:start w:val="1"/>
      <w:numFmt w:val="decimal"/>
      <w:pStyle w:val="Normalnumber"/>
      <w:lvlText w:val="%1."/>
      <w:lvlJc w:val="left"/>
      <w:pPr>
        <w:tabs>
          <w:tab w:val="num" w:pos="2551"/>
        </w:tabs>
        <w:ind w:left="3231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2551"/>
        </w:tabs>
        <w:ind w:left="3231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4932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2551"/>
        </w:tabs>
        <w:ind w:left="5499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8532"/>
        </w:tabs>
        <w:ind w:left="8532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9252"/>
        </w:tabs>
        <w:ind w:left="9252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9972"/>
        </w:tabs>
        <w:ind w:left="9972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10692"/>
        </w:tabs>
        <w:ind w:left="10692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12"/>
        </w:tabs>
        <w:ind w:left="11412" w:hanging="180"/>
      </w:pPr>
      <w:rPr>
        <w:rFonts w:cs="Times New Roman" w:hint="eastAsia"/>
      </w:rPr>
    </w:lvl>
  </w:abstractNum>
  <w:abstractNum w:abstractNumId="1" w15:restartNumberingAfterBreak="0">
    <w:nsid w:val="03452026"/>
    <w:multiLevelType w:val="hybridMultilevel"/>
    <w:tmpl w:val="BAD2843A"/>
    <w:lvl w:ilvl="0" w:tplc="2054BBFA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  <w:b w:val="0"/>
        <w:bCs w:val="0"/>
        <w:i/>
        <w:iCs w:val="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A94"/>
    <w:multiLevelType w:val="hybridMultilevel"/>
    <w:tmpl w:val="79ECD2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C44653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6E03"/>
    <w:multiLevelType w:val="hybridMultilevel"/>
    <w:tmpl w:val="1B062D82"/>
    <w:lvl w:ilvl="0" w:tplc="75F48510">
      <w:start w:val="1"/>
      <w:numFmt w:val="arabicAbjad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" w15:restartNumberingAfterBreak="0">
    <w:nsid w:val="39291CC6"/>
    <w:multiLevelType w:val="hybridMultilevel"/>
    <w:tmpl w:val="12CEB63C"/>
    <w:lvl w:ilvl="0" w:tplc="B7967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53BA7"/>
    <w:multiLevelType w:val="hybridMultilevel"/>
    <w:tmpl w:val="535ECB16"/>
    <w:lvl w:ilvl="0" w:tplc="EADCBD3E">
      <w:start w:val="1"/>
      <w:numFmt w:val="decimal"/>
      <w:lvlText w:val="%1-"/>
      <w:lvlJc w:val="left"/>
      <w:pPr>
        <w:ind w:left="2071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A66A9D"/>
    <w:multiLevelType w:val="multilevel"/>
    <w:tmpl w:val="C4F0DDF4"/>
    <w:styleLink w:val="Normallist5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556D6D2E"/>
    <w:multiLevelType w:val="hybridMultilevel"/>
    <w:tmpl w:val="6C3CB7C4"/>
    <w:lvl w:ilvl="0" w:tplc="8DE06896">
      <w:start w:val="1"/>
      <w:numFmt w:val="decimal"/>
      <w:lvlText w:val="%1 -"/>
      <w:lvlJc w:val="left"/>
      <w:pPr>
        <w:ind w:left="2474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0" w15:restartNumberingAfterBreak="0">
    <w:nsid w:val="56774FDE"/>
    <w:multiLevelType w:val="hybridMultilevel"/>
    <w:tmpl w:val="53D482D0"/>
    <w:lvl w:ilvl="0" w:tplc="F348CD56">
      <w:start w:val="1"/>
      <w:numFmt w:val="decimal"/>
      <w:lvlText w:val="%1-"/>
      <w:lvlJc w:val="left"/>
      <w:pPr>
        <w:ind w:left="1854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sz w:val="30"/>
        <w:szCs w:val="3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4B9F"/>
    <w:multiLevelType w:val="hybridMultilevel"/>
    <w:tmpl w:val="A11EAE28"/>
    <w:lvl w:ilvl="0" w:tplc="3F36786E">
      <w:start w:val="1"/>
      <w:numFmt w:val="arabicAbja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3" w15:restartNumberingAfterBreak="0">
    <w:nsid w:val="658E3431"/>
    <w:multiLevelType w:val="hybridMultilevel"/>
    <w:tmpl w:val="48241D10"/>
    <w:numStyleLink w:val="Normallist4"/>
  </w:abstractNum>
  <w:abstractNum w:abstractNumId="14" w15:restartNumberingAfterBreak="0">
    <w:nsid w:val="6AB332CF"/>
    <w:multiLevelType w:val="hybridMultilevel"/>
    <w:tmpl w:val="6BDE8506"/>
    <w:lvl w:ilvl="0" w:tplc="B6FEC604">
      <w:start w:val="1"/>
      <w:numFmt w:val="arabicAbjad"/>
      <w:lvlText w:val="(%1)"/>
      <w:lvlJc w:val="left"/>
      <w:pPr>
        <w:ind w:left="31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BD06ABD"/>
    <w:multiLevelType w:val="multilevel"/>
    <w:tmpl w:val="6F6872F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2116D9"/>
    <w:multiLevelType w:val="hybridMultilevel"/>
    <w:tmpl w:val="F234794A"/>
    <w:lvl w:ilvl="0" w:tplc="A4782EB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-"/>
        <w:lvlJc w:val="left"/>
        <w:pPr>
          <w:tabs>
            <w:tab w:val="num" w:pos="3998"/>
          </w:tabs>
          <w:ind w:left="4111" w:firstLine="0"/>
        </w:pPr>
        <w:rPr>
          <w:rFonts w:hint="default"/>
        </w:rPr>
      </w:lvl>
    </w:lvlOverride>
  </w:num>
  <w:num w:numId="4">
    <w:abstractNumId w:val="12"/>
  </w:num>
  <w:num w:numId="5">
    <w:abstractNumId w:val="3"/>
  </w:num>
  <w:num w:numId="6">
    <w:abstractNumId w:val="10"/>
  </w:num>
  <w:num w:numId="7">
    <w:abstractNumId w:val="2"/>
    <w:lvlOverride w:ilvl="0">
      <w:lvl w:ilvl="0" w:tplc="2000000F">
        <w:start w:val="1"/>
        <w:numFmt w:val="decimal"/>
        <w:lvlText w:val="%1-"/>
        <w:lvlJc w:val="left"/>
        <w:pPr>
          <w:ind w:left="720" w:hanging="360"/>
        </w:pPr>
      </w:lvl>
    </w:lvlOverride>
    <w:lvlOverride w:ilvl="1">
      <w:lvl w:ilvl="1" w:tplc="C44653FC">
        <w:start w:val="1"/>
        <w:numFmt w:val="lowerLetter"/>
        <w:lvlText w:val="(%2)"/>
        <w:lvlJc w:val="left"/>
        <w:pPr>
          <w:ind w:left="1440" w:hanging="360"/>
        </w:pPr>
        <w:rPr>
          <w:rFonts w:hint="default"/>
        </w:rPr>
      </w:lvl>
    </w:lvlOverride>
  </w:num>
  <w:num w:numId="8">
    <w:abstractNumId w:val="4"/>
    <w:lvlOverride w:ilvl="0">
      <w:lvl w:ilvl="0" w:tplc="B7967132">
        <w:start w:val="1"/>
        <w:numFmt w:val="decimal"/>
        <w:lvlText w:val="%1-"/>
        <w:lvlJc w:val="left"/>
        <w:pPr>
          <w:ind w:left="720" w:hanging="360"/>
        </w:pPr>
        <w:rPr>
          <w:i/>
          <w:iCs w:val="0"/>
        </w:rPr>
      </w:lvl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6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  <w:lvlOverride w:ilvl="0">
      <w:lvl w:ilvl="0" w:tplc="6960F1C0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191ED91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DBE147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4EE8C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31A879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466F5F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0F67E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348350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09E60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  <w:lvlOverride w:ilvl="0">
      <w:lvl w:ilvl="0" w:tplc="6960F1C0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1ED912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BE1470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EE8C86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1A8792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66F5F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F67EF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483500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9E6068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5"/>
  </w:num>
  <w:num w:numId="18">
    <w:abstractNumId w:val="7"/>
  </w:num>
  <w:num w:numId="19">
    <w:abstractNumId w:val="8"/>
    <w:lvlOverride w:ilvl="0">
      <w:startOverride w:val="1"/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i w:val="0"/>
          <w:strike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8"/>
    <w:lvlOverride w:ilvl="0">
      <w:startOverride w:val="1"/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  <w:strike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15"/>
    <w:lvlOverride w:ilvl="0"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sz w:val="30"/>
          <w:szCs w:val="30"/>
        </w:rPr>
      </w:lvl>
    </w:lvlOverride>
  </w:num>
  <w:num w:numId="22">
    <w:abstractNumId w:val="8"/>
    <w:lvlOverride w:ilvl="0">
      <w:startOverride w:val="6"/>
      <w:lvl w:ilvl="0">
        <w:start w:val="6"/>
        <w:numFmt w:val="decimal"/>
        <w:lvlText w:val="%1-"/>
        <w:lvlJc w:val="left"/>
        <w:pPr>
          <w:tabs>
            <w:tab w:val="num" w:pos="1163"/>
          </w:tabs>
          <w:ind w:left="1276" w:firstLine="0"/>
        </w:pPr>
        <w:rPr>
          <w:rFonts w:hint="default"/>
          <w:i w:val="0"/>
          <w:strike w:val="0"/>
        </w:rPr>
      </w:lvl>
    </w:lvlOverride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00ADF"/>
    <w:rsid w:val="000040EB"/>
    <w:rsid w:val="00012E56"/>
    <w:rsid w:val="0001354C"/>
    <w:rsid w:val="00020FD9"/>
    <w:rsid w:val="0002149D"/>
    <w:rsid w:val="000242CB"/>
    <w:rsid w:val="00024566"/>
    <w:rsid w:val="00024D2B"/>
    <w:rsid w:val="00026893"/>
    <w:rsid w:val="0002786B"/>
    <w:rsid w:val="000303CF"/>
    <w:rsid w:val="00030D8D"/>
    <w:rsid w:val="0003131F"/>
    <w:rsid w:val="00031AF0"/>
    <w:rsid w:val="00032DE8"/>
    <w:rsid w:val="00033595"/>
    <w:rsid w:val="00033A5C"/>
    <w:rsid w:val="00035449"/>
    <w:rsid w:val="00037D52"/>
    <w:rsid w:val="0004010A"/>
    <w:rsid w:val="00042E63"/>
    <w:rsid w:val="0004536E"/>
    <w:rsid w:val="00047340"/>
    <w:rsid w:val="000500EB"/>
    <w:rsid w:val="00051665"/>
    <w:rsid w:val="00053D40"/>
    <w:rsid w:val="00055002"/>
    <w:rsid w:val="00055C55"/>
    <w:rsid w:val="00057512"/>
    <w:rsid w:val="0006021A"/>
    <w:rsid w:val="000668FE"/>
    <w:rsid w:val="00071F69"/>
    <w:rsid w:val="000722C1"/>
    <w:rsid w:val="00072887"/>
    <w:rsid w:val="00072F5D"/>
    <w:rsid w:val="0008088A"/>
    <w:rsid w:val="0008099F"/>
    <w:rsid w:val="000844F9"/>
    <w:rsid w:val="00093647"/>
    <w:rsid w:val="00093B4C"/>
    <w:rsid w:val="000946EB"/>
    <w:rsid w:val="000A33B7"/>
    <w:rsid w:val="000A5C67"/>
    <w:rsid w:val="000A5F46"/>
    <w:rsid w:val="000A7260"/>
    <w:rsid w:val="000B036C"/>
    <w:rsid w:val="000B1AA7"/>
    <w:rsid w:val="000B3148"/>
    <w:rsid w:val="000B41E8"/>
    <w:rsid w:val="000B75F5"/>
    <w:rsid w:val="000C042E"/>
    <w:rsid w:val="000C06B3"/>
    <w:rsid w:val="000C6AF1"/>
    <w:rsid w:val="000C7096"/>
    <w:rsid w:val="000C72D5"/>
    <w:rsid w:val="000D00E0"/>
    <w:rsid w:val="000D0364"/>
    <w:rsid w:val="000D14B1"/>
    <w:rsid w:val="000D368C"/>
    <w:rsid w:val="000D3C25"/>
    <w:rsid w:val="000D47C4"/>
    <w:rsid w:val="000D4A62"/>
    <w:rsid w:val="000D65F0"/>
    <w:rsid w:val="000D775A"/>
    <w:rsid w:val="000E3540"/>
    <w:rsid w:val="000E3644"/>
    <w:rsid w:val="000F083C"/>
    <w:rsid w:val="000F39C0"/>
    <w:rsid w:val="000F5587"/>
    <w:rsid w:val="000F712A"/>
    <w:rsid w:val="00102A11"/>
    <w:rsid w:val="00111DDA"/>
    <w:rsid w:val="001122CD"/>
    <w:rsid w:val="00114D54"/>
    <w:rsid w:val="00115715"/>
    <w:rsid w:val="0012040B"/>
    <w:rsid w:val="00121BB5"/>
    <w:rsid w:val="001223A2"/>
    <w:rsid w:val="00124CC4"/>
    <w:rsid w:val="001273E7"/>
    <w:rsid w:val="00131860"/>
    <w:rsid w:val="00131CE1"/>
    <w:rsid w:val="00133DFE"/>
    <w:rsid w:val="00134EB1"/>
    <w:rsid w:val="00136110"/>
    <w:rsid w:val="001367EA"/>
    <w:rsid w:val="001368B8"/>
    <w:rsid w:val="00141EEF"/>
    <w:rsid w:val="0014278C"/>
    <w:rsid w:val="00142EFE"/>
    <w:rsid w:val="0014334F"/>
    <w:rsid w:val="00143EB4"/>
    <w:rsid w:val="00144204"/>
    <w:rsid w:val="00146C53"/>
    <w:rsid w:val="0014704F"/>
    <w:rsid w:val="00147A4C"/>
    <w:rsid w:val="00150334"/>
    <w:rsid w:val="00153644"/>
    <w:rsid w:val="001536B1"/>
    <w:rsid w:val="00153B57"/>
    <w:rsid w:val="001540E9"/>
    <w:rsid w:val="00154323"/>
    <w:rsid w:val="00154CC2"/>
    <w:rsid w:val="00157B75"/>
    <w:rsid w:val="00162E8C"/>
    <w:rsid w:val="001640DB"/>
    <w:rsid w:val="00164A3F"/>
    <w:rsid w:val="00165BE3"/>
    <w:rsid w:val="00171858"/>
    <w:rsid w:val="00172527"/>
    <w:rsid w:val="001725D2"/>
    <w:rsid w:val="0017427B"/>
    <w:rsid w:val="00174BBC"/>
    <w:rsid w:val="00176734"/>
    <w:rsid w:val="00177C0C"/>
    <w:rsid w:val="0018056D"/>
    <w:rsid w:val="001841AD"/>
    <w:rsid w:val="001844E3"/>
    <w:rsid w:val="00184F5E"/>
    <w:rsid w:val="001863FF"/>
    <w:rsid w:val="00186551"/>
    <w:rsid w:val="00186DE2"/>
    <w:rsid w:val="00187C11"/>
    <w:rsid w:val="00194DE8"/>
    <w:rsid w:val="00196905"/>
    <w:rsid w:val="00197A69"/>
    <w:rsid w:val="001A0F83"/>
    <w:rsid w:val="001A494E"/>
    <w:rsid w:val="001A5C63"/>
    <w:rsid w:val="001A6258"/>
    <w:rsid w:val="001B03D9"/>
    <w:rsid w:val="001B6E32"/>
    <w:rsid w:val="001C18AE"/>
    <w:rsid w:val="001C1DD1"/>
    <w:rsid w:val="001C513F"/>
    <w:rsid w:val="001C561C"/>
    <w:rsid w:val="001C5F1E"/>
    <w:rsid w:val="001D2320"/>
    <w:rsid w:val="001D29E0"/>
    <w:rsid w:val="001D2B0C"/>
    <w:rsid w:val="001D2B48"/>
    <w:rsid w:val="001D3A25"/>
    <w:rsid w:val="001D5674"/>
    <w:rsid w:val="001D6BA5"/>
    <w:rsid w:val="001D718C"/>
    <w:rsid w:val="001D7A4F"/>
    <w:rsid w:val="001E1443"/>
    <w:rsid w:val="001E2FCA"/>
    <w:rsid w:val="001E4795"/>
    <w:rsid w:val="001E69C5"/>
    <w:rsid w:val="001E6E19"/>
    <w:rsid w:val="001E6E8E"/>
    <w:rsid w:val="001E72E3"/>
    <w:rsid w:val="001F0C9C"/>
    <w:rsid w:val="001F171C"/>
    <w:rsid w:val="001F327E"/>
    <w:rsid w:val="001F390D"/>
    <w:rsid w:val="001F72AB"/>
    <w:rsid w:val="001F7386"/>
    <w:rsid w:val="00203DBA"/>
    <w:rsid w:val="002079F8"/>
    <w:rsid w:val="00210C76"/>
    <w:rsid w:val="00213ABF"/>
    <w:rsid w:val="002300EA"/>
    <w:rsid w:val="0023160B"/>
    <w:rsid w:val="002323CD"/>
    <w:rsid w:val="00232F38"/>
    <w:rsid w:val="002361BF"/>
    <w:rsid w:val="00240CAE"/>
    <w:rsid w:val="00245E34"/>
    <w:rsid w:val="00252CB4"/>
    <w:rsid w:val="00252FE5"/>
    <w:rsid w:val="002530FE"/>
    <w:rsid w:val="002544E1"/>
    <w:rsid w:val="002557D6"/>
    <w:rsid w:val="00255F00"/>
    <w:rsid w:val="00257F2C"/>
    <w:rsid w:val="00260A65"/>
    <w:rsid w:val="00260C3B"/>
    <w:rsid w:val="00261436"/>
    <w:rsid w:val="00261451"/>
    <w:rsid w:val="00267B64"/>
    <w:rsid w:val="00267DA8"/>
    <w:rsid w:val="00267E5F"/>
    <w:rsid w:val="0027071F"/>
    <w:rsid w:val="00272827"/>
    <w:rsid w:val="00276330"/>
    <w:rsid w:val="002772B3"/>
    <w:rsid w:val="00277FCB"/>
    <w:rsid w:val="00283198"/>
    <w:rsid w:val="00286285"/>
    <w:rsid w:val="00291EAE"/>
    <w:rsid w:val="00295F25"/>
    <w:rsid w:val="002962A4"/>
    <w:rsid w:val="00296F80"/>
    <w:rsid w:val="002A02C9"/>
    <w:rsid w:val="002A2BDE"/>
    <w:rsid w:val="002A6C2C"/>
    <w:rsid w:val="002B0408"/>
    <w:rsid w:val="002B1468"/>
    <w:rsid w:val="002B14DB"/>
    <w:rsid w:val="002B296A"/>
    <w:rsid w:val="002B2A9D"/>
    <w:rsid w:val="002B503E"/>
    <w:rsid w:val="002C1EE1"/>
    <w:rsid w:val="002C2F7A"/>
    <w:rsid w:val="002C46F7"/>
    <w:rsid w:val="002C60AD"/>
    <w:rsid w:val="002D07C5"/>
    <w:rsid w:val="002D0837"/>
    <w:rsid w:val="002D4852"/>
    <w:rsid w:val="002D57DB"/>
    <w:rsid w:val="002E148E"/>
    <w:rsid w:val="002E2C7E"/>
    <w:rsid w:val="002E3F9E"/>
    <w:rsid w:val="002E56C2"/>
    <w:rsid w:val="002E61CA"/>
    <w:rsid w:val="002E7390"/>
    <w:rsid w:val="002F11C2"/>
    <w:rsid w:val="002F36BE"/>
    <w:rsid w:val="002F3F61"/>
    <w:rsid w:val="002F74A0"/>
    <w:rsid w:val="00304FAF"/>
    <w:rsid w:val="00306618"/>
    <w:rsid w:val="00310BFE"/>
    <w:rsid w:val="003110DD"/>
    <w:rsid w:val="00311A67"/>
    <w:rsid w:val="0031448B"/>
    <w:rsid w:val="00314BB9"/>
    <w:rsid w:val="003159A9"/>
    <w:rsid w:val="00317E61"/>
    <w:rsid w:val="00317EFB"/>
    <w:rsid w:val="003209E8"/>
    <w:rsid w:val="00322B6B"/>
    <w:rsid w:val="00323929"/>
    <w:rsid w:val="00325F54"/>
    <w:rsid w:val="00326358"/>
    <w:rsid w:val="00326392"/>
    <w:rsid w:val="00326CB7"/>
    <w:rsid w:val="00334B6A"/>
    <w:rsid w:val="0034367F"/>
    <w:rsid w:val="003501E1"/>
    <w:rsid w:val="003511A7"/>
    <w:rsid w:val="00351FDC"/>
    <w:rsid w:val="003553DB"/>
    <w:rsid w:val="00361422"/>
    <w:rsid w:val="0036154E"/>
    <w:rsid w:val="0036250E"/>
    <w:rsid w:val="00364886"/>
    <w:rsid w:val="00365443"/>
    <w:rsid w:val="003664EF"/>
    <w:rsid w:val="00371253"/>
    <w:rsid w:val="00371C4F"/>
    <w:rsid w:val="00375C36"/>
    <w:rsid w:val="00376B68"/>
    <w:rsid w:val="00380683"/>
    <w:rsid w:val="00380E72"/>
    <w:rsid w:val="003821A4"/>
    <w:rsid w:val="0038322E"/>
    <w:rsid w:val="0038424F"/>
    <w:rsid w:val="0038442C"/>
    <w:rsid w:val="00384B8A"/>
    <w:rsid w:val="00386BD3"/>
    <w:rsid w:val="003902E9"/>
    <w:rsid w:val="00390CD8"/>
    <w:rsid w:val="003923ED"/>
    <w:rsid w:val="00393CE8"/>
    <w:rsid w:val="0039486A"/>
    <w:rsid w:val="00395259"/>
    <w:rsid w:val="00397363"/>
    <w:rsid w:val="003A5F5E"/>
    <w:rsid w:val="003B1437"/>
    <w:rsid w:val="003B507C"/>
    <w:rsid w:val="003B5B33"/>
    <w:rsid w:val="003B78A4"/>
    <w:rsid w:val="003C0A06"/>
    <w:rsid w:val="003C0AD2"/>
    <w:rsid w:val="003C3E04"/>
    <w:rsid w:val="003C42E1"/>
    <w:rsid w:val="003C5069"/>
    <w:rsid w:val="003C5860"/>
    <w:rsid w:val="003C6409"/>
    <w:rsid w:val="003C6718"/>
    <w:rsid w:val="003D2A72"/>
    <w:rsid w:val="003D355A"/>
    <w:rsid w:val="003E0E95"/>
    <w:rsid w:val="003E0EC7"/>
    <w:rsid w:val="003E1210"/>
    <w:rsid w:val="003E2351"/>
    <w:rsid w:val="003E4E41"/>
    <w:rsid w:val="003E6AC3"/>
    <w:rsid w:val="003E77E2"/>
    <w:rsid w:val="003F310A"/>
    <w:rsid w:val="003F6450"/>
    <w:rsid w:val="003F77FF"/>
    <w:rsid w:val="004012C9"/>
    <w:rsid w:val="0040218B"/>
    <w:rsid w:val="00403B93"/>
    <w:rsid w:val="00405118"/>
    <w:rsid w:val="00405211"/>
    <w:rsid w:val="00410226"/>
    <w:rsid w:val="004112CD"/>
    <w:rsid w:val="00416AF7"/>
    <w:rsid w:val="0042042E"/>
    <w:rsid w:val="00420706"/>
    <w:rsid w:val="00423AEE"/>
    <w:rsid w:val="00425679"/>
    <w:rsid w:val="00426552"/>
    <w:rsid w:val="00426A9A"/>
    <w:rsid w:val="004313A3"/>
    <w:rsid w:val="0043781E"/>
    <w:rsid w:val="0044001D"/>
    <w:rsid w:val="004479F5"/>
    <w:rsid w:val="00451081"/>
    <w:rsid w:val="004518D8"/>
    <w:rsid w:val="00451ABD"/>
    <w:rsid w:val="004524AB"/>
    <w:rsid w:val="00452B9C"/>
    <w:rsid w:val="0045394B"/>
    <w:rsid w:val="004547E5"/>
    <w:rsid w:val="00455421"/>
    <w:rsid w:val="004606CA"/>
    <w:rsid w:val="00461645"/>
    <w:rsid w:val="00462ACF"/>
    <w:rsid w:val="00465255"/>
    <w:rsid w:val="0046594C"/>
    <w:rsid w:val="00472C66"/>
    <w:rsid w:val="0047425F"/>
    <w:rsid w:val="00477DA3"/>
    <w:rsid w:val="0048228E"/>
    <w:rsid w:val="00485260"/>
    <w:rsid w:val="004916B5"/>
    <w:rsid w:val="0049251D"/>
    <w:rsid w:val="00494F14"/>
    <w:rsid w:val="00495361"/>
    <w:rsid w:val="004A1FC4"/>
    <w:rsid w:val="004A3BB4"/>
    <w:rsid w:val="004A3E0B"/>
    <w:rsid w:val="004B0A17"/>
    <w:rsid w:val="004B39FF"/>
    <w:rsid w:val="004B56E3"/>
    <w:rsid w:val="004B6E8E"/>
    <w:rsid w:val="004B70F7"/>
    <w:rsid w:val="004B786C"/>
    <w:rsid w:val="004B7F1F"/>
    <w:rsid w:val="004C322F"/>
    <w:rsid w:val="004C37FA"/>
    <w:rsid w:val="004D0F9A"/>
    <w:rsid w:val="004D2B12"/>
    <w:rsid w:val="004D4623"/>
    <w:rsid w:val="004D567F"/>
    <w:rsid w:val="004D56FA"/>
    <w:rsid w:val="004E001B"/>
    <w:rsid w:val="004E1EDE"/>
    <w:rsid w:val="004E4EB2"/>
    <w:rsid w:val="004E5370"/>
    <w:rsid w:val="004E7B30"/>
    <w:rsid w:val="004E7EEA"/>
    <w:rsid w:val="004F26CB"/>
    <w:rsid w:val="004F40FD"/>
    <w:rsid w:val="004F6390"/>
    <w:rsid w:val="0050073D"/>
    <w:rsid w:val="00500F9E"/>
    <w:rsid w:val="005023EE"/>
    <w:rsid w:val="005034F7"/>
    <w:rsid w:val="0050461C"/>
    <w:rsid w:val="005046F1"/>
    <w:rsid w:val="00505660"/>
    <w:rsid w:val="005064C3"/>
    <w:rsid w:val="00507E10"/>
    <w:rsid w:val="00514296"/>
    <w:rsid w:val="00515520"/>
    <w:rsid w:val="00516F5A"/>
    <w:rsid w:val="00520AFE"/>
    <w:rsid w:val="005211DE"/>
    <w:rsid w:val="005218FE"/>
    <w:rsid w:val="00522932"/>
    <w:rsid w:val="005234DB"/>
    <w:rsid w:val="005240E7"/>
    <w:rsid w:val="00526071"/>
    <w:rsid w:val="00530F46"/>
    <w:rsid w:val="00533EC1"/>
    <w:rsid w:val="00535D0E"/>
    <w:rsid w:val="00535DCC"/>
    <w:rsid w:val="005401AC"/>
    <w:rsid w:val="00540949"/>
    <w:rsid w:val="005435B2"/>
    <w:rsid w:val="005540CA"/>
    <w:rsid w:val="0055723F"/>
    <w:rsid w:val="00565B17"/>
    <w:rsid w:val="005668AB"/>
    <w:rsid w:val="00566E7E"/>
    <w:rsid w:val="00567C29"/>
    <w:rsid w:val="00576C8A"/>
    <w:rsid w:val="00584DBF"/>
    <w:rsid w:val="00584E4D"/>
    <w:rsid w:val="00590B41"/>
    <w:rsid w:val="00591B2C"/>
    <w:rsid w:val="00591B8E"/>
    <w:rsid w:val="00591CA9"/>
    <w:rsid w:val="005938BC"/>
    <w:rsid w:val="00594173"/>
    <w:rsid w:val="005945AA"/>
    <w:rsid w:val="0059523B"/>
    <w:rsid w:val="00597815"/>
    <w:rsid w:val="00597972"/>
    <w:rsid w:val="005A5AEE"/>
    <w:rsid w:val="005A6A53"/>
    <w:rsid w:val="005B198D"/>
    <w:rsid w:val="005B25B0"/>
    <w:rsid w:val="005B2D7C"/>
    <w:rsid w:val="005B3616"/>
    <w:rsid w:val="005B361C"/>
    <w:rsid w:val="005B3ECC"/>
    <w:rsid w:val="005C1DB0"/>
    <w:rsid w:val="005C5002"/>
    <w:rsid w:val="005C55FF"/>
    <w:rsid w:val="005C5A6A"/>
    <w:rsid w:val="005C5AFF"/>
    <w:rsid w:val="005D0101"/>
    <w:rsid w:val="005D0B63"/>
    <w:rsid w:val="005D0F58"/>
    <w:rsid w:val="005D23EF"/>
    <w:rsid w:val="005D5006"/>
    <w:rsid w:val="005E06C5"/>
    <w:rsid w:val="005E170A"/>
    <w:rsid w:val="005E2737"/>
    <w:rsid w:val="005E35EA"/>
    <w:rsid w:val="005E6B63"/>
    <w:rsid w:val="005F3809"/>
    <w:rsid w:val="005F5925"/>
    <w:rsid w:val="005F7B00"/>
    <w:rsid w:val="006002CC"/>
    <w:rsid w:val="00601018"/>
    <w:rsid w:val="0060188A"/>
    <w:rsid w:val="00605EDC"/>
    <w:rsid w:val="0060772E"/>
    <w:rsid w:val="00613636"/>
    <w:rsid w:val="00614BE8"/>
    <w:rsid w:val="00615461"/>
    <w:rsid w:val="006160A4"/>
    <w:rsid w:val="006172B9"/>
    <w:rsid w:val="00617681"/>
    <w:rsid w:val="006227F4"/>
    <w:rsid w:val="0062730F"/>
    <w:rsid w:val="006324DF"/>
    <w:rsid w:val="00632CDF"/>
    <w:rsid w:val="0063365A"/>
    <w:rsid w:val="006350D4"/>
    <w:rsid w:val="0063685D"/>
    <w:rsid w:val="00637113"/>
    <w:rsid w:val="00642014"/>
    <w:rsid w:val="00643398"/>
    <w:rsid w:val="006464C7"/>
    <w:rsid w:val="00653508"/>
    <w:rsid w:val="00655439"/>
    <w:rsid w:val="006569BD"/>
    <w:rsid w:val="00656D60"/>
    <w:rsid w:val="006646C3"/>
    <w:rsid w:val="00671875"/>
    <w:rsid w:val="00681D29"/>
    <w:rsid w:val="0068387F"/>
    <w:rsid w:val="00684004"/>
    <w:rsid w:val="00684243"/>
    <w:rsid w:val="00696059"/>
    <w:rsid w:val="006A13D9"/>
    <w:rsid w:val="006A6A8F"/>
    <w:rsid w:val="006A7E4F"/>
    <w:rsid w:val="006B05FA"/>
    <w:rsid w:val="006B54B1"/>
    <w:rsid w:val="006B63DF"/>
    <w:rsid w:val="006C028B"/>
    <w:rsid w:val="006C2E27"/>
    <w:rsid w:val="006C3B3C"/>
    <w:rsid w:val="006C560D"/>
    <w:rsid w:val="006C7F95"/>
    <w:rsid w:val="006D0402"/>
    <w:rsid w:val="006D598B"/>
    <w:rsid w:val="006D7950"/>
    <w:rsid w:val="006E1D97"/>
    <w:rsid w:val="006E2BBD"/>
    <w:rsid w:val="006E4BE0"/>
    <w:rsid w:val="006E5D10"/>
    <w:rsid w:val="006E7DC1"/>
    <w:rsid w:val="006F036C"/>
    <w:rsid w:val="006F2C64"/>
    <w:rsid w:val="006F4716"/>
    <w:rsid w:val="006F6824"/>
    <w:rsid w:val="006F7F31"/>
    <w:rsid w:val="00701F6A"/>
    <w:rsid w:val="00702A50"/>
    <w:rsid w:val="0070429E"/>
    <w:rsid w:val="00706852"/>
    <w:rsid w:val="00712158"/>
    <w:rsid w:val="00717FD1"/>
    <w:rsid w:val="00720D77"/>
    <w:rsid w:val="00724648"/>
    <w:rsid w:val="007248E8"/>
    <w:rsid w:val="00724D33"/>
    <w:rsid w:val="00726240"/>
    <w:rsid w:val="007275EE"/>
    <w:rsid w:val="00731B36"/>
    <w:rsid w:val="00731DAA"/>
    <w:rsid w:val="00734EE4"/>
    <w:rsid w:val="007418BE"/>
    <w:rsid w:val="00743AAE"/>
    <w:rsid w:val="00743DD8"/>
    <w:rsid w:val="00744D3B"/>
    <w:rsid w:val="00751096"/>
    <w:rsid w:val="0075378C"/>
    <w:rsid w:val="00753AEB"/>
    <w:rsid w:val="007552BE"/>
    <w:rsid w:val="0076116E"/>
    <w:rsid w:val="00764B71"/>
    <w:rsid w:val="007709ED"/>
    <w:rsid w:val="00770CC9"/>
    <w:rsid w:val="00770F73"/>
    <w:rsid w:val="00773254"/>
    <w:rsid w:val="0077392C"/>
    <w:rsid w:val="007766D0"/>
    <w:rsid w:val="007775CF"/>
    <w:rsid w:val="00783165"/>
    <w:rsid w:val="007838DB"/>
    <w:rsid w:val="007869B9"/>
    <w:rsid w:val="007878A7"/>
    <w:rsid w:val="007917FF"/>
    <w:rsid w:val="007942C0"/>
    <w:rsid w:val="0079782E"/>
    <w:rsid w:val="007A3556"/>
    <w:rsid w:val="007A3F00"/>
    <w:rsid w:val="007A4FF9"/>
    <w:rsid w:val="007A5912"/>
    <w:rsid w:val="007A671B"/>
    <w:rsid w:val="007B0E55"/>
    <w:rsid w:val="007B173A"/>
    <w:rsid w:val="007B31D6"/>
    <w:rsid w:val="007B3C47"/>
    <w:rsid w:val="007B4224"/>
    <w:rsid w:val="007B431F"/>
    <w:rsid w:val="007B4B1C"/>
    <w:rsid w:val="007B5F59"/>
    <w:rsid w:val="007B6DFF"/>
    <w:rsid w:val="007B7061"/>
    <w:rsid w:val="007B75A1"/>
    <w:rsid w:val="007C5D39"/>
    <w:rsid w:val="007C62EE"/>
    <w:rsid w:val="007C73F5"/>
    <w:rsid w:val="007D019B"/>
    <w:rsid w:val="007D1E0B"/>
    <w:rsid w:val="007D2932"/>
    <w:rsid w:val="007D2D9B"/>
    <w:rsid w:val="007D3018"/>
    <w:rsid w:val="007D4A8B"/>
    <w:rsid w:val="007D6704"/>
    <w:rsid w:val="007D6ED0"/>
    <w:rsid w:val="007E0C9A"/>
    <w:rsid w:val="007E12AB"/>
    <w:rsid w:val="007E2CAD"/>
    <w:rsid w:val="007E4C07"/>
    <w:rsid w:val="007E5FA4"/>
    <w:rsid w:val="007F01E5"/>
    <w:rsid w:val="007F304D"/>
    <w:rsid w:val="007F4EA6"/>
    <w:rsid w:val="00800BBF"/>
    <w:rsid w:val="008024EA"/>
    <w:rsid w:val="00802592"/>
    <w:rsid w:val="00802B63"/>
    <w:rsid w:val="00804FC2"/>
    <w:rsid w:val="00805014"/>
    <w:rsid w:val="00811602"/>
    <w:rsid w:val="00817CFC"/>
    <w:rsid w:val="0082111C"/>
    <w:rsid w:val="00822614"/>
    <w:rsid w:val="00824E64"/>
    <w:rsid w:val="00825EF4"/>
    <w:rsid w:val="00827CA0"/>
    <w:rsid w:val="00830857"/>
    <w:rsid w:val="00831AF8"/>
    <w:rsid w:val="008321C1"/>
    <w:rsid w:val="008323B3"/>
    <w:rsid w:val="00835920"/>
    <w:rsid w:val="00836734"/>
    <w:rsid w:val="00837E1B"/>
    <w:rsid w:val="00844695"/>
    <w:rsid w:val="008500FB"/>
    <w:rsid w:val="00852EC0"/>
    <w:rsid w:val="00852F12"/>
    <w:rsid w:val="008554EB"/>
    <w:rsid w:val="00862B34"/>
    <w:rsid w:val="0086336A"/>
    <w:rsid w:val="0086415F"/>
    <w:rsid w:val="0086468F"/>
    <w:rsid w:val="00873A40"/>
    <w:rsid w:val="008768B8"/>
    <w:rsid w:val="00880C90"/>
    <w:rsid w:val="0088128D"/>
    <w:rsid w:val="008828CB"/>
    <w:rsid w:val="00887CE8"/>
    <w:rsid w:val="0089216B"/>
    <w:rsid w:val="008959DD"/>
    <w:rsid w:val="0089620E"/>
    <w:rsid w:val="008A5EBB"/>
    <w:rsid w:val="008A6893"/>
    <w:rsid w:val="008A79DC"/>
    <w:rsid w:val="008B4C28"/>
    <w:rsid w:val="008B68B1"/>
    <w:rsid w:val="008B6A62"/>
    <w:rsid w:val="008B719B"/>
    <w:rsid w:val="008C14BE"/>
    <w:rsid w:val="008C1AFF"/>
    <w:rsid w:val="008C23F0"/>
    <w:rsid w:val="008C4394"/>
    <w:rsid w:val="008C5B83"/>
    <w:rsid w:val="008D0608"/>
    <w:rsid w:val="008D0C16"/>
    <w:rsid w:val="008D2D6C"/>
    <w:rsid w:val="008F2749"/>
    <w:rsid w:val="008F4416"/>
    <w:rsid w:val="008F7132"/>
    <w:rsid w:val="0090002B"/>
    <w:rsid w:val="009017E0"/>
    <w:rsid w:val="00906AFA"/>
    <w:rsid w:val="00920062"/>
    <w:rsid w:val="0092201E"/>
    <w:rsid w:val="0092522D"/>
    <w:rsid w:val="00926C1F"/>
    <w:rsid w:val="00930BE7"/>
    <w:rsid w:val="00930CF3"/>
    <w:rsid w:val="00931CC7"/>
    <w:rsid w:val="0093210B"/>
    <w:rsid w:val="00933976"/>
    <w:rsid w:val="00934EBC"/>
    <w:rsid w:val="00934FB6"/>
    <w:rsid w:val="009403F5"/>
    <w:rsid w:val="00942443"/>
    <w:rsid w:val="00945037"/>
    <w:rsid w:val="00947DDE"/>
    <w:rsid w:val="00950B04"/>
    <w:rsid w:val="00952DAB"/>
    <w:rsid w:val="00955980"/>
    <w:rsid w:val="0095631E"/>
    <w:rsid w:val="009601C3"/>
    <w:rsid w:val="009614F6"/>
    <w:rsid w:val="0096449B"/>
    <w:rsid w:val="009658BC"/>
    <w:rsid w:val="009660EF"/>
    <w:rsid w:val="009664A0"/>
    <w:rsid w:val="00971BC4"/>
    <w:rsid w:val="00974845"/>
    <w:rsid w:val="00974A6B"/>
    <w:rsid w:val="00975EF7"/>
    <w:rsid w:val="00980B82"/>
    <w:rsid w:val="009819E2"/>
    <w:rsid w:val="00983518"/>
    <w:rsid w:val="009840E0"/>
    <w:rsid w:val="009848C5"/>
    <w:rsid w:val="0098643C"/>
    <w:rsid w:val="0099049A"/>
    <w:rsid w:val="00991A62"/>
    <w:rsid w:val="00992949"/>
    <w:rsid w:val="00994EE9"/>
    <w:rsid w:val="009A052E"/>
    <w:rsid w:val="009A0564"/>
    <w:rsid w:val="009A11E7"/>
    <w:rsid w:val="009A1FDF"/>
    <w:rsid w:val="009A2137"/>
    <w:rsid w:val="009A65AE"/>
    <w:rsid w:val="009A6BF5"/>
    <w:rsid w:val="009A6C71"/>
    <w:rsid w:val="009A785D"/>
    <w:rsid w:val="009B1E7D"/>
    <w:rsid w:val="009B2A75"/>
    <w:rsid w:val="009B3F69"/>
    <w:rsid w:val="009B7732"/>
    <w:rsid w:val="009C19DD"/>
    <w:rsid w:val="009C40AA"/>
    <w:rsid w:val="009C479C"/>
    <w:rsid w:val="009C4DC9"/>
    <w:rsid w:val="009C5B87"/>
    <w:rsid w:val="009C5C87"/>
    <w:rsid w:val="009C79F9"/>
    <w:rsid w:val="009C7A74"/>
    <w:rsid w:val="009C7DF4"/>
    <w:rsid w:val="009D06F9"/>
    <w:rsid w:val="009D0A75"/>
    <w:rsid w:val="009D28AB"/>
    <w:rsid w:val="009D4568"/>
    <w:rsid w:val="009D4EBB"/>
    <w:rsid w:val="009D58E8"/>
    <w:rsid w:val="009D5919"/>
    <w:rsid w:val="009E2CE5"/>
    <w:rsid w:val="009E3F2C"/>
    <w:rsid w:val="009E4569"/>
    <w:rsid w:val="009E46DF"/>
    <w:rsid w:val="009E4BA3"/>
    <w:rsid w:val="009E5487"/>
    <w:rsid w:val="009E6EAB"/>
    <w:rsid w:val="009F06FD"/>
    <w:rsid w:val="009F0F34"/>
    <w:rsid w:val="009F5543"/>
    <w:rsid w:val="009F7025"/>
    <w:rsid w:val="00A02D05"/>
    <w:rsid w:val="00A108BD"/>
    <w:rsid w:val="00A10C88"/>
    <w:rsid w:val="00A123CA"/>
    <w:rsid w:val="00A12644"/>
    <w:rsid w:val="00A16157"/>
    <w:rsid w:val="00A17192"/>
    <w:rsid w:val="00A178E1"/>
    <w:rsid w:val="00A230C6"/>
    <w:rsid w:val="00A23B72"/>
    <w:rsid w:val="00A24FB7"/>
    <w:rsid w:val="00A26E11"/>
    <w:rsid w:val="00A322B1"/>
    <w:rsid w:val="00A34C1A"/>
    <w:rsid w:val="00A35960"/>
    <w:rsid w:val="00A359A7"/>
    <w:rsid w:val="00A41340"/>
    <w:rsid w:val="00A41618"/>
    <w:rsid w:val="00A54277"/>
    <w:rsid w:val="00A56DD5"/>
    <w:rsid w:val="00A579D1"/>
    <w:rsid w:val="00A57F44"/>
    <w:rsid w:val="00A61C6A"/>
    <w:rsid w:val="00A63114"/>
    <w:rsid w:val="00A65111"/>
    <w:rsid w:val="00A65AFA"/>
    <w:rsid w:val="00A65DD5"/>
    <w:rsid w:val="00A67825"/>
    <w:rsid w:val="00A7374F"/>
    <w:rsid w:val="00A76B59"/>
    <w:rsid w:val="00A8761C"/>
    <w:rsid w:val="00A90DAF"/>
    <w:rsid w:val="00A91721"/>
    <w:rsid w:val="00A969A0"/>
    <w:rsid w:val="00AA32A0"/>
    <w:rsid w:val="00AB1E5D"/>
    <w:rsid w:val="00AC13F9"/>
    <w:rsid w:val="00AC23C9"/>
    <w:rsid w:val="00AC5F19"/>
    <w:rsid w:val="00AD0FCE"/>
    <w:rsid w:val="00AD3779"/>
    <w:rsid w:val="00AD3DE6"/>
    <w:rsid w:val="00AD3EDE"/>
    <w:rsid w:val="00AD5902"/>
    <w:rsid w:val="00AD74B0"/>
    <w:rsid w:val="00AE4729"/>
    <w:rsid w:val="00AF0DF6"/>
    <w:rsid w:val="00B0033E"/>
    <w:rsid w:val="00B02713"/>
    <w:rsid w:val="00B05E00"/>
    <w:rsid w:val="00B063F1"/>
    <w:rsid w:val="00B10FCF"/>
    <w:rsid w:val="00B110B0"/>
    <w:rsid w:val="00B162C9"/>
    <w:rsid w:val="00B179A4"/>
    <w:rsid w:val="00B20D6E"/>
    <w:rsid w:val="00B20DA4"/>
    <w:rsid w:val="00B21561"/>
    <w:rsid w:val="00B23683"/>
    <w:rsid w:val="00B24B17"/>
    <w:rsid w:val="00B3054B"/>
    <w:rsid w:val="00B30B06"/>
    <w:rsid w:val="00B30F37"/>
    <w:rsid w:val="00B336C3"/>
    <w:rsid w:val="00B34467"/>
    <w:rsid w:val="00B42C89"/>
    <w:rsid w:val="00B4531E"/>
    <w:rsid w:val="00B51F49"/>
    <w:rsid w:val="00B54E9F"/>
    <w:rsid w:val="00B563E6"/>
    <w:rsid w:val="00B602AD"/>
    <w:rsid w:val="00B65469"/>
    <w:rsid w:val="00B66D5F"/>
    <w:rsid w:val="00B67C25"/>
    <w:rsid w:val="00B710C6"/>
    <w:rsid w:val="00B762F2"/>
    <w:rsid w:val="00B77EDA"/>
    <w:rsid w:val="00B80B3C"/>
    <w:rsid w:val="00B81BEB"/>
    <w:rsid w:val="00B83776"/>
    <w:rsid w:val="00B83794"/>
    <w:rsid w:val="00B8394D"/>
    <w:rsid w:val="00B85C67"/>
    <w:rsid w:val="00B87418"/>
    <w:rsid w:val="00B87B65"/>
    <w:rsid w:val="00B87FDB"/>
    <w:rsid w:val="00B913B6"/>
    <w:rsid w:val="00B945ED"/>
    <w:rsid w:val="00B974AE"/>
    <w:rsid w:val="00B97A52"/>
    <w:rsid w:val="00BA01F2"/>
    <w:rsid w:val="00BA25F3"/>
    <w:rsid w:val="00BA5B08"/>
    <w:rsid w:val="00BA66F1"/>
    <w:rsid w:val="00BA6ED1"/>
    <w:rsid w:val="00BB0289"/>
    <w:rsid w:val="00BB0629"/>
    <w:rsid w:val="00BB1E7A"/>
    <w:rsid w:val="00BB4106"/>
    <w:rsid w:val="00BB4CA4"/>
    <w:rsid w:val="00BB61C8"/>
    <w:rsid w:val="00BB6F0A"/>
    <w:rsid w:val="00BC400D"/>
    <w:rsid w:val="00BC6B05"/>
    <w:rsid w:val="00BC7927"/>
    <w:rsid w:val="00BD1906"/>
    <w:rsid w:val="00BD4A65"/>
    <w:rsid w:val="00BD652D"/>
    <w:rsid w:val="00BD72D9"/>
    <w:rsid w:val="00BE19CF"/>
    <w:rsid w:val="00BE20CA"/>
    <w:rsid w:val="00BE2347"/>
    <w:rsid w:val="00BE3C21"/>
    <w:rsid w:val="00BE5D6F"/>
    <w:rsid w:val="00BE7B76"/>
    <w:rsid w:val="00BF549B"/>
    <w:rsid w:val="00BF64C6"/>
    <w:rsid w:val="00BF7F42"/>
    <w:rsid w:val="00C0594F"/>
    <w:rsid w:val="00C06713"/>
    <w:rsid w:val="00C07CA1"/>
    <w:rsid w:val="00C1200F"/>
    <w:rsid w:val="00C1297E"/>
    <w:rsid w:val="00C14E99"/>
    <w:rsid w:val="00C15290"/>
    <w:rsid w:val="00C15FCA"/>
    <w:rsid w:val="00C2111C"/>
    <w:rsid w:val="00C23060"/>
    <w:rsid w:val="00C27279"/>
    <w:rsid w:val="00C3067D"/>
    <w:rsid w:val="00C33F5C"/>
    <w:rsid w:val="00C34FDE"/>
    <w:rsid w:val="00C36378"/>
    <w:rsid w:val="00C3662D"/>
    <w:rsid w:val="00C37B3A"/>
    <w:rsid w:val="00C44992"/>
    <w:rsid w:val="00C4638F"/>
    <w:rsid w:val="00C47E78"/>
    <w:rsid w:val="00C510B2"/>
    <w:rsid w:val="00C51E5A"/>
    <w:rsid w:val="00C55592"/>
    <w:rsid w:val="00C56205"/>
    <w:rsid w:val="00C5645E"/>
    <w:rsid w:val="00C57080"/>
    <w:rsid w:val="00C60C8B"/>
    <w:rsid w:val="00C62A01"/>
    <w:rsid w:val="00C63DBD"/>
    <w:rsid w:val="00C712BF"/>
    <w:rsid w:val="00C745E9"/>
    <w:rsid w:val="00C7529E"/>
    <w:rsid w:val="00C75C0B"/>
    <w:rsid w:val="00C762BE"/>
    <w:rsid w:val="00C81F40"/>
    <w:rsid w:val="00C82317"/>
    <w:rsid w:val="00C85728"/>
    <w:rsid w:val="00C86978"/>
    <w:rsid w:val="00C86BDC"/>
    <w:rsid w:val="00C87A15"/>
    <w:rsid w:val="00C90A4C"/>
    <w:rsid w:val="00C91665"/>
    <w:rsid w:val="00C94729"/>
    <w:rsid w:val="00C94D9A"/>
    <w:rsid w:val="00CA2B0A"/>
    <w:rsid w:val="00CA2B73"/>
    <w:rsid w:val="00CA4ABC"/>
    <w:rsid w:val="00CA4F8C"/>
    <w:rsid w:val="00CA5C5E"/>
    <w:rsid w:val="00CA6B43"/>
    <w:rsid w:val="00CB3B7A"/>
    <w:rsid w:val="00CB3CC3"/>
    <w:rsid w:val="00CB400B"/>
    <w:rsid w:val="00CB4177"/>
    <w:rsid w:val="00CB79F1"/>
    <w:rsid w:val="00CC16CF"/>
    <w:rsid w:val="00CC354E"/>
    <w:rsid w:val="00CC7257"/>
    <w:rsid w:val="00CD2415"/>
    <w:rsid w:val="00CD25C4"/>
    <w:rsid w:val="00CD2DDC"/>
    <w:rsid w:val="00CD2EE4"/>
    <w:rsid w:val="00CD399B"/>
    <w:rsid w:val="00CD4572"/>
    <w:rsid w:val="00CD5653"/>
    <w:rsid w:val="00CD571B"/>
    <w:rsid w:val="00CD5AAA"/>
    <w:rsid w:val="00CD62A3"/>
    <w:rsid w:val="00CE07CC"/>
    <w:rsid w:val="00CE3B54"/>
    <w:rsid w:val="00CF19FC"/>
    <w:rsid w:val="00CF29C6"/>
    <w:rsid w:val="00CF3B63"/>
    <w:rsid w:val="00D00702"/>
    <w:rsid w:val="00D017B5"/>
    <w:rsid w:val="00D0218C"/>
    <w:rsid w:val="00D03EA0"/>
    <w:rsid w:val="00D04B01"/>
    <w:rsid w:val="00D05640"/>
    <w:rsid w:val="00D0655D"/>
    <w:rsid w:val="00D113A9"/>
    <w:rsid w:val="00D12FDA"/>
    <w:rsid w:val="00D15263"/>
    <w:rsid w:val="00D15548"/>
    <w:rsid w:val="00D21049"/>
    <w:rsid w:val="00D2600C"/>
    <w:rsid w:val="00D31DC3"/>
    <w:rsid w:val="00D334B5"/>
    <w:rsid w:val="00D33E4A"/>
    <w:rsid w:val="00D34008"/>
    <w:rsid w:val="00D42C37"/>
    <w:rsid w:val="00D444E7"/>
    <w:rsid w:val="00D44CE3"/>
    <w:rsid w:val="00D44D58"/>
    <w:rsid w:val="00D52B4F"/>
    <w:rsid w:val="00D5467C"/>
    <w:rsid w:val="00D556BD"/>
    <w:rsid w:val="00D55934"/>
    <w:rsid w:val="00D569AA"/>
    <w:rsid w:val="00D578BF"/>
    <w:rsid w:val="00D66C66"/>
    <w:rsid w:val="00D67349"/>
    <w:rsid w:val="00D70490"/>
    <w:rsid w:val="00D70FC3"/>
    <w:rsid w:val="00D71822"/>
    <w:rsid w:val="00D7320E"/>
    <w:rsid w:val="00D766C4"/>
    <w:rsid w:val="00D80FA4"/>
    <w:rsid w:val="00D8697C"/>
    <w:rsid w:val="00D90EDD"/>
    <w:rsid w:val="00D9173E"/>
    <w:rsid w:val="00D91942"/>
    <w:rsid w:val="00D91C70"/>
    <w:rsid w:val="00D93B3F"/>
    <w:rsid w:val="00D958DE"/>
    <w:rsid w:val="00D97BC9"/>
    <w:rsid w:val="00DA14CC"/>
    <w:rsid w:val="00DA1588"/>
    <w:rsid w:val="00DA3FB6"/>
    <w:rsid w:val="00DA494E"/>
    <w:rsid w:val="00DA4CDF"/>
    <w:rsid w:val="00DB6026"/>
    <w:rsid w:val="00DB686B"/>
    <w:rsid w:val="00DB6958"/>
    <w:rsid w:val="00DC17ED"/>
    <w:rsid w:val="00DC2A7A"/>
    <w:rsid w:val="00DC2E52"/>
    <w:rsid w:val="00DC3FD3"/>
    <w:rsid w:val="00DC4E2F"/>
    <w:rsid w:val="00DC590D"/>
    <w:rsid w:val="00DD0C1F"/>
    <w:rsid w:val="00DD2F15"/>
    <w:rsid w:val="00DD5088"/>
    <w:rsid w:val="00DD771B"/>
    <w:rsid w:val="00DE2BBE"/>
    <w:rsid w:val="00DE3341"/>
    <w:rsid w:val="00DE3A31"/>
    <w:rsid w:val="00DE44A3"/>
    <w:rsid w:val="00DE4803"/>
    <w:rsid w:val="00DE4B00"/>
    <w:rsid w:val="00DE6712"/>
    <w:rsid w:val="00DE796A"/>
    <w:rsid w:val="00DF057E"/>
    <w:rsid w:val="00DF4E1A"/>
    <w:rsid w:val="00DF5DCD"/>
    <w:rsid w:val="00DF6891"/>
    <w:rsid w:val="00DF794D"/>
    <w:rsid w:val="00E00612"/>
    <w:rsid w:val="00E015AC"/>
    <w:rsid w:val="00E0278C"/>
    <w:rsid w:val="00E0494C"/>
    <w:rsid w:val="00E062DB"/>
    <w:rsid w:val="00E0682F"/>
    <w:rsid w:val="00E10344"/>
    <w:rsid w:val="00E11B13"/>
    <w:rsid w:val="00E14386"/>
    <w:rsid w:val="00E1515A"/>
    <w:rsid w:val="00E176E7"/>
    <w:rsid w:val="00E2101B"/>
    <w:rsid w:val="00E23CDB"/>
    <w:rsid w:val="00E23DD2"/>
    <w:rsid w:val="00E24822"/>
    <w:rsid w:val="00E2782D"/>
    <w:rsid w:val="00E323C0"/>
    <w:rsid w:val="00E369DB"/>
    <w:rsid w:val="00E36EB2"/>
    <w:rsid w:val="00E40300"/>
    <w:rsid w:val="00E42B70"/>
    <w:rsid w:val="00E430D3"/>
    <w:rsid w:val="00E45B05"/>
    <w:rsid w:val="00E51266"/>
    <w:rsid w:val="00E51BAF"/>
    <w:rsid w:val="00E56413"/>
    <w:rsid w:val="00E5661C"/>
    <w:rsid w:val="00E6085D"/>
    <w:rsid w:val="00E616D8"/>
    <w:rsid w:val="00E63CFD"/>
    <w:rsid w:val="00E642AB"/>
    <w:rsid w:val="00E720C8"/>
    <w:rsid w:val="00E72BB0"/>
    <w:rsid w:val="00E7302C"/>
    <w:rsid w:val="00E7491C"/>
    <w:rsid w:val="00E760C7"/>
    <w:rsid w:val="00E8364E"/>
    <w:rsid w:val="00E86012"/>
    <w:rsid w:val="00E904D5"/>
    <w:rsid w:val="00E90558"/>
    <w:rsid w:val="00E9518F"/>
    <w:rsid w:val="00E96DEF"/>
    <w:rsid w:val="00E978B6"/>
    <w:rsid w:val="00EA0788"/>
    <w:rsid w:val="00EA0F41"/>
    <w:rsid w:val="00EA14B6"/>
    <w:rsid w:val="00EA25C3"/>
    <w:rsid w:val="00EA40E3"/>
    <w:rsid w:val="00EA6CB7"/>
    <w:rsid w:val="00EA7F98"/>
    <w:rsid w:val="00EB41C6"/>
    <w:rsid w:val="00EB50BD"/>
    <w:rsid w:val="00EB5485"/>
    <w:rsid w:val="00EB5A60"/>
    <w:rsid w:val="00EB63CF"/>
    <w:rsid w:val="00EB7E26"/>
    <w:rsid w:val="00EC35F9"/>
    <w:rsid w:val="00EC3A5F"/>
    <w:rsid w:val="00EC6490"/>
    <w:rsid w:val="00ED0538"/>
    <w:rsid w:val="00ED6A88"/>
    <w:rsid w:val="00ED77A3"/>
    <w:rsid w:val="00EE026C"/>
    <w:rsid w:val="00EE16F1"/>
    <w:rsid w:val="00EE25FB"/>
    <w:rsid w:val="00EE3815"/>
    <w:rsid w:val="00EE396A"/>
    <w:rsid w:val="00EE48F0"/>
    <w:rsid w:val="00EF00CD"/>
    <w:rsid w:val="00EF0793"/>
    <w:rsid w:val="00EF0EBE"/>
    <w:rsid w:val="00EF64C5"/>
    <w:rsid w:val="00EF657D"/>
    <w:rsid w:val="00EF7E5A"/>
    <w:rsid w:val="00F01C36"/>
    <w:rsid w:val="00F07B8F"/>
    <w:rsid w:val="00F12DD6"/>
    <w:rsid w:val="00F1469D"/>
    <w:rsid w:val="00F15688"/>
    <w:rsid w:val="00F1601D"/>
    <w:rsid w:val="00F2032A"/>
    <w:rsid w:val="00F240DC"/>
    <w:rsid w:val="00F26CD0"/>
    <w:rsid w:val="00F305A7"/>
    <w:rsid w:val="00F31540"/>
    <w:rsid w:val="00F32D69"/>
    <w:rsid w:val="00F40359"/>
    <w:rsid w:val="00F41608"/>
    <w:rsid w:val="00F46C67"/>
    <w:rsid w:val="00F47390"/>
    <w:rsid w:val="00F50135"/>
    <w:rsid w:val="00F61AB5"/>
    <w:rsid w:val="00F61DB0"/>
    <w:rsid w:val="00F63D9C"/>
    <w:rsid w:val="00F64BB3"/>
    <w:rsid w:val="00F65D3B"/>
    <w:rsid w:val="00F70C3F"/>
    <w:rsid w:val="00F72E34"/>
    <w:rsid w:val="00F7639B"/>
    <w:rsid w:val="00F81FF5"/>
    <w:rsid w:val="00F83E0B"/>
    <w:rsid w:val="00F90735"/>
    <w:rsid w:val="00F911A0"/>
    <w:rsid w:val="00F93241"/>
    <w:rsid w:val="00FA44AA"/>
    <w:rsid w:val="00FA5ECA"/>
    <w:rsid w:val="00FB0169"/>
    <w:rsid w:val="00FB2AC7"/>
    <w:rsid w:val="00FB3810"/>
    <w:rsid w:val="00FB59A6"/>
    <w:rsid w:val="00FB7004"/>
    <w:rsid w:val="00FC3AE7"/>
    <w:rsid w:val="00FC4CD1"/>
    <w:rsid w:val="00FC558F"/>
    <w:rsid w:val="00FC5790"/>
    <w:rsid w:val="00FD1F70"/>
    <w:rsid w:val="00FD229D"/>
    <w:rsid w:val="00FD39D9"/>
    <w:rsid w:val="00FD3B7A"/>
    <w:rsid w:val="00FD576F"/>
    <w:rsid w:val="00FD7BCB"/>
    <w:rsid w:val="00FD7F76"/>
    <w:rsid w:val="00FE1755"/>
    <w:rsid w:val="00FE21C0"/>
    <w:rsid w:val="00FE2DC0"/>
    <w:rsid w:val="00FE313A"/>
    <w:rsid w:val="00FE6123"/>
    <w:rsid w:val="00FF04F3"/>
    <w:rsid w:val="00FF1154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5C184CBA-C0FB-4EFB-928E-9AC19CB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fr,Fotnotsreferens,Footnote Reference S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qFormat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"/>
    <w:next w:val="CH2"/>
    <w:rsid w:val="00026893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 w:hint="cs"/>
      <w:b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nhideWhenUsed/>
    <w:rsid w:val="005034F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034F7"/>
  </w:style>
  <w:style w:type="character" w:styleId="CommentReference">
    <w:name w:val="annotation reference"/>
    <w:basedOn w:val="DefaultParagraphFont"/>
    <w:unhideWhenUsed/>
    <w:rsid w:val="005034F7"/>
    <w:rPr>
      <w:sz w:val="16"/>
      <w:szCs w:val="16"/>
    </w:rPr>
  </w:style>
  <w:style w:type="character" w:customStyle="1" w:styleId="st">
    <w:name w:val="st"/>
    <w:basedOn w:val="DefaultParagraphFont"/>
    <w:rsid w:val="005034F7"/>
  </w:style>
  <w:style w:type="character" w:styleId="Emphasis">
    <w:name w:val="Emphasis"/>
    <w:basedOn w:val="DefaultParagraphFont"/>
    <w:qFormat/>
    <w:rsid w:val="005034F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4F7"/>
    <w:rPr>
      <w:i/>
      <w:iCs/>
    </w:rPr>
  </w:style>
  <w:style w:type="numbering" w:customStyle="1" w:styleId="Normallist1">
    <w:name w:val="Normal_list1"/>
    <w:basedOn w:val="NoList"/>
    <w:semiHidden/>
    <w:rsid w:val="007917FF"/>
  </w:style>
  <w:style w:type="numbering" w:customStyle="1" w:styleId="Normallist2">
    <w:name w:val="Normal_list2"/>
    <w:basedOn w:val="NoList"/>
    <w:semiHidden/>
    <w:rsid w:val="008D0608"/>
  </w:style>
  <w:style w:type="character" w:customStyle="1" w:styleId="Heading1Char">
    <w:name w:val="Heading 1 Char"/>
    <w:basedOn w:val="DefaultParagraphFont"/>
    <w:link w:val="Heading1"/>
    <w:rsid w:val="00A90DAF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A90DAF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A90DAF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A90DAF"/>
    <w:rPr>
      <w:szCs w:val="30"/>
    </w:rPr>
  </w:style>
  <w:style w:type="character" w:customStyle="1" w:styleId="Heading5Char">
    <w:name w:val="Heading 5 Char"/>
    <w:basedOn w:val="DefaultParagraphFont"/>
    <w:link w:val="Heading5"/>
    <w:rsid w:val="00A90DAF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A90DAF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A90DAF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A90DAF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A90DAF"/>
    <w:rPr>
      <w:rFonts w:ascii="Times" w:hAnsi="Times"/>
      <w:b/>
      <w:bCs/>
      <w:noProof/>
      <w:szCs w:val="30"/>
      <w:u w:val="single"/>
    </w:rPr>
  </w:style>
  <w:style w:type="character" w:customStyle="1" w:styleId="HeaderChar">
    <w:name w:val="Header Char"/>
    <w:basedOn w:val="DefaultParagraphFont"/>
    <w:link w:val="Header"/>
    <w:rsid w:val="00A90DAF"/>
    <w:rPr>
      <w:rFonts w:ascii="Times" w:hAnsi="Times"/>
      <w:noProof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DAF"/>
    <w:rPr>
      <w:rFonts w:ascii="Times" w:hAnsi="Times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A90DAF"/>
    <w:rPr>
      <w:rFonts w:ascii="Times" w:hAnsi="Times"/>
      <w:szCs w:val="30"/>
    </w:rPr>
  </w:style>
  <w:style w:type="character" w:customStyle="1" w:styleId="BodyText2Char">
    <w:name w:val="Body Text 2 Char"/>
    <w:basedOn w:val="DefaultParagraphFont"/>
    <w:link w:val="BodyText2"/>
    <w:rsid w:val="00A90DAF"/>
    <w:rPr>
      <w:rFonts w:ascii="Times" w:hAnsi="Times"/>
      <w:noProof/>
      <w:sz w:val="28"/>
      <w:szCs w:val="30"/>
    </w:rPr>
  </w:style>
  <w:style w:type="numbering" w:customStyle="1" w:styleId="Normallist3">
    <w:name w:val="Normal_list3"/>
    <w:rsid w:val="00A90DAF"/>
  </w:style>
  <w:style w:type="table" w:customStyle="1" w:styleId="Tabledocright">
    <w:name w:val="Table_doc_right"/>
    <w:basedOn w:val="TableNormal"/>
    <w:rsid w:val="00A90DAF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90DAF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A90DAF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A90DAF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A90DAF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A90DAF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90DAF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3">
    <w:name w:val="CH3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CH4">
    <w:name w:val="CH4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A90DAF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A90DAF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A90DAF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A90DA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b/>
      <w:bCs/>
      <w:szCs w:val="3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90DAF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A90DAF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A90DA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paragraph" w:customStyle="1" w:styleId="NormalNonumber">
    <w:name w:val="Normal_No_number"/>
    <w:basedOn w:val="Normalpool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paragraph" w:customStyle="1" w:styleId="Titletable">
    <w:name w:val="Title_tab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1">
    <w:name w:val="toc 1"/>
    <w:basedOn w:val="Normalpool"/>
    <w:next w:val="Normalpool"/>
    <w:uiPriority w:val="39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right" w:leader="dot" w:pos="9486"/>
      </w:tabs>
      <w:spacing w:before="240"/>
      <w:ind w:left="1814" w:hanging="567"/>
    </w:pPr>
    <w:rPr>
      <w:rFonts w:eastAsia="Times New Roman"/>
      <w:bCs/>
      <w:sz w:val="20"/>
      <w:szCs w:val="20"/>
      <w:lang w:val="fr-FR"/>
    </w:rPr>
  </w:style>
  <w:style w:type="paragraph" w:styleId="TOC2">
    <w:name w:val="toc 2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2381"/>
        <w:tab w:val="right" w:leader="dot" w:pos="9486"/>
      </w:tabs>
      <w:ind w:left="2381" w:hanging="567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4082"/>
        <w:tab w:val="right" w:leader="dot" w:pos="9486"/>
      </w:tabs>
      <w:ind w:left="2948" w:hanging="567"/>
    </w:pPr>
    <w:rPr>
      <w:rFonts w:eastAsia="Times New Roman"/>
      <w:iCs/>
      <w:sz w:val="20"/>
      <w:szCs w:val="20"/>
      <w:lang w:val="fr-FR"/>
    </w:rPr>
  </w:style>
  <w:style w:type="paragraph" w:styleId="TOC4">
    <w:name w:val="toc 4"/>
    <w:basedOn w:val="Normalpool"/>
    <w:next w:val="Normalpool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A90DAF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90DAF"/>
    <w:rPr>
      <w:rFonts w:cs="Times New Roman"/>
      <w:lang w:val="en-GB"/>
    </w:rPr>
  </w:style>
  <w:style w:type="character" w:customStyle="1" w:styleId="BBTitleChar">
    <w:name w:val="BB_Title Char"/>
    <w:link w:val="BBTitle"/>
    <w:rsid w:val="00A90DAF"/>
    <w:rPr>
      <w:rFonts w:cs="Times New Roman"/>
      <w:b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90DAF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Normallist4">
    <w:name w:val="Normal_list4"/>
    <w:rsid w:val="001E72E3"/>
    <w:pPr>
      <w:numPr>
        <w:numId w:val="23"/>
      </w:numPr>
    </w:pPr>
  </w:style>
  <w:style w:type="numbering" w:customStyle="1" w:styleId="Normallist5">
    <w:name w:val="Normal_list5"/>
    <w:basedOn w:val="NoList"/>
    <w:rsid w:val="00567C29"/>
    <w:pPr>
      <w:numPr>
        <w:numId w:val="2"/>
      </w:numPr>
    </w:pPr>
  </w:style>
  <w:style w:type="paragraph" w:customStyle="1" w:styleId="Text">
    <w:name w:val="Text"/>
    <w:rsid w:val="00567C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  <w:lang w:eastAsia="zh-CN"/>
    </w:rPr>
  </w:style>
  <w:style w:type="numbering" w:customStyle="1" w:styleId="Importovanstyl6">
    <w:name w:val="Importovaný styl 6"/>
    <w:rsid w:val="00567C29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172B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F72E0-4F19-4AD0-9114-B5570A94C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F510-08E3-4366-BA84-06631C94F754}"/>
</file>

<file path=customXml/itemProps3.xml><?xml version="1.0" encoding="utf-8"?>
<ds:datastoreItem xmlns:ds="http://schemas.openxmlformats.org/officeDocument/2006/customXml" ds:itemID="{C21687F0-3F1F-468B-9963-52E02812FA05}"/>
</file>

<file path=customXml/itemProps4.xml><?xml version="1.0" encoding="utf-8"?>
<ds:datastoreItem xmlns:ds="http://schemas.openxmlformats.org/officeDocument/2006/customXml" ds:itemID="{4DCD5667-D684-42E4-9ECC-B3F3D493B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subject/>
  <dc:creator>ARABIC UNIT</dc:creator>
  <cp:keywords/>
  <dc:description/>
  <cp:lastModifiedBy>Shariful Islam</cp:lastModifiedBy>
  <cp:revision>4</cp:revision>
  <cp:lastPrinted>2019-07-17T13:13:00Z</cp:lastPrinted>
  <dcterms:created xsi:type="dcterms:W3CDTF">2020-12-17T08:55:00Z</dcterms:created>
  <dcterms:modified xsi:type="dcterms:W3CDTF">2020-12-17T08:59:00Z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