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52136843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COP.1</w:t>
            </w:r>
            <w:r w:rsidRPr="008E4D6C">
              <w:t>/</w:t>
            </w:r>
            <w:r w:rsidR="00F1028A">
              <w:t>Dec.</w:t>
            </w:r>
            <w:r w:rsidR="00C073E5">
              <w:t>1</w:t>
            </w:r>
            <w:r w:rsidR="003B0505">
              <w:t>3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8E4D6C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8E4D6C" w:rsidRDefault="00032E4E" w:rsidP="00023DA9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680" r:id="rId12"/>
              </w:object>
            </w:r>
            <w:r w:rsidR="00011A16"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032E4E" w:rsidRPr="008E4D6C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4618B1" w:rsidRPr="008E4D6C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D731999" w:rsidR="00032E4E" w:rsidRPr="008E4D6C" w:rsidRDefault="00FD27BC" w:rsidP="00787688">
            <w:pPr>
              <w:spacing w:before="120"/>
            </w:pPr>
            <w:proofErr w:type="spellStart"/>
            <w:r w:rsidRPr="008E4D6C">
              <w:t>Distr</w:t>
            </w:r>
            <w:proofErr w:type="spellEnd"/>
            <w:r w:rsidRPr="008E4D6C">
              <w:t>.</w:t>
            </w:r>
            <w:r w:rsidR="005A3438" w:rsidRPr="008E4D6C">
              <w:t> </w:t>
            </w:r>
            <w:r w:rsidR="005B5674" w:rsidRPr="008E4D6C">
              <w:t>général</w:t>
            </w:r>
            <w:r w:rsidR="001E3AA2" w:rsidRPr="008E4D6C">
              <w:t>e</w:t>
            </w:r>
            <w:r w:rsidR="009F4431" w:rsidRPr="008E4D6C">
              <w:t xml:space="preserve"> </w:t>
            </w:r>
            <w:r w:rsidR="009F4431" w:rsidRPr="008E4D6C">
              <w:br/>
            </w:r>
            <w:r w:rsidR="009F5613" w:rsidRPr="008E4D6C">
              <w:t>2</w:t>
            </w:r>
            <w:r w:rsidR="002B6354" w:rsidRPr="008E4D6C">
              <w:t>2 novembre</w:t>
            </w:r>
            <w:r w:rsidRPr="008E4D6C">
              <w:t xml:space="preserve"> </w:t>
            </w:r>
            <w:r w:rsidR="0042266F" w:rsidRPr="008E4D6C">
              <w:t>2017</w:t>
            </w:r>
          </w:p>
          <w:p w14:paraId="1A75CF9D" w14:textId="4D17F679" w:rsidR="00032E4E" w:rsidRPr="008E4D6C" w:rsidRDefault="00FD27BC" w:rsidP="00FD27BC">
            <w:pPr>
              <w:spacing w:before="240"/>
            </w:pPr>
            <w:r w:rsidRPr="008E4D6C">
              <w:t>Français</w:t>
            </w:r>
            <w:r w:rsidRPr="008E4D6C">
              <w:br/>
            </w:r>
            <w:r w:rsidR="00032E4E" w:rsidRPr="008E4D6C">
              <w:t>Original</w:t>
            </w:r>
            <w:r w:rsidR="00A84383" w:rsidRPr="008E4D6C">
              <w:t> :</w:t>
            </w:r>
            <w:r w:rsidRPr="008E4D6C">
              <w:t xml:space="preserve"> anglais</w:t>
            </w:r>
          </w:p>
        </w:tc>
      </w:tr>
    </w:tbl>
    <w:p w14:paraId="0A4BFFDA" w14:textId="5169E9DF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C</w:t>
      </w:r>
      <w:r w:rsidR="00921098" w:rsidRPr="008E4D6C">
        <w:rPr>
          <w:b/>
          <w:lang w:val="fr-FR"/>
        </w:rPr>
        <w:t xml:space="preserve">onférence des Parties </w:t>
      </w:r>
      <w:r w:rsidR="00292693" w:rsidRPr="008E4D6C">
        <w:rPr>
          <w:b/>
          <w:lang w:val="fr-FR"/>
        </w:rPr>
        <w:br/>
      </w:r>
      <w:r w:rsidR="00921098" w:rsidRPr="008E4D6C">
        <w:rPr>
          <w:b/>
          <w:lang w:val="fr-FR"/>
        </w:rPr>
        <w:t>à la C</w:t>
      </w:r>
      <w:r w:rsidRPr="008E4D6C">
        <w:rPr>
          <w:b/>
          <w:lang w:val="fr-FR"/>
        </w:rPr>
        <w:t xml:space="preserve">onvention de </w:t>
      </w:r>
      <w:r w:rsidR="00787688" w:rsidRPr="008E4D6C">
        <w:rPr>
          <w:b/>
          <w:lang w:val="fr-FR"/>
        </w:rPr>
        <w:t xml:space="preserve">Minamata </w:t>
      </w:r>
      <w:r w:rsidRPr="008E4D6C">
        <w:rPr>
          <w:b/>
          <w:lang w:val="fr-FR"/>
        </w:rPr>
        <w:t>sur le mercure</w:t>
      </w:r>
    </w:p>
    <w:p w14:paraId="26A6CAA0" w14:textId="7102D31E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Première réunion</w:t>
      </w:r>
    </w:p>
    <w:p w14:paraId="67B82F12" w14:textId="4F5EEE18" w:rsidR="00787688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lang w:val="fr-FR"/>
        </w:rPr>
        <w:t>Genève</w:t>
      </w:r>
      <w:r w:rsidR="00E976AB" w:rsidRPr="008E4D6C">
        <w:rPr>
          <w:lang w:val="fr-FR"/>
        </w:rPr>
        <w:t xml:space="preserve">, </w:t>
      </w:r>
      <w:r w:rsidRPr="008E4D6C">
        <w:rPr>
          <w:lang w:val="fr-FR"/>
        </w:rPr>
        <w:t>24–29 septembre</w:t>
      </w:r>
      <w:r w:rsidR="00325D38" w:rsidRPr="008E4D6C">
        <w:rPr>
          <w:lang w:val="fr-FR"/>
        </w:rPr>
        <w:t xml:space="preserve"> </w:t>
      </w:r>
      <w:r w:rsidR="00787688" w:rsidRPr="008E4D6C">
        <w:rPr>
          <w:lang w:val="fr-FR"/>
        </w:rPr>
        <w:t>2017</w:t>
      </w:r>
    </w:p>
    <w:p w14:paraId="29516043" w14:textId="74C7E00D" w:rsidR="002907D8" w:rsidRDefault="00B42858" w:rsidP="002907D8">
      <w:pPr>
        <w:pStyle w:val="CH1"/>
        <w:rPr>
          <w:lang w:val="fr-FR"/>
        </w:rPr>
      </w:pPr>
      <w:r w:rsidRPr="008E4D6C">
        <w:rPr>
          <w:lang w:val="fr-FR"/>
        </w:rPr>
        <w:tab/>
      </w:r>
      <w:r w:rsidRPr="008E4D6C">
        <w:rPr>
          <w:lang w:val="fr-FR"/>
        </w:rPr>
        <w:tab/>
      </w:r>
      <w:r w:rsidR="003F110E">
        <w:t>Décision adoptée par la première Conférence des Parties à la Convention de Minamata sur le mercure</w:t>
      </w:r>
      <w:bookmarkStart w:id="4" w:name="_GoBack"/>
      <w:bookmarkEnd w:id="4"/>
    </w:p>
    <w:p w14:paraId="3EE3E55C" w14:textId="77777777" w:rsidR="003B0505" w:rsidRPr="008E4D6C" w:rsidRDefault="003B0505" w:rsidP="003B0505">
      <w:pPr>
        <w:pStyle w:val="ZZAnxtitle"/>
        <w:outlineLvl w:val="0"/>
        <w:rPr>
          <w:sz w:val="24"/>
          <w:szCs w:val="24"/>
          <w:lang w:val="fr-FR"/>
        </w:rPr>
      </w:pPr>
      <w:bookmarkStart w:id="5" w:name="_Toc504974162"/>
      <w:bookmarkStart w:id="6" w:name="_Toc504918987"/>
      <w:r w:rsidRPr="008E4D6C">
        <w:rPr>
          <w:sz w:val="24"/>
          <w:szCs w:val="24"/>
          <w:lang w:val="fr-FR"/>
        </w:rPr>
        <w:t>MC-1/13 : Orientations sur l’élaboration de plans d’action nationaux concernant l’extraction minière artisanale et à petite échelle d’or</w:t>
      </w:r>
      <w:bookmarkEnd w:id="5"/>
      <w:bookmarkEnd w:id="6"/>
    </w:p>
    <w:p w14:paraId="47E2C3ED" w14:textId="77777777" w:rsidR="003B0505" w:rsidRPr="008E4D6C" w:rsidRDefault="003B0505" w:rsidP="003B0505">
      <w:pPr>
        <w:pStyle w:val="NormalNonumber"/>
        <w:rPr>
          <w:i/>
          <w:lang w:val="fr-FR"/>
        </w:rPr>
      </w:pPr>
      <w:r w:rsidRPr="008E4D6C">
        <w:rPr>
          <w:lang w:val="fr-FR"/>
        </w:rPr>
        <w:tab/>
      </w:r>
      <w:r w:rsidRPr="008E4D6C">
        <w:rPr>
          <w:i/>
          <w:lang w:val="fr-FR"/>
        </w:rPr>
        <w:t>La Conférence des Parties</w:t>
      </w:r>
    </w:p>
    <w:p w14:paraId="61833C34" w14:textId="77777777" w:rsidR="003B0505" w:rsidRPr="008E4D6C" w:rsidRDefault="003B0505" w:rsidP="003B0505">
      <w:pPr>
        <w:pStyle w:val="NormalNonumber"/>
        <w:tabs>
          <w:tab w:val="clear" w:pos="1814"/>
        </w:tabs>
        <w:ind w:left="1302" w:firstLine="518"/>
        <w:rPr>
          <w:lang w:val="fr-FR"/>
        </w:rPr>
      </w:pPr>
      <w:r w:rsidRPr="008E4D6C">
        <w:rPr>
          <w:lang w:val="fr-FR"/>
        </w:rPr>
        <w:t>1.</w:t>
      </w:r>
      <w:r w:rsidRPr="008E4D6C">
        <w:rPr>
          <w:i/>
          <w:lang w:val="fr-FR"/>
        </w:rPr>
        <w:tab/>
        <w:t>Approuve</w:t>
      </w:r>
      <w:r w:rsidRPr="008E4D6C">
        <w:rPr>
          <w:lang w:val="fr-FR"/>
        </w:rPr>
        <w:t xml:space="preserve"> l’utilisation des orientations sur l’élaboration de plans d’action nationaux par les Parties où des activités non négligeables d’extraction minière artisanale et à petite échelle d’or sont menées</w:t>
      </w:r>
      <w:r w:rsidRPr="008E4D6C">
        <w:rPr>
          <w:rStyle w:val="FootnoteReference"/>
          <w:lang w:val="fr-FR"/>
        </w:rPr>
        <w:footnoteReference w:id="2"/>
      </w:r>
      <w:r w:rsidRPr="008E4D6C">
        <w:rPr>
          <w:lang w:val="fr-FR"/>
        </w:rPr>
        <w:t> ;</w:t>
      </w:r>
    </w:p>
    <w:p w14:paraId="02A98052" w14:textId="77777777" w:rsidR="003B0505" w:rsidRPr="008E4D6C" w:rsidRDefault="003B0505" w:rsidP="003B0505">
      <w:pPr>
        <w:pStyle w:val="NormalNonumber"/>
        <w:tabs>
          <w:tab w:val="clear" w:pos="1814"/>
        </w:tabs>
        <w:ind w:left="1302" w:firstLine="518"/>
        <w:rPr>
          <w:lang w:val="fr-FR"/>
        </w:rPr>
      </w:pPr>
      <w:r w:rsidRPr="008E4D6C">
        <w:rPr>
          <w:lang w:val="fr-FR"/>
        </w:rPr>
        <w:t>2.</w:t>
      </w:r>
      <w:r w:rsidRPr="008E4D6C">
        <w:rPr>
          <w:i/>
          <w:lang w:val="fr-FR"/>
        </w:rPr>
        <w:tab/>
        <w:t>Accueille avec intérêt</w:t>
      </w:r>
      <w:r w:rsidRPr="008E4D6C">
        <w:rPr>
          <w:lang w:val="fr-FR"/>
        </w:rPr>
        <w:t xml:space="preserve"> les travaux de l’Organisation mondiale de la Santé relatifs aux orientations sur l’élaboration de stratégies de santé publique concernant l’extraction minière artisanale et à petite échelle d’or.</w:t>
      </w:r>
    </w:p>
    <w:p w14:paraId="37C94189" w14:textId="77777777" w:rsidR="003B0505" w:rsidRPr="003B0505" w:rsidRDefault="003B0505" w:rsidP="003B0505">
      <w:pPr>
        <w:pStyle w:val="CH2"/>
        <w:rPr>
          <w:lang w:val="fr-FR"/>
        </w:rPr>
      </w:pPr>
    </w:p>
    <w:sectPr w:rsidR="003B0505" w:rsidRPr="003B0505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670" w14:textId="77777777" w:rsidR="00E91D5E" w:rsidRDefault="00E91D5E">
      <w:r>
        <w:separator/>
      </w:r>
    </w:p>
  </w:endnote>
  <w:endnote w:type="continuationSeparator" w:id="0">
    <w:p w14:paraId="01F7EBEC" w14:textId="77777777" w:rsidR="00E91D5E" w:rsidRDefault="00E91D5E">
      <w:r>
        <w:continuationSeparator/>
      </w:r>
    </w:p>
  </w:endnote>
  <w:endnote w:type="continuationNotice" w:id="1">
    <w:p w14:paraId="0859EC3C" w14:textId="77777777" w:rsidR="00E91D5E" w:rsidRDefault="00E91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455D" w14:textId="77777777" w:rsidR="00E91D5E" w:rsidRDefault="00E91D5E" w:rsidP="00D92DE0">
      <w:pPr>
        <w:ind w:left="624"/>
      </w:pPr>
      <w:r>
        <w:separator/>
      </w:r>
    </w:p>
  </w:footnote>
  <w:footnote w:type="continuationSeparator" w:id="0">
    <w:p w14:paraId="48A64DA2" w14:textId="77777777" w:rsidR="00E91D5E" w:rsidRDefault="00E91D5E">
      <w:r>
        <w:continuationSeparator/>
      </w:r>
    </w:p>
  </w:footnote>
  <w:footnote w:type="continuationNotice" w:id="1">
    <w:p w14:paraId="3C48AA12" w14:textId="77777777" w:rsidR="00E91D5E" w:rsidRDefault="00E91D5E"/>
  </w:footnote>
  <w:footnote w:id="2">
    <w:p w14:paraId="3BAC6CB5" w14:textId="77777777" w:rsidR="003B0505" w:rsidRPr="005A3438" w:rsidRDefault="003B0505" w:rsidP="003B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6342ED">
        <w:rPr>
          <w:rStyle w:val="FootnoteReference"/>
          <w:lang w:val="fr-FR"/>
        </w:rPr>
        <w:footnoteRef/>
      </w:r>
      <w:r w:rsidRPr="005A3438">
        <w:rPr>
          <w:lang w:val="en-US"/>
        </w:rPr>
        <w:t xml:space="preserve"> UNEP/MC/COP.1/17, </w:t>
      </w:r>
      <w:proofErr w:type="spellStart"/>
      <w:r w:rsidRPr="005A3438">
        <w:rPr>
          <w:lang w:val="en-US"/>
        </w:rPr>
        <w:t>annexe</w:t>
      </w:r>
      <w:proofErr w:type="spellEnd"/>
      <w:r w:rsidRPr="005A3438">
        <w:rPr>
          <w:lang w:val="en-US"/>
        </w:rPr>
        <w:t xml:space="preserve">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409ED322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 w:rsidR="00C073E5">
      <w:t>1</w:t>
    </w:r>
    <w:r w:rsidR="00A0595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3D491E20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F1028A">
      <w:t>Dec.</w:t>
    </w:r>
    <w:r w:rsidR="00C073E5">
      <w:rPr>
        <w:szCs w:val="18"/>
      </w:rPr>
      <w:t>1</w:t>
    </w:r>
    <w:r w:rsidR="003B0505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5366D9E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5366D9E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80160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C628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E8530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47E6E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1BE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C1F7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C0D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678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5366D9E4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80160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C6284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E8530A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47E6E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1BE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C1F7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C0D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678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5366D9E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80160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C628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E8530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47E6E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A1BE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C1F7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C0D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678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38404748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6C25F5C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BA258C0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4FC0DDA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FAEF84C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2D49A08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E5689E4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5721564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6B0E0D6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C9929AAC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230B7A8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EBE1DF0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778C83E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4E656E0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6B8B19A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F6CED5C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54C4D34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9260100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1B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1B93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462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1A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0505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10E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C7BC9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E7E3C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5869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6F5A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4860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4E5D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5951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7E2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93C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0CAE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3E5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1D5E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028A"/>
    <w:rsid w:val="00F113DA"/>
    <w:rsid w:val="00F120E7"/>
    <w:rsid w:val="00F1247A"/>
    <w:rsid w:val="00F1250A"/>
    <w:rsid w:val="00F12D9E"/>
    <w:rsid w:val="00F1316D"/>
    <w:rsid w:val="00F142C9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A515A-B935-4222-8E9C-E022D302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2020-11-09T12:11:00Z</cp:lastPrinted>
  <dcterms:created xsi:type="dcterms:W3CDTF">2020-11-06T11:37:00Z</dcterms:created>
  <dcterms:modified xsi:type="dcterms:W3CDTF">2020-11-09T12:12:00Z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